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033E" w14:textId="290B4E2E" w:rsidR="00EC3614" w:rsidRDefault="00EC3614" w:rsidP="005A633E">
      <w:pPr>
        <w:spacing w:line="240" w:lineRule="auto"/>
        <w:jc w:val="center"/>
        <w:rPr>
          <w:rFonts w:ascii="Times New Roman" w:eastAsia="Times New Roman" w:hAnsi="Times New Roman" w:cs="Times New Roman"/>
          <w:b/>
          <w:color w:val="000000" w:themeColor="text1"/>
          <w:sz w:val="28"/>
          <w:szCs w:val="28"/>
          <w:lang w:eastAsia="ru-RU"/>
        </w:rPr>
      </w:pPr>
    </w:p>
    <w:tbl>
      <w:tblPr>
        <w:tblW w:w="10140" w:type="dxa"/>
        <w:jc w:val="center"/>
        <w:tblLayout w:type="fixed"/>
        <w:tblLook w:val="04A0" w:firstRow="1" w:lastRow="0" w:firstColumn="1" w:lastColumn="0" w:noHBand="0" w:noVBand="1"/>
      </w:tblPr>
      <w:tblGrid>
        <w:gridCol w:w="4182"/>
        <w:gridCol w:w="1559"/>
        <w:gridCol w:w="4399"/>
      </w:tblGrid>
      <w:tr w:rsidR="00EC3614" w:rsidRPr="00EC3614" w14:paraId="13EDDD69" w14:textId="77777777" w:rsidTr="004F0E27">
        <w:trPr>
          <w:jc w:val="center"/>
        </w:trPr>
        <w:tc>
          <w:tcPr>
            <w:tcW w:w="4183" w:type="dxa"/>
            <w:tcBorders>
              <w:top w:val="nil"/>
              <w:left w:val="nil"/>
              <w:bottom w:val="thinThickSmallGap" w:sz="24" w:space="0" w:color="auto"/>
              <w:right w:val="nil"/>
            </w:tcBorders>
            <w:hideMark/>
          </w:tcPr>
          <w:p w14:paraId="497903EA" w14:textId="77777777" w:rsidR="00EC3614" w:rsidRPr="00EC3614" w:rsidRDefault="00EC3614" w:rsidP="00EC3614">
            <w:pPr>
              <w:spacing w:line="240" w:lineRule="auto"/>
              <w:jc w:val="center"/>
              <w:rPr>
                <w:rFonts w:ascii="Times New Roman" w:eastAsia="Calibri" w:hAnsi="Times New Roman" w:cs="Times New Roman"/>
                <w:b/>
                <w:caps/>
                <w:sz w:val="20"/>
                <w:szCs w:val="20"/>
              </w:rPr>
            </w:pPr>
            <w:proofErr w:type="gramStart"/>
            <w:r w:rsidRPr="00EC3614">
              <w:rPr>
                <w:rFonts w:ascii="Times New Roman" w:eastAsia="Calibri" w:hAnsi="Times New Roman" w:cs="Times New Roman"/>
                <w:b/>
                <w:caps/>
                <w:sz w:val="20"/>
                <w:szCs w:val="20"/>
              </w:rPr>
              <w:t xml:space="preserve">БашҠортостан  </w:t>
            </w:r>
            <w:proofErr w:type="spellStart"/>
            <w:r w:rsidRPr="00EC3614">
              <w:rPr>
                <w:rFonts w:ascii="Times New Roman" w:eastAsia="Calibri" w:hAnsi="Times New Roman" w:cs="Times New Roman"/>
                <w:b/>
                <w:caps/>
                <w:sz w:val="20"/>
                <w:szCs w:val="20"/>
              </w:rPr>
              <w:t>республи</w:t>
            </w:r>
            <w:r w:rsidRPr="00EC3614">
              <w:rPr>
                <w:rFonts w:ascii="Times New Roman" w:eastAsia="Calibri" w:hAnsi="Times New Roman" w:cs="Times New Roman"/>
                <w:b/>
                <w:sz w:val="20"/>
                <w:szCs w:val="20"/>
              </w:rPr>
              <w:t>К</w:t>
            </w:r>
            <w:r w:rsidRPr="00EC3614">
              <w:rPr>
                <w:rFonts w:ascii="Times New Roman" w:eastAsia="Calibri" w:hAnsi="Times New Roman" w:cs="Times New Roman"/>
                <w:b/>
                <w:caps/>
                <w:sz w:val="20"/>
                <w:szCs w:val="20"/>
              </w:rPr>
              <w:t>а</w:t>
            </w:r>
            <w:proofErr w:type="gramEnd"/>
            <w:r w:rsidRPr="00EC3614">
              <w:rPr>
                <w:rFonts w:ascii="Times New Roman" w:eastAsia="Calibri" w:hAnsi="Times New Roman" w:cs="Times New Roman"/>
                <w:b/>
                <w:bCs/>
                <w:sz w:val="20"/>
                <w:szCs w:val="20"/>
              </w:rPr>
              <w:t>h</w:t>
            </w:r>
            <w:r w:rsidRPr="00EC3614">
              <w:rPr>
                <w:rFonts w:ascii="Times New Roman" w:eastAsia="Calibri" w:hAnsi="Times New Roman" w:cs="Times New Roman"/>
                <w:b/>
                <w:caps/>
                <w:sz w:val="20"/>
                <w:szCs w:val="20"/>
              </w:rPr>
              <w:t>ы</w:t>
            </w:r>
            <w:proofErr w:type="spellEnd"/>
          </w:p>
          <w:p w14:paraId="4297F14A" w14:textId="77777777" w:rsidR="00EC3614" w:rsidRPr="00EC3614" w:rsidRDefault="00EC3614" w:rsidP="00EC3614">
            <w:pPr>
              <w:spacing w:line="240" w:lineRule="auto"/>
              <w:jc w:val="center"/>
              <w:rPr>
                <w:rFonts w:ascii="Times New Roman" w:eastAsia="Calibri" w:hAnsi="Times New Roman" w:cs="Times New Roman"/>
                <w:b/>
                <w:sz w:val="20"/>
                <w:szCs w:val="20"/>
              </w:rPr>
            </w:pPr>
            <w:r w:rsidRPr="00EC3614">
              <w:rPr>
                <w:rFonts w:ascii="Times New Roman" w:eastAsia="Calibri" w:hAnsi="Times New Roman" w:cs="Times New Roman"/>
                <w:b/>
                <w:sz w:val="20"/>
                <w:szCs w:val="20"/>
              </w:rPr>
              <w:t>ОКТЯБРЬСКИЙ ҠАЛА</w:t>
            </w:r>
            <w:r w:rsidRPr="00EC3614">
              <w:rPr>
                <w:rFonts w:ascii="Times New Roman" w:eastAsia="Calibri" w:hAnsi="Times New Roman" w:cs="Times New Roman"/>
                <w:b/>
                <w:sz w:val="20"/>
                <w:szCs w:val="20"/>
                <w:lang w:val="en-US"/>
              </w:rPr>
              <w:t>h</w:t>
            </w:r>
            <w:r w:rsidRPr="00EC3614">
              <w:rPr>
                <w:rFonts w:ascii="Times New Roman" w:eastAsia="Calibri" w:hAnsi="Times New Roman" w:cs="Times New Roman"/>
                <w:b/>
                <w:sz w:val="20"/>
                <w:szCs w:val="20"/>
              </w:rPr>
              <w:t>Ы</w:t>
            </w:r>
          </w:p>
          <w:p w14:paraId="5A107015" w14:textId="77777777" w:rsidR="00EC3614" w:rsidRPr="00EC3614" w:rsidRDefault="00EC3614" w:rsidP="00EC3614">
            <w:pPr>
              <w:spacing w:line="240" w:lineRule="auto"/>
              <w:jc w:val="center"/>
              <w:rPr>
                <w:rFonts w:ascii="Times New Roman" w:eastAsia="Calibri" w:hAnsi="Times New Roman" w:cs="Times New Roman"/>
                <w:b/>
                <w:caps/>
                <w:sz w:val="20"/>
                <w:szCs w:val="20"/>
              </w:rPr>
            </w:pPr>
            <w:proofErr w:type="gramStart"/>
            <w:r w:rsidRPr="00EC3614">
              <w:rPr>
                <w:rFonts w:ascii="Times New Roman" w:eastAsia="Calibri" w:hAnsi="Times New Roman" w:cs="Times New Roman"/>
                <w:b/>
                <w:caps/>
                <w:sz w:val="20"/>
                <w:szCs w:val="20"/>
              </w:rPr>
              <w:t>Ҡала  округы</w:t>
            </w:r>
            <w:proofErr w:type="gramEnd"/>
            <w:r w:rsidRPr="00EC3614">
              <w:rPr>
                <w:rFonts w:ascii="Times New Roman" w:eastAsia="Calibri" w:hAnsi="Times New Roman" w:cs="Times New Roman"/>
                <w:b/>
                <w:caps/>
                <w:sz w:val="20"/>
                <w:szCs w:val="20"/>
              </w:rPr>
              <w:t xml:space="preserve"> Советы</w:t>
            </w:r>
          </w:p>
          <w:p w14:paraId="43A8CB6B" w14:textId="77777777" w:rsidR="00EC3614" w:rsidRPr="00EC3614" w:rsidRDefault="00EC3614" w:rsidP="00EC3614">
            <w:pPr>
              <w:spacing w:line="240" w:lineRule="auto"/>
              <w:jc w:val="center"/>
              <w:rPr>
                <w:rFonts w:ascii="Times New Roman" w:eastAsia="Calibri" w:hAnsi="Times New Roman" w:cs="Times New Roman"/>
                <w:sz w:val="20"/>
                <w:szCs w:val="20"/>
              </w:rPr>
            </w:pPr>
          </w:p>
          <w:p w14:paraId="3D909007" w14:textId="77777777" w:rsidR="00EC3614" w:rsidRPr="00EC3614" w:rsidRDefault="00EC3614" w:rsidP="00EC3614">
            <w:pPr>
              <w:spacing w:line="240" w:lineRule="auto"/>
              <w:jc w:val="center"/>
              <w:rPr>
                <w:rFonts w:ascii="Times New Roman" w:eastAsia="Calibri" w:hAnsi="Times New Roman" w:cs="Times New Roman"/>
                <w:sz w:val="20"/>
                <w:szCs w:val="20"/>
              </w:rPr>
            </w:pPr>
            <w:proofErr w:type="gramStart"/>
            <w:r w:rsidRPr="00EC3614">
              <w:rPr>
                <w:rFonts w:ascii="Times New Roman" w:eastAsia="Calibri" w:hAnsi="Times New Roman" w:cs="Times New Roman"/>
                <w:sz w:val="20"/>
                <w:szCs w:val="20"/>
              </w:rPr>
              <w:t>452620,  Октябрьский</w:t>
            </w:r>
            <w:proofErr w:type="gramEnd"/>
            <w:r w:rsidRPr="00EC3614">
              <w:rPr>
                <w:rFonts w:ascii="Times New Roman" w:eastAsia="Calibri" w:hAnsi="Times New Roman" w:cs="Times New Roman"/>
                <w:sz w:val="20"/>
                <w:szCs w:val="20"/>
              </w:rPr>
              <w:t xml:space="preserve"> </w:t>
            </w:r>
            <w:proofErr w:type="spellStart"/>
            <w:r w:rsidRPr="00EC3614">
              <w:rPr>
                <w:rFonts w:ascii="Times New Roman" w:eastAsia="Calibri" w:hAnsi="Times New Roman" w:cs="Times New Roman"/>
                <w:sz w:val="20"/>
                <w:szCs w:val="20"/>
              </w:rPr>
              <w:t>ҡалаhы</w:t>
            </w:r>
            <w:proofErr w:type="spellEnd"/>
            <w:r w:rsidRPr="00EC3614">
              <w:rPr>
                <w:rFonts w:ascii="Times New Roman" w:eastAsia="Calibri" w:hAnsi="Times New Roman" w:cs="Times New Roman"/>
                <w:sz w:val="20"/>
                <w:szCs w:val="20"/>
              </w:rPr>
              <w:t xml:space="preserve">, </w:t>
            </w:r>
          </w:p>
          <w:p w14:paraId="6DF2334F" w14:textId="77777777" w:rsidR="00EC3614" w:rsidRPr="00EC3614" w:rsidRDefault="00EC3614" w:rsidP="00EC3614">
            <w:pPr>
              <w:spacing w:line="240" w:lineRule="auto"/>
              <w:jc w:val="center"/>
              <w:rPr>
                <w:rFonts w:ascii="Times New Roman" w:eastAsia="Calibri" w:hAnsi="Times New Roman" w:cs="Times New Roman"/>
                <w:b/>
                <w:sz w:val="28"/>
              </w:rPr>
            </w:pPr>
            <w:r w:rsidRPr="00EC3614">
              <w:rPr>
                <w:rFonts w:ascii="Times New Roman" w:eastAsia="Calibri" w:hAnsi="Times New Roman" w:cs="Times New Roman"/>
                <w:sz w:val="20"/>
                <w:szCs w:val="20"/>
              </w:rPr>
              <w:t xml:space="preserve">Чапаев </w:t>
            </w:r>
            <w:proofErr w:type="spellStart"/>
            <w:r w:rsidRPr="00EC3614">
              <w:rPr>
                <w:rFonts w:ascii="Times New Roman" w:eastAsia="Calibri" w:hAnsi="Times New Roman" w:cs="Times New Roman"/>
                <w:sz w:val="20"/>
                <w:szCs w:val="20"/>
              </w:rPr>
              <w:t>урамы</w:t>
            </w:r>
            <w:proofErr w:type="spellEnd"/>
            <w:r w:rsidRPr="00EC3614">
              <w:rPr>
                <w:rFonts w:ascii="Times New Roman" w:eastAsia="Calibri" w:hAnsi="Times New Roman" w:cs="Times New Roman"/>
                <w:sz w:val="20"/>
                <w:szCs w:val="20"/>
              </w:rPr>
              <w:t>, 23</w:t>
            </w:r>
          </w:p>
        </w:tc>
        <w:tc>
          <w:tcPr>
            <w:tcW w:w="1559" w:type="dxa"/>
            <w:tcBorders>
              <w:top w:val="nil"/>
              <w:left w:val="nil"/>
              <w:bottom w:val="thinThickSmallGap" w:sz="24" w:space="0" w:color="auto"/>
              <w:right w:val="nil"/>
            </w:tcBorders>
            <w:hideMark/>
          </w:tcPr>
          <w:p w14:paraId="7FA74492" w14:textId="6F4444AB" w:rsidR="00EC3614" w:rsidRPr="00EC3614" w:rsidRDefault="00EC3614" w:rsidP="00EC3614">
            <w:pPr>
              <w:tabs>
                <w:tab w:val="left" w:pos="5103"/>
              </w:tabs>
              <w:spacing w:line="240" w:lineRule="auto"/>
              <w:jc w:val="center"/>
              <w:rPr>
                <w:rFonts w:ascii="SchoolBookCTT" w:eastAsia="Calibri" w:hAnsi="SchoolBookCTT" w:cs="Times New Roman"/>
                <w:b/>
                <w:sz w:val="28"/>
              </w:rPr>
            </w:pPr>
            <w:r w:rsidRPr="00EC3614">
              <w:rPr>
                <w:rFonts w:ascii="SchoolBookCTT" w:eastAsia="Calibri" w:hAnsi="SchoolBookCTT" w:cs="Times New Roman"/>
                <w:b/>
                <w:noProof/>
                <w:sz w:val="28"/>
                <w:lang w:eastAsia="ru-RU"/>
              </w:rPr>
              <w:drawing>
                <wp:inline distT="0" distB="0" distL="0" distR="0" wp14:anchorId="0F3042A2" wp14:editId="76BA971E">
                  <wp:extent cx="638175" cy="685800"/>
                  <wp:effectExtent l="0" t="0" r="9525" b="0"/>
                  <wp:docPr id="3" name="Рисунок 3" descr="BASH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H_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400" w:type="dxa"/>
            <w:tcBorders>
              <w:top w:val="nil"/>
              <w:left w:val="nil"/>
              <w:bottom w:val="thinThickSmallGap" w:sz="24" w:space="0" w:color="auto"/>
              <w:right w:val="nil"/>
            </w:tcBorders>
          </w:tcPr>
          <w:p w14:paraId="4EFEA460" w14:textId="77777777" w:rsidR="00EC3614" w:rsidRPr="00EC3614" w:rsidRDefault="00EC3614" w:rsidP="00EC3614">
            <w:pPr>
              <w:spacing w:line="240" w:lineRule="auto"/>
              <w:jc w:val="center"/>
              <w:rPr>
                <w:rFonts w:ascii="Times New Roman" w:eastAsia="Calibri" w:hAnsi="Times New Roman" w:cs="Times New Roman"/>
                <w:b/>
                <w:caps/>
                <w:sz w:val="20"/>
                <w:szCs w:val="20"/>
              </w:rPr>
            </w:pPr>
            <w:proofErr w:type="gramStart"/>
            <w:r w:rsidRPr="00EC3614">
              <w:rPr>
                <w:rFonts w:ascii="Times New Roman" w:eastAsia="Calibri" w:hAnsi="Times New Roman" w:cs="Times New Roman"/>
                <w:b/>
                <w:caps/>
                <w:sz w:val="20"/>
                <w:szCs w:val="20"/>
              </w:rPr>
              <w:t>Республика  Башкортостан</w:t>
            </w:r>
            <w:proofErr w:type="gramEnd"/>
          </w:p>
          <w:p w14:paraId="19F4E326" w14:textId="77777777" w:rsidR="00EC3614" w:rsidRPr="00EC3614" w:rsidRDefault="00EC3614" w:rsidP="00EC3614">
            <w:pPr>
              <w:keepNext/>
              <w:widowControl w:val="0"/>
              <w:numPr>
                <w:ilvl w:val="0"/>
                <w:numId w:val="18"/>
              </w:numPr>
              <w:suppressAutoHyphens/>
              <w:autoSpaceDE w:val="0"/>
              <w:autoSpaceDN w:val="0"/>
              <w:spacing w:line="240" w:lineRule="auto"/>
              <w:jc w:val="center"/>
              <w:outlineLvl w:val="2"/>
              <w:rPr>
                <w:rFonts w:ascii="Times New Roman" w:eastAsia="Times New Roman" w:hAnsi="Times New Roman" w:cs="Times New Roman"/>
                <w:b/>
                <w:color w:val="000000"/>
                <w:spacing w:val="-5"/>
                <w:sz w:val="20"/>
                <w:szCs w:val="20"/>
                <w:lang w:eastAsia="ru-RU"/>
              </w:rPr>
            </w:pPr>
            <w:r w:rsidRPr="00EC3614">
              <w:rPr>
                <w:rFonts w:ascii="Times New Roman" w:eastAsia="Times New Roman" w:hAnsi="Times New Roman" w:cs="Times New Roman"/>
                <w:b/>
                <w:color w:val="000000"/>
                <w:spacing w:val="-5"/>
                <w:sz w:val="20"/>
                <w:szCs w:val="20"/>
                <w:lang w:eastAsia="ru-RU"/>
              </w:rPr>
              <w:t>СОВЕТ ГОРОДСКОГО ОКРУГА</w:t>
            </w:r>
          </w:p>
          <w:p w14:paraId="62BAEE56" w14:textId="77777777" w:rsidR="00EC3614" w:rsidRPr="00EC3614" w:rsidRDefault="00EC3614" w:rsidP="00EC3614">
            <w:pPr>
              <w:keepNext/>
              <w:widowControl w:val="0"/>
              <w:numPr>
                <w:ilvl w:val="0"/>
                <w:numId w:val="18"/>
              </w:numPr>
              <w:suppressAutoHyphens/>
              <w:autoSpaceDE w:val="0"/>
              <w:autoSpaceDN w:val="0"/>
              <w:spacing w:line="240" w:lineRule="auto"/>
              <w:jc w:val="center"/>
              <w:outlineLvl w:val="2"/>
              <w:rPr>
                <w:rFonts w:ascii="Times New Roman" w:eastAsia="Times New Roman" w:hAnsi="Times New Roman" w:cs="Times New Roman"/>
                <w:b/>
                <w:color w:val="000000"/>
                <w:spacing w:val="-5"/>
                <w:sz w:val="20"/>
                <w:szCs w:val="20"/>
                <w:lang w:eastAsia="ru-RU"/>
              </w:rPr>
            </w:pPr>
            <w:r w:rsidRPr="00EC3614">
              <w:rPr>
                <w:rFonts w:ascii="Times New Roman" w:eastAsia="Times New Roman" w:hAnsi="Times New Roman" w:cs="Times New Roman"/>
                <w:b/>
                <w:color w:val="000000"/>
                <w:spacing w:val="-5"/>
                <w:sz w:val="20"/>
                <w:szCs w:val="20"/>
                <w:lang w:eastAsia="ru-RU"/>
              </w:rPr>
              <w:t>ГОРОД ОКТЯБРЬСКИЙ</w:t>
            </w:r>
          </w:p>
          <w:p w14:paraId="385648A9" w14:textId="77777777" w:rsidR="00EC3614" w:rsidRPr="00EC3614" w:rsidRDefault="00EC3614" w:rsidP="00EC3614">
            <w:pPr>
              <w:tabs>
                <w:tab w:val="left" w:pos="5103"/>
              </w:tabs>
              <w:spacing w:line="240" w:lineRule="auto"/>
              <w:jc w:val="center"/>
              <w:rPr>
                <w:rFonts w:ascii="Times New Roman" w:eastAsia="Calibri" w:hAnsi="Times New Roman" w:cs="Times New Roman"/>
                <w:sz w:val="20"/>
                <w:szCs w:val="20"/>
              </w:rPr>
            </w:pPr>
          </w:p>
          <w:p w14:paraId="612E590E" w14:textId="77777777" w:rsidR="00EC3614" w:rsidRPr="00EC3614" w:rsidRDefault="00EC3614" w:rsidP="00EC3614">
            <w:pPr>
              <w:tabs>
                <w:tab w:val="left" w:pos="5103"/>
              </w:tabs>
              <w:spacing w:line="240" w:lineRule="auto"/>
              <w:jc w:val="center"/>
              <w:rPr>
                <w:rFonts w:ascii="Times New Roman" w:eastAsia="Calibri" w:hAnsi="Times New Roman" w:cs="Times New Roman"/>
                <w:sz w:val="20"/>
                <w:szCs w:val="20"/>
              </w:rPr>
            </w:pPr>
            <w:r w:rsidRPr="00EC3614">
              <w:rPr>
                <w:rFonts w:ascii="Times New Roman" w:eastAsia="Calibri" w:hAnsi="Times New Roman" w:cs="Times New Roman"/>
                <w:sz w:val="20"/>
                <w:szCs w:val="20"/>
              </w:rPr>
              <w:t xml:space="preserve">452620, город Октябрьский, </w:t>
            </w:r>
          </w:p>
          <w:p w14:paraId="4A1B49DF" w14:textId="77777777" w:rsidR="00EC3614" w:rsidRPr="00EC3614" w:rsidRDefault="00EC3614" w:rsidP="00EC3614">
            <w:pPr>
              <w:tabs>
                <w:tab w:val="left" w:pos="5103"/>
              </w:tabs>
              <w:spacing w:line="240" w:lineRule="auto"/>
              <w:jc w:val="center"/>
              <w:rPr>
                <w:rFonts w:ascii="Times New Roman" w:eastAsia="Calibri" w:hAnsi="Times New Roman" w:cs="Times New Roman"/>
                <w:b/>
                <w:sz w:val="28"/>
              </w:rPr>
            </w:pPr>
            <w:r w:rsidRPr="00EC3614">
              <w:rPr>
                <w:rFonts w:ascii="Times New Roman" w:eastAsia="Calibri" w:hAnsi="Times New Roman" w:cs="Times New Roman"/>
                <w:sz w:val="20"/>
                <w:szCs w:val="20"/>
              </w:rPr>
              <w:t>улица Чапаева, 23</w:t>
            </w:r>
          </w:p>
        </w:tc>
      </w:tr>
    </w:tbl>
    <w:p w14:paraId="2753C01D" w14:textId="77777777" w:rsidR="00EC3614" w:rsidRPr="00EC3614" w:rsidRDefault="00EC3614" w:rsidP="00EC3614">
      <w:pPr>
        <w:widowControl w:val="0"/>
        <w:tabs>
          <w:tab w:val="right" w:pos="9498"/>
        </w:tabs>
        <w:suppressAutoHyphens/>
        <w:autoSpaceDE w:val="0"/>
        <w:spacing w:line="240" w:lineRule="auto"/>
        <w:ind w:left="2124" w:firstLine="708"/>
        <w:rPr>
          <w:rFonts w:ascii="Times New Roman" w:eastAsia="Times New Roman" w:hAnsi="Times New Roman" w:cs="Times New Roman"/>
          <w:b/>
          <w:sz w:val="24"/>
          <w:szCs w:val="24"/>
          <w:lang w:eastAsia="ru-RU"/>
        </w:rPr>
      </w:pPr>
      <w:r w:rsidRPr="00EC3614">
        <w:rPr>
          <w:rFonts w:ascii="Times New Roman" w:eastAsia="Times New Roman" w:hAnsi="Times New Roman" w:cs="Times New Roman"/>
          <w:b/>
          <w:sz w:val="24"/>
          <w:szCs w:val="24"/>
          <w:lang w:eastAsia="ar-SA"/>
        </w:rPr>
        <w:t xml:space="preserve">                   Пятый </w:t>
      </w:r>
      <w:r w:rsidRPr="00EC3614">
        <w:rPr>
          <w:rFonts w:ascii="Times New Roman" w:eastAsia="Times New Roman" w:hAnsi="Times New Roman" w:cs="Times New Roman"/>
          <w:b/>
          <w:sz w:val="24"/>
          <w:szCs w:val="24"/>
          <w:lang w:eastAsia="ru-RU"/>
        </w:rPr>
        <w:t xml:space="preserve">созыв   </w:t>
      </w:r>
      <w:r w:rsidRPr="00EC3614">
        <w:rPr>
          <w:rFonts w:ascii="Times New Roman" w:eastAsia="Times New Roman" w:hAnsi="Times New Roman" w:cs="Times New Roman"/>
          <w:b/>
          <w:sz w:val="24"/>
          <w:szCs w:val="24"/>
          <w:lang w:eastAsia="ru-RU"/>
        </w:rPr>
        <w:tab/>
      </w:r>
    </w:p>
    <w:p w14:paraId="52FDF080" w14:textId="77777777" w:rsidR="00EC3614" w:rsidRPr="00EC3614" w:rsidRDefault="00EC3614" w:rsidP="00EC3614">
      <w:pPr>
        <w:widowControl w:val="0"/>
        <w:tabs>
          <w:tab w:val="left" w:pos="9252"/>
        </w:tabs>
        <w:suppressAutoHyphens/>
        <w:autoSpaceDE w:val="0"/>
        <w:spacing w:line="240" w:lineRule="auto"/>
        <w:ind w:left="2124" w:firstLine="708"/>
        <w:rPr>
          <w:rFonts w:ascii="Times New Roman" w:eastAsia="Times New Roman" w:hAnsi="Times New Roman" w:cs="Times New Roman"/>
          <w:b/>
          <w:sz w:val="24"/>
          <w:szCs w:val="24"/>
          <w:lang w:eastAsia="ru-RU"/>
        </w:rPr>
      </w:pPr>
      <w:r w:rsidRPr="00EC3614">
        <w:rPr>
          <w:rFonts w:ascii="Times New Roman" w:eastAsia="Times New Roman" w:hAnsi="Times New Roman" w:cs="Times New Roman"/>
          <w:b/>
          <w:sz w:val="24"/>
          <w:szCs w:val="24"/>
          <w:lang w:eastAsia="ru-RU"/>
        </w:rPr>
        <w:t xml:space="preserve">     Тридцать четвертое заседание                                 </w:t>
      </w:r>
    </w:p>
    <w:tbl>
      <w:tblPr>
        <w:tblW w:w="10213" w:type="dxa"/>
        <w:tblInd w:w="12" w:type="dxa"/>
        <w:tblLayout w:type="fixed"/>
        <w:tblLook w:val="0000" w:firstRow="0" w:lastRow="0" w:firstColumn="0" w:lastColumn="0" w:noHBand="0" w:noVBand="0"/>
      </w:tblPr>
      <w:tblGrid>
        <w:gridCol w:w="5100"/>
        <w:gridCol w:w="5113"/>
      </w:tblGrid>
      <w:tr w:rsidR="00EC3614" w:rsidRPr="00EC3614" w14:paraId="3BBA2F17" w14:textId="77777777" w:rsidTr="004F0E27">
        <w:trPr>
          <w:trHeight w:val="455"/>
        </w:trPr>
        <w:tc>
          <w:tcPr>
            <w:tcW w:w="5100" w:type="dxa"/>
          </w:tcPr>
          <w:p w14:paraId="730041C7" w14:textId="77777777" w:rsidR="00EC3614" w:rsidRPr="00EC3614" w:rsidRDefault="00EC3614" w:rsidP="00EC3614">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ru-RU"/>
              </w:rPr>
            </w:pPr>
          </w:p>
          <w:p w14:paraId="6BE862FB" w14:textId="77777777" w:rsidR="00EC3614" w:rsidRPr="00EC3614" w:rsidRDefault="00EC3614" w:rsidP="00EC3614">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ar-SA"/>
              </w:rPr>
            </w:pPr>
            <w:r w:rsidRPr="00EC3614">
              <w:rPr>
                <w:rFonts w:ascii="Times New Roman" w:eastAsia="Times New Roman" w:hAnsi="Times New Roman" w:cs="Times New Roman"/>
                <w:b/>
                <w:w w:val="150"/>
                <w:sz w:val="28"/>
                <w:szCs w:val="28"/>
                <w:lang w:eastAsia="ru-RU"/>
              </w:rPr>
              <w:t xml:space="preserve">                  </w:t>
            </w:r>
            <w:proofErr w:type="spellStart"/>
            <w:r w:rsidRPr="00EC3614">
              <w:rPr>
                <w:rFonts w:ascii="NewtonITT" w:eastAsia="Times New Roman" w:hAnsi="NewtonITT" w:cs="Times New Roman"/>
                <w:b/>
                <w:w w:val="150"/>
                <w:sz w:val="28"/>
                <w:szCs w:val="28"/>
                <w:lang w:eastAsia="ru-RU"/>
              </w:rPr>
              <w:t>Љ</w:t>
            </w:r>
            <w:r w:rsidRPr="00EC3614">
              <w:rPr>
                <w:rFonts w:ascii="Times New Roman" w:eastAsia="Times New Roman" w:hAnsi="Times New Roman" w:cs="Times New Roman"/>
                <w:b/>
                <w:w w:val="150"/>
                <w:sz w:val="28"/>
                <w:szCs w:val="28"/>
                <w:lang w:eastAsia="ru-RU"/>
              </w:rPr>
              <w:t>арар</w:t>
            </w:r>
            <w:proofErr w:type="spellEnd"/>
            <w:r w:rsidRPr="00EC3614">
              <w:rPr>
                <w:rFonts w:ascii="Times New Roman" w:eastAsia="Times New Roman" w:hAnsi="Times New Roman" w:cs="Times New Roman"/>
                <w:b/>
                <w:w w:val="150"/>
                <w:sz w:val="28"/>
                <w:szCs w:val="28"/>
                <w:lang w:eastAsia="ru-RU"/>
              </w:rPr>
              <w:t xml:space="preserve">  </w:t>
            </w:r>
          </w:p>
        </w:tc>
        <w:tc>
          <w:tcPr>
            <w:tcW w:w="5113" w:type="dxa"/>
          </w:tcPr>
          <w:p w14:paraId="4D2A2268" w14:textId="77777777" w:rsidR="00EC3614" w:rsidRPr="00EC3614" w:rsidRDefault="00EC3614" w:rsidP="00EC3614">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ru-RU"/>
              </w:rPr>
            </w:pPr>
            <w:r w:rsidRPr="00EC3614">
              <w:rPr>
                <w:rFonts w:ascii="Times New Roman" w:eastAsia="Times New Roman" w:hAnsi="Times New Roman" w:cs="Times New Roman"/>
                <w:b/>
                <w:w w:val="150"/>
                <w:sz w:val="28"/>
                <w:szCs w:val="28"/>
                <w:lang w:eastAsia="ru-RU"/>
              </w:rPr>
              <w:t xml:space="preserve">            </w:t>
            </w:r>
          </w:p>
          <w:p w14:paraId="6476C6EC" w14:textId="77777777" w:rsidR="00EC3614" w:rsidRPr="00EC3614" w:rsidRDefault="00EC3614" w:rsidP="00EC3614">
            <w:pPr>
              <w:widowControl w:val="0"/>
              <w:suppressAutoHyphens/>
              <w:autoSpaceDE w:val="0"/>
              <w:snapToGrid w:val="0"/>
              <w:spacing w:after="200" w:line="276" w:lineRule="auto"/>
              <w:jc w:val="both"/>
              <w:rPr>
                <w:rFonts w:ascii="Times New Roman" w:eastAsia="Times New Roman" w:hAnsi="Times New Roman" w:cs="Times New Roman"/>
                <w:b/>
                <w:w w:val="150"/>
                <w:sz w:val="28"/>
                <w:szCs w:val="28"/>
                <w:lang w:eastAsia="ar-SA"/>
              </w:rPr>
            </w:pPr>
            <w:r w:rsidRPr="00EC3614">
              <w:rPr>
                <w:rFonts w:ascii="Times New Roman" w:eastAsia="Times New Roman" w:hAnsi="Times New Roman" w:cs="Times New Roman"/>
                <w:b/>
                <w:w w:val="150"/>
                <w:sz w:val="28"/>
                <w:szCs w:val="28"/>
                <w:lang w:eastAsia="ru-RU"/>
              </w:rPr>
              <w:t xml:space="preserve">         Решение</w:t>
            </w:r>
          </w:p>
        </w:tc>
      </w:tr>
    </w:tbl>
    <w:p w14:paraId="70AD59A6" w14:textId="77777777" w:rsidR="00EC3614" w:rsidRPr="00EC3614" w:rsidRDefault="00EC3614" w:rsidP="00EC3614">
      <w:pPr>
        <w:spacing w:line="240" w:lineRule="auto"/>
        <w:jc w:val="center"/>
        <w:rPr>
          <w:rFonts w:ascii="Times New Roman" w:eastAsia="Times New Roman" w:hAnsi="Times New Roman" w:cs="Times New Roman"/>
          <w:b/>
          <w:sz w:val="16"/>
          <w:szCs w:val="16"/>
          <w:lang w:eastAsia="ru-RU"/>
        </w:rPr>
      </w:pPr>
    </w:p>
    <w:p w14:paraId="45551C68" w14:textId="77777777" w:rsidR="00EC3614" w:rsidRPr="00EC3614" w:rsidRDefault="00EC3614" w:rsidP="00EC3614">
      <w:pPr>
        <w:spacing w:line="240" w:lineRule="auto"/>
        <w:jc w:val="center"/>
        <w:rPr>
          <w:rFonts w:ascii="Times New Roman" w:eastAsia="Times New Roman" w:hAnsi="Times New Roman" w:cs="Times New Roman"/>
          <w:b/>
          <w:sz w:val="28"/>
          <w:szCs w:val="28"/>
          <w:lang w:eastAsia="ru-RU"/>
        </w:rPr>
      </w:pPr>
      <w:r w:rsidRPr="00EC3614">
        <w:rPr>
          <w:rFonts w:ascii="Times New Roman" w:eastAsia="Times New Roman" w:hAnsi="Times New Roman" w:cs="Times New Roman"/>
          <w:b/>
          <w:sz w:val="28"/>
          <w:szCs w:val="28"/>
          <w:lang w:eastAsia="ru-RU"/>
        </w:rPr>
        <w:t xml:space="preserve">Об итогах социально-экономического развития городского округа </w:t>
      </w:r>
    </w:p>
    <w:p w14:paraId="6D2F9938" w14:textId="77777777" w:rsidR="00EC3614" w:rsidRPr="00EC3614" w:rsidRDefault="00EC3614" w:rsidP="00EC3614">
      <w:pPr>
        <w:spacing w:line="240" w:lineRule="auto"/>
        <w:jc w:val="center"/>
        <w:rPr>
          <w:rFonts w:ascii="Times New Roman" w:eastAsia="Times New Roman" w:hAnsi="Times New Roman" w:cs="Times New Roman"/>
          <w:b/>
          <w:sz w:val="28"/>
          <w:szCs w:val="28"/>
          <w:lang w:eastAsia="ru-RU"/>
        </w:rPr>
      </w:pPr>
      <w:r w:rsidRPr="00EC3614">
        <w:rPr>
          <w:rFonts w:ascii="Times New Roman" w:eastAsia="Times New Roman" w:hAnsi="Times New Roman" w:cs="Times New Roman"/>
          <w:b/>
          <w:sz w:val="28"/>
          <w:szCs w:val="28"/>
          <w:lang w:eastAsia="ru-RU"/>
        </w:rPr>
        <w:t>город Октябрьский Республики Башкортостан за 2022 год</w:t>
      </w:r>
    </w:p>
    <w:p w14:paraId="5615F892" w14:textId="77777777" w:rsidR="00EC3614" w:rsidRPr="00EC3614" w:rsidRDefault="00EC3614" w:rsidP="00EC3614">
      <w:pPr>
        <w:spacing w:line="240" w:lineRule="auto"/>
        <w:jc w:val="center"/>
        <w:rPr>
          <w:rFonts w:ascii="Times New Roman" w:eastAsia="Times New Roman" w:hAnsi="Times New Roman" w:cs="Times New Roman"/>
          <w:b/>
          <w:sz w:val="25"/>
          <w:szCs w:val="25"/>
          <w:lang w:eastAsia="ru-RU"/>
        </w:rPr>
      </w:pPr>
    </w:p>
    <w:p w14:paraId="23EDE35D" w14:textId="77777777" w:rsidR="00EC3614" w:rsidRPr="00EC3614" w:rsidRDefault="00EC3614" w:rsidP="00EC3614">
      <w:pPr>
        <w:spacing w:line="240" w:lineRule="auto"/>
        <w:jc w:val="center"/>
        <w:rPr>
          <w:rFonts w:ascii="Times New Roman" w:eastAsia="Times New Roman" w:hAnsi="Times New Roman" w:cs="Times New Roman"/>
          <w:color w:val="000000"/>
          <w:sz w:val="28"/>
          <w:szCs w:val="28"/>
          <w:lang w:eastAsia="ru-RU"/>
        </w:rPr>
      </w:pPr>
    </w:p>
    <w:p w14:paraId="783836F5" w14:textId="77777777" w:rsidR="00EC3614" w:rsidRPr="00EC3614" w:rsidRDefault="00EC3614" w:rsidP="00EC3614">
      <w:pPr>
        <w:spacing w:line="240" w:lineRule="auto"/>
        <w:ind w:firstLine="709"/>
        <w:jc w:val="both"/>
        <w:rPr>
          <w:rFonts w:ascii="Times New Roman" w:eastAsia="Calibri" w:hAnsi="Times New Roman" w:cs="Times New Roman"/>
          <w:sz w:val="28"/>
          <w:szCs w:val="28"/>
        </w:rPr>
      </w:pPr>
      <w:r w:rsidRPr="00EC3614">
        <w:rPr>
          <w:rFonts w:ascii="Times New Roman" w:eastAsia="Calibri" w:hAnsi="Times New Roman" w:cs="Times New Roman"/>
          <w:color w:val="000000"/>
          <w:sz w:val="28"/>
          <w:szCs w:val="28"/>
        </w:rPr>
        <w:t xml:space="preserve">Заслушав доклад главы администрации городского округа город Октябрьский Республики Башкортостан Шмелева А.Н., в </w:t>
      </w:r>
      <w:r w:rsidRPr="00EC3614">
        <w:rPr>
          <w:rFonts w:ascii="Times New Roman" w:eastAsia="Calibri" w:hAnsi="Times New Roman" w:cs="Times New Roman"/>
          <w:sz w:val="28"/>
          <w:szCs w:val="28"/>
        </w:rPr>
        <w:t>целях достижения намеченных целей социально-экономического развития городского округа в 2023 году, Совет городского округа город Октябрьский Республики Башкортостан</w:t>
      </w:r>
    </w:p>
    <w:p w14:paraId="1FA13C7B" w14:textId="77777777" w:rsidR="00EC3614" w:rsidRPr="00EC3614" w:rsidRDefault="00EC3614" w:rsidP="00EC3614">
      <w:pPr>
        <w:spacing w:line="240" w:lineRule="auto"/>
        <w:ind w:firstLine="709"/>
        <w:jc w:val="center"/>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Р Е Ш И Л:</w:t>
      </w:r>
    </w:p>
    <w:p w14:paraId="079A0EAF" w14:textId="77777777" w:rsidR="00EC3614" w:rsidRPr="00EC3614" w:rsidRDefault="00EC3614" w:rsidP="00EC3614">
      <w:pPr>
        <w:spacing w:line="240" w:lineRule="auto"/>
        <w:ind w:firstLine="709"/>
        <w:jc w:val="both"/>
        <w:rPr>
          <w:rFonts w:ascii="Times New Roman" w:eastAsia="Times New Roman" w:hAnsi="Times New Roman" w:cs="Times New Roman"/>
          <w:sz w:val="28"/>
          <w:szCs w:val="28"/>
          <w:lang w:eastAsia="ru-RU"/>
        </w:rPr>
      </w:pPr>
    </w:p>
    <w:p w14:paraId="3C31F471" w14:textId="77777777" w:rsidR="00EC3614" w:rsidRPr="00EC3614" w:rsidRDefault="00EC3614" w:rsidP="00EC3614">
      <w:pPr>
        <w:spacing w:line="240" w:lineRule="auto"/>
        <w:ind w:firstLine="708"/>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1. Итоги социально-экономического развития городского округа город Октябрьский Республики Башкортостан за 2022 год принять к сведению (прилагается).</w:t>
      </w:r>
    </w:p>
    <w:p w14:paraId="637B549C" w14:textId="77777777" w:rsidR="00EC3614" w:rsidRPr="00EC3614" w:rsidRDefault="00EC3614" w:rsidP="00EC3614">
      <w:pPr>
        <w:spacing w:line="240" w:lineRule="auto"/>
        <w:ind w:firstLine="708"/>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2. Определить следующие приоритетные задачи социально-экономического развития городского округа город Октябрьский Республики Башкортостан:</w:t>
      </w:r>
    </w:p>
    <w:p w14:paraId="0D69E268" w14:textId="77777777" w:rsidR="00EC3614" w:rsidRPr="00EC3614" w:rsidRDefault="00EC3614" w:rsidP="00EC3614">
      <w:pPr>
        <w:numPr>
          <w:ilvl w:val="0"/>
          <w:numId w:val="19"/>
        </w:numPr>
        <w:tabs>
          <w:tab w:val="left" w:pos="993"/>
        </w:tabs>
        <w:spacing w:line="240" w:lineRule="auto"/>
        <w:ind w:left="0" w:firstLine="425"/>
        <w:jc w:val="both"/>
        <w:rPr>
          <w:rFonts w:ascii="Calibri" w:eastAsia="Times New Roman" w:hAnsi="Calibri" w:cs="Times New Roman"/>
          <w:color w:val="000000"/>
          <w:sz w:val="28"/>
          <w:szCs w:val="28"/>
          <w:lang w:eastAsia="ru-RU"/>
        </w:rPr>
      </w:pPr>
      <w:r w:rsidRPr="00EC3614">
        <w:rPr>
          <w:rFonts w:ascii="Times New Roman" w:eastAsia="Times New Roman" w:hAnsi="Times New Roman" w:cs="Times New Roman"/>
          <w:sz w:val="28"/>
          <w:szCs w:val="28"/>
          <w:lang w:eastAsia="ru-RU"/>
        </w:rPr>
        <w:t xml:space="preserve">Обеспечить </w:t>
      </w:r>
      <w:r w:rsidRPr="00EC3614">
        <w:rPr>
          <w:rFonts w:ascii="Times New Roman" w:eastAsia="Times New Roman" w:hAnsi="Times New Roman" w:cs="Times New Roman"/>
          <w:color w:val="000000"/>
          <w:sz w:val="28"/>
          <w:szCs w:val="28"/>
          <w:lang w:eastAsia="ru-RU"/>
        </w:rPr>
        <w:t xml:space="preserve">достижение целевых показателей, обозначенных в Указах и Посланиях Президента Российской Федерации и Главы Республики Башкортостан. </w:t>
      </w:r>
    </w:p>
    <w:p w14:paraId="321F5B51" w14:textId="77777777" w:rsidR="00EC3614" w:rsidRPr="00EC3614" w:rsidRDefault="00EC3614" w:rsidP="00EC3614">
      <w:pPr>
        <w:numPr>
          <w:ilvl w:val="0"/>
          <w:numId w:val="19"/>
        </w:numPr>
        <w:tabs>
          <w:tab w:val="left" w:pos="993"/>
        </w:tabs>
        <w:spacing w:line="240" w:lineRule="auto"/>
        <w:ind w:left="0" w:firstLine="425"/>
        <w:jc w:val="both"/>
        <w:rPr>
          <w:rFonts w:ascii="Calibri" w:eastAsia="Times New Roman" w:hAnsi="Calibri" w:cs="Times New Roman"/>
          <w:color w:val="000000"/>
          <w:sz w:val="28"/>
          <w:szCs w:val="28"/>
          <w:lang w:eastAsia="ru-RU"/>
        </w:rPr>
      </w:pPr>
      <w:r w:rsidRPr="00EC3614">
        <w:rPr>
          <w:rFonts w:ascii="Times New Roman" w:eastAsia="Times New Roman" w:hAnsi="Times New Roman" w:cs="Times New Roman"/>
          <w:sz w:val="28"/>
          <w:szCs w:val="28"/>
          <w:lang w:eastAsia="ru-RU"/>
        </w:rPr>
        <w:t>Обеспечить достижение целевых показателей Национальных (Региональных) проектов, реализуемых на территории городского округа город Октябрьский Республики Башкортостан.</w:t>
      </w:r>
    </w:p>
    <w:p w14:paraId="77FEFA5B"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Обеспечить реализацию мероприятий Стратегии социально-экономического развития городского округа город Октябрьский Республики Башкортостан на период до 2030 года.</w:t>
      </w:r>
    </w:p>
    <w:p w14:paraId="0BD75D4A"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Активизировать деятельность по привлечению инвесторов и оказание содействия в реализации инвестиционных проектов.</w:t>
      </w:r>
    </w:p>
    <w:p w14:paraId="60228678"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xml:space="preserve">Обеспечить качественный ремонт улично-дорожной сети городского округа, включая дороги в частном секторе в соответствии с утверждённым планом. </w:t>
      </w:r>
    </w:p>
    <w:p w14:paraId="278D9857"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Обеспечить благоприятные и безопасные условия проживания граждан и надлежащего содержания общего имущества в многоквартирных домах.</w:t>
      </w:r>
    </w:p>
    <w:p w14:paraId="7E1A06E9"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Улучшить благоустройство городских территорий.</w:t>
      </w:r>
    </w:p>
    <w:p w14:paraId="47881985"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color w:val="000000"/>
          <w:sz w:val="28"/>
          <w:szCs w:val="28"/>
          <w:lang w:eastAsia="ru-RU"/>
        </w:rPr>
        <w:lastRenderedPageBreak/>
        <w:t>Обеспечить поддержку и оказание содействия в развитии малого и среднего бизнеса, стимулирование новых предпринимательских инициатив, развитие молодежного и социального предпринимательства.</w:t>
      </w:r>
    </w:p>
    <w:p w14:paraId="4B47ED57"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color w:val="000000"/>
          <w:sz w:val="28"/>
          <w:szCs w:val="28"/>
          <w:lang w:eastAsia="ru-RU"/>
        </w:rPr>
        <w:t>Обеспечить исполнение плана мероприятий по развитию придорожного сервиса.</w:t>
      </w:r>
    </w:p>
    <w:p w14:paraId="2168FD45"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color w:val="000000"/>
          <w:sz w:val="28"/>
          <w:szCs w:val="28"/>
          <w:lang w:eastAsia="ru-RU"/>
        </w:rPr>
        <w:t xml:space="preserve">Обеспечить достижение установленного целевого показателя минимальной обеспеченности населения </w:t>
      </w:r>
      <w:proofErr w:type="spellStart"/>
      <w:r w:rsidRPr="00EC3614">
        <w:rPr>
          <w:rFonts w:ascii="Times New Roman" w:eastAsia="Times New Roman" w:hAnsi="Times New Roman" w:cs="Times New Roman"/>
          <w:color w:val="000000"/>
          <w:sz w:val="28"/>
          <w:szCs w:val="28"/>
          <w:lang w:eastAsia="ru-RU"/>
        </w:rPr>
        <w:t>нестационармыми</w:t>
      </w:r>
      <w:proofErr w:type="spellEnd"/>
      <w:r w:rsidRPr="00EC3614">
        <w:rPr>
          <w:rFonts w:ascii="Times New Roman" w:eastAsia="Times New Roman" w:hAnsi="Times New Roman" w:cs="Times New Roman"/>
          <w:color w:val="000000"/>
          <w:sz w:val="28"/>
          <w:szCs w:val="28"/>
          <w:lang w:eastAsia="ru-RU"/>
        </w:rPr>
        <w:t xml:space="preserve"> торговыми объектами.</w:t>
      </w:r>
    </w:p>
    <w:p w14:paraId="53C911AA"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xml:space="preserve">Повысить качество управления муниципальными финансами, обеспечить исполнение расходных обязательств городского округа при сохранении долгосрочной сбалансированности и устойчивости бюджетной системы. </w:t>
      </w:r>
    </w:p>
    <w:p w14:paraId="63B7792D"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xml:space="preserve">Расширить доходный потенциал городского округа, </w:t>
      </w:r>
      <w:proofErr w:type="spellStart"/>
      <w:r w:rsidRPr="00EC3614">
        <w:rPr>
          <w:rFonts w:ascii="Times New Roman" w:eastAsia="Times New Roman" w:hAnsi="Times New Roman" w:cs="Times New Roman"/>
          <w:sz w:val="28"/>
          <w:szCs w:val="28"/>
          <w:lang w:eastAsia="ru-RU"/>
        </w:rPr>
        <w:t>мобилизировать</w:t>
      </w:r>
      <w:proofErr w:type="spellEnd"/>
      <w:r w:rsidRPr="00EC3614">
        <w:rPr>
          <w:rFonts w:ascii="Times New Roman" w:eastAsia="Times New Roman" w:hAnsi="Times New Roman" w:cs="Times New Roman"/>
          <w:sz w:val="28"/>
          <w:szCs w:val="28"/>
          <w:lang w:eastAsia="ru-RU"/>
        </w:rPr>
        <w:t xml:space="preserve"> дополнительные поступления в бюджет путем легализации объектов налогообложения. </w:t>
      </w:r>
    </w:p>
    <w:p w14:paraId="10B0AC0F"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xml:space="preserve">Активизировать </w:t>
      </w:r>
      <w:proofErr w:type="spellStart"/>
      <w:r w:rsidRPr="00EC3614">
        <w:rPr>
          <w:rFonts w:ascii="Times New Roman" w:eastAsia="Times New Roman" w:hAnsi="Times New Roman" w:cs="Times New Roman"/>
          <w:sz w:val="28"/>
          <w:szCs w:val="28"/>
          <w:lang w:eastAsia="ru-RU"/>
        </w:rPr>
        <w:t>профориентационную</w:t>
      </w:r>
      <w:proofErr w:type="spellEnd"/>
      <w:r w:rsidRPr="00EC3614">
        <w:rPr>
          <w:rFonts w:ascii="Times New Roman" w:eastAsia="Times New Roman" w:hAnsi="Times New Roman" w:cs="Times New Roman"/>
          <w:sz w:val="28"/>
          <w:szCs w:val="28"/>
          <w:lang w:eastAsia="ru-RU"/>
        </w:rPr>
        <w:t xml:space="preserve"> работу с учетом потребности специалистов на рынке труда городского округа. </w:t>
      </w:r>
    </w:p>
    <w:p w14:paraId="64C586D3" w14:textId="77777777" w:rsidR="00EC3614" w:rsidRPr="00EC3614" w:rsidRDefault="00EC3614" w:rsidP="00EC3614">
      <w:pPr>
        <w:numPr>
          <w:ilvl w:val="0"/>
          <w:numId w:val="19"/>
        </w:numPr>
        <w:tabs>
          <w:tab w:val="left" w:pos="993"/>
        </w:tabs>
        <w:spacing w:line="240" w:lineRule="auto"/>
        <w:ind w:left="0" w:firstLine="425"/>
        <w:jc w:val="both"/>
        <w:rPr>
          <w:rFonts w:ascii="Calibri" w:eastAsia="Times New Roman" w:hAnsi="Calibri" w:cs="Times New Roman"/>
          <w:color w:val="000000"/>
          <w:sz w:val="28"/>
          <w:szCs w:val="28"/>
          <w:lang w:eastAsia="ru-RU"/>
        </w:rPr>
      </w:pPr>
      <w:r w:rsidRPr="00EC3614">
        <w:rPr>
          <w:rFonts w:ascii="Times New Roman" w:eastAsia="Times New Roman" w:hAnsi="Times New Roman" w:cs="Times New Roman"/>
          <w:sz w:val="28"/>
          <w:szCs w:val="28"/>
          <w:lang w:eastAsia="ru-RU"/>
        </w:rPr>
        <w:t xml:space="preserve">Продолжить работу по исполнению мероприятий дорожной карты по сокращению </w:t>
      </w:r>
      <w:proofErr w:type="gramStart"/>
      <w:r w:rsidRPr="00EC3614">
        <w:rPr>
          <w:rFonts w:ascii="Times New Roman" w:eastAsia="Times New Roman" w:hAnsi="Times New Roman" w:cs="Times New Roman"/>
          <w:sz w:val="28"/>
          <w:szCs w:val="28"/>
          <w:lang w:eastAsia="ru-RU"/>
        </w:rPr>
        <w:t>числа</w:t>
      </w:r>
      <w:proofErr w:type="gramEnd"/>
      <w:r w:rsidRPr="00EC3614">
        <w:rPr>
          <w:rFonts w:ascii="Times New Roman" w:eastAsia="Times New Roman" w:hAnsi="Times New Roman" w:cs="Times New Roman"/>
          <w:sz w:val="28"/>
          <w:szCs w:val="28"/>
          <w:lang w:eastAsia="ru-RU"/>
        </w:rPr>
        <w:t xml:space="preserve"> обучающихся во вторую смену, </w:t>
      </w:r>
      <w:r w:rsidRPr="00EC3614">
        <w:rPr>
          <w:rFonts w:ascii="Times New Roman" w:eastAsia="Times New Roman" w:hAnsi="Times New Roman" w:cs="Times New Roman"/>
          <w:color w:val="000000"/>
          <w:sz w:val="28"/>
          <w:szCs w:val="28"/>
          <w:lang w:eastAsia="ru-RU"/>
        </w:rPr>
        <w:t>по обеспечению мест в детских яслях.</w:t>
      </w:r>
    </w:p>
    <w:p w14:paraId="08D24285"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color w:val="000000"/>
          <w:sz w:val="28"/>
          <w:szCs w:val="28"/>
          <w:lang w:eastAsia="ru-RU"/>
        </w:rPr>
      </w:pPr>
      <w:r w:rsidRPr="00EC3614">
        <w:rPr>
          <w:rFonts w:ascii="Times New Roman" w:eastAsia="Times New Roman" w:hAnsi="Times New Roman" w:cs="Times New Roman"/>
          <w:color w:val="000000"/>
          <w:sz w:val="28"/>
          <w:szCs w:val="28"/>
          <w:lang w:eastAsia="ru-RU"/>
        </w:rPr>
        <w:t>Продолжить развивать сеть уличных общедоступных многофункциональных спортивных сооружений.</w:t>
      </w:r>
    </w:p>
    <w:p w14:paraId="054E9115"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Обеспечить участие городского округа в конкурсном отборе проектов развития общественной инфраструктуры, основанных на местных инициативах.</w:t>
      </w:r>
    </w:p>
    <w:p w14:paraId="32207EEA" w14:textId="77777777" w:rsidR="00EC3614" w:rsidRPr="00EC3614" w:rsidRDefault="00EC3614" w:rsidP="00EC3614">
      <w:pPr>
        <w:numPr>
          <w:ilvl w:val="0"/>
          <w:numId w:val="19"/>
        </w:numPr>
        <w:tabs>
          <w:tab w:val="left" w:pos="993"/>
        </w:tabs>
        <w:spacing w:line="240" w:lineRule="auto"/>
        <w:ind w:left="0" w:firstLine="425"/>
        <w:jc w:val="both"/>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Активизировать работу по вовлечению горожан в процессы местного самоуправления, развития механизмов инициативного бюджетирования, решения наиболее значимых социальных проблем с привлечением инвестиций в развитие городского округа.</w:t>
      </w:r>
    </w:p>
    <w:p w14:paraId="23B197E6" w14:textId="77777777" w:rsidR="00EC3614" w:rsidRPr="00EC3614" w:rsidRDefault="00EC3614" w:rsidP="00EC3614">
      <w:pPr>
        <w:spacing w:line="240" w:lineRule="auto"/>
        <w:ind w:firstLine="708"/>
        <w:jc w:val="both"/>
        <w:rPr>
          <w:rFonts w:ascii="Times New Roman" w:eastAsia="Times New Roman" w:hAnsi="Times New Roman" w:cs="Times New Roman"/>
          <w:sz w:val="28"/>
          <w:szCs w:val="28"/>
          <w:lang w:eastAsia="ar-SA"/>
        </w:rPr>
      </w:pPr>
      <w:r w:rsidRPr="00EC3614">
        <w:rPr>
          <w:rFonts w:ascii="Times New Roman" w:eastAsia="Times New Roman" w:hAnsi="Times New Roman" w:cs="Times New Roman"/>
          <w:sz w:val="28"/>
          <w:szCs w:val="28"/>
          <w:lang w:eastAsia="ru-RU"/>
        </w:rPr>
        <w:t xml:space="preserve">3. Разместить итоги социально-экономического развития городского округа город Октябрьский Республики Башкортостан за 2022    год на официальном </w:t>
      </w:r>
      <w:r w:rsidRPr="00EC3614">
        <w:rPr>
          <w:rFonts w:ascii="Times New Roman" w:eastAsia="Times New Roman" w:hAnsi="Times New Roman" w:cs="Times New Roman"/>
          <w:sz w:val="28"/>
          <w:szCs w:val="28"/>
          <w:lang w:eastAsia="x-none"/>
        </w:rPr>
        <w:t xml:space="preserve">сайте городского округа город Октябрьский Республики Башкортостан </w:t>
      </w:r>
      <w:r w:rsidRPr="00EC3614">
        <w:rPr>
          <w:rFonts w:ascii="Times New Roman" w:eastAsia="Times New Roman" w:hAnsi="Times New Roman" w:cs="Times New Roman"/>
          <w:sz w:val="28"/>
          <w:szCs w:val="28"/>
          <w:lang w:eastAsia="ar-SA"/>
        </w:rPr>
        <w:t>(</w:t>
      </w:r>
      <w:hyperlink r:id="rId9" w:history="1">
        <w:r w:rsidRPr="00EC3614">
          <w:rPr>
            <w:rFonts w:ascii="Times New Roman" w:eastAsia="Times New Roman" w:hAnsi="Times New Roman" w:cs="Times New Roman"/>
            <w:sz w:val="28"/>
            <w:szCs w:val="28"/>
            <w:lang w:eastAsia="ar-SA"/>
          </w:rPr>
          <w:t>http://www.oktadm.ru</w:t>
        </w:r>
      </w:hyperlink>
      <w:r w:rsidRPr="00EC3614">
        <w:rPr>
          <w:rFonts w:ascii="Times New Roman" w:eastAsia="Times New Roman" w:hAnsi="Times New Roman" w:cs="Times New Roman"/>
          <w:sz w:val="28"/>
          <w:szCs w:val="28"/>
          <w:lang w:eastAsia="ar-SA"/>
        </w:rPr>
        <w:t>).</w:t>
      </w:r>
    </w:p>
    <w:p w14:paraId="6F1D1191" w14:textId="77777777" w:rsidR="00EC3614" w:rsidRPr="00EC3614" w:rsidRDefault="00EC3614" w:rsidP="00EC3614">
      <w:pPr>
        <w:spacing w:line="240" w:lineRule="auto"/>
        <w:ind w:firstLine="708"/>
        <w:jc w:val="both"/>
        <w:rPr>
          <w:rFonts w:ascii="Times New Roman" w:eastAsia="Times New Roman" w:hAnsi="Times New Roman" w:cs="Times New Roman"/>
          <w:sz w:val="28"/>
          <w:szCs w:val="28"/>
          <w:lang w:eastAsia="ar-SA"/>
        </w:rPr>
      </w:pPr>
      <w:r w:rsidRPr="00EC3614">
        <w:rPr>
          <w:rFonts w:ascii="Times New Roman" w:eastAsia="Times New Roman" w:hAnsi="Times New Roman" w:cs="Times New Roman"/>
          <w:sz w:val="28"/>
          <w:szCs w:val="28"/>
          <w:lang w:eastAsia="x-none"/>
        </w:rPr>
        <w:t xml:space="preserve">4.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r w:rsidRPr="00EC3614">
        <w:rPr>
          <w:rFonts w:ascii="Times New Roman" w:eastAsia="Times New Roman" w:hAnsi="Times New Roman" w:cs="Times New Roman"/>
          <w:sz w:val="28"/>
          <w:szCs w:val="28"/>
          <w:lang w:eastAsia="ar-SA"/>
        </w:rPr>
        <w:t>(</w:t>
      </w:r>
      <w:hyperlink r:id="rId10" w:history="1">
        <w:r w:rsidRPr="00EC3614">
          <w:rPr>
            <w:rFonts w:ascii="Times New Roman" w:eastAsia="Times New Roman" w:hAnsi="Times New Roman" w:cs="Times New Roman"/>
            <w:sz w:val="28"/>
            <w:szCs w:val="28"/>
            <w:lang w:eastAsia="ar-SA"/>
          </w:rPr>
          <w:t>http://www.oktadm.ru</w:t>
        </w:r>
      </w:hyperlink>
      <w:r w:rsidRPr="00EC3614">
        <w:rPr>
          <w:rFonts w:ascii="Times New Roman" w:eastAsia="Times New Roman" w:hAnsi="Times New Roman" w:cs="Times New Roman"/>
          <w:sz w:val="28"/>
          <w:szCs w:val="28"/>
          <w:lang w:eastAsia="ar-SA"/>
        </w:rPr>
        <w:t>).</w:t>
      </w:r>
    </w:p>
    <w:p w14:paraId="4937DEA9" w14:textId="77777777" w:rsidR="00EC3614" w:rsidRPr="00EC3614" w:rsidRDefault="00EC3614" w:rsidP="00EC3614">
      <w:pPr>
        <w:snapToGrid w:val="0"/>
        <w:spacing w:line="240" w:lineRule="auto"/>
        <w:ind w:firstLine="567"/>
        <w:contextualSpacing/>
        <w:jc w:val="both"/>
        <w:rPr>
          <w:rFonts w:ascii="Times New Roman" w:eastAsia="Times New Roman" w:hAnsi="Times New Roman" w:cs="Times New Roman"/>
          <w:sz w:val="28"/>
          <w:szCs w:val="28"/>
          <w:lang w:eastAsia="ar-SA"/>
        </w:rPr>
      </w:pPr>
    </w:p>
    <w:p w14:paraId="7F65E450" w14:textId="77777777" w:rsidR="00EC3614" w:rsidRPr="00EC3614" w:rsidRDefault="00EC3614" w:rsidP="00EC3614">
      <w:pPr>
        <w:snapToGrid w:val="0"/>
        <w:spacing w:line="240" w:lineRule="auto"/>
        <w:ind w:firstLine="567"/>
        <w:contextualSpacing/>
        <w:jc w:val="both"/>
        <w:rPr>
          <w:rFonts w:ascii="Times New Roman" w:eastAsia="Times New Roman" w:hAnsi="Times New Roman" w:cs="Times New Roman"/>
          <w:sz w:val="28"/>
          <w:szCs w:val="28"/>
          <w:lang w:eastAsia="ar-SA"/>
        </w:rPr>
      </w:pPr>
    </w:p>
    <w:p w14:paraId="02F4D8FD"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xml:space="preserve">Председатель Совета </w:t>
      </w:r>
    </w:p>
    <w:p w14:paraId="06350235"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городского округа</w:t>
      </w:r>
      <w:r w:rsidRPr="00EC3614">
        <w:rPr>
          <w:rFonts w:ascii="Times New Roman" w:eastAsia="Times New Roman" w:hAnsi="Times New Roman" w:cs="Times New Roman"/>
          <w:sz w:val="28"/>
          <w:szCs w:val="28"/>
          <w:lang w:eastAsia="ru-RU"/>
        </w:rPr>
        <w:tab/>
      </w:r>
      <w:r w:rsidRPr="00EC3614">
        <w:rPr>
          <w:rFonts w:ascii="Times New Roman" w:eastAsia="Times New Roman" w:hAnsi="Times New Roman" w:cs="Times New Roman"/>
          <w:sz w:val="28"/>
          <w:szCs w:val="28"/>
          <w:lang w:eastAsia="ru-RU"/>
        </w:rPr>
        <w:tab/>
      </w:r>
      <w:r w:rsidRPr="00EC3614">
        <w:rPr>
          <w:rFonts w:ascii="Times New Roman" w:eastAsia="Times New Roman" w:hAnsi="Times New Roman" w:cs="Times New Roman"/>
          <w:sz w:val="28"/>
          <w:szCs w:val="28"/>
          <w:lang w:eastAsia="ru-RU"/>
        </w:rPr>
        <w:tab/>
      </w:r>
      <w:r w:rsidRPr="00EC3614">
        <w:rPr>
          <w:rFonts w:ascii="Times New Roman" w:eastAsia="Times New Roman" w:hAnsi="Times New Roman" w:cs="Times New Roman"/>
          <w:sz w:val="28"/>
          <w:szCs w:val="28"/>
          <w:lang w:eastAsia="ru-RU"/>
        </w:rPr>
        <w:tab/>
      </w:r>
      <w:r w:rsidRPr="00EC3614">
        <w:rPr>
          <w:rFonts w:ascii="Times New Roman" w:eastAsia="Times New Roman" w:hAnsi="Times New Roman" w:cs="Times New Roman"/>
          <w:sz w:val="28"/>
          <w:szCs w:val="28"/>
          <w:lang w:eastAsia="ru-RU"/>
        </w:rPr>
        <w:tab/>
      </w:r>
      <w:r w:rsidRPr="00EC3614">
        <w:rPr>
          <w:rFonts w:ascii="Times New Roman" w:eastAsia="Times New Roman" w:hAnsi="Times New Roman" w:cs="Times New Roman"/>
          <w:sz w:val="28"/>
          <w:szCs w:val="28"/>
          <w:lang w:eastAsia="ru-RU"/>
        </w:rPr>
        <w:tab/>
        <w:t xml:space="preserve">                 А.А. Имангулов</w:t>
      </w:r>
    </w:p>
    <w:p w14:paraId="3AA269BF"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p>
    <w:p w14:paraId="03BFA198"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p>
    <w:p w14:paraId="69A6E6E9"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г. Октябрьский</w:t>
      </w:r>
    </w:p>
    <w:p w14:paraId="42F5564E"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28 февраля 2023 года</w:t>
      </w:r>
    </w:p>
    <w:p w14:paraId="58FCCA1F"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r w:rsidRPr="00EC3614">
        <w:rPr>
          <w:rFonts w:ascii="Times New Roman" w:eastAsia="Times New Roman" w:hAnsi="Times New Roman" w:cs="Times New Roman"/>
          <w:sz w:val="28"/>
          <w:szCs w:val="28"/>
          <w:lang w:eastAsia="ru-RU"/>
        </w:rPr>
        <w:t>№ 371</w:t>
      </w:r>
    </w:p>
    <w:p w14:paraId="74E2F4A7" w14:textId="77777777" w:rsidR="00EC3614" w:rsidRPr="00EC3614" w:rsidRDefault="00EC3614" w:rsidP="00EC3614">
      <w:pPr>
        <w:spacing w:line="240" w:lineRule="auto"/>
        <w:rPr>
          <w:rFonts w:ascii="Times New Roman" w:eastAsia="Times New Roman" w:hAnsi="Times New Roman" w:cs="Times New Roman"/>
          <w:sz w:val="28"/>
          <w:szCs w:val="28"/>
          <w:lang w:eastAsia="ru-RU"/>
        </w:rPr>
      </w:pPr>
    </w:p>
    <w:p w14:paraId="77354F9B" w14:textId="3B5ADF1F" w:rsidR="00EC3614" w:rsidRDefault="00EC3614" w:rsidP="00EC3614">
      <w:pPr>
        <w:spacing w:line="240" w:lineRule="auto"/>
        <w:ind w:left="4678"/>
        <w:rPr>
          <w:rFonts w:ascii="Times New Roman" w:eastAsia="Times New Roman" w:hAnsi="Times New Roman" w:cs="Times New Roman"/>
          <w:color w:val="000000" w:themeColor="text1"/>
          <w:sz w:val="24"/>
          <w:szCs w:val="24"/>
          <w:lang w:eastAsia="ru-RU"/>
        </w:rPr>
      </w:pPr>
      <w:r w:rsidRPr="00E03B4E">
        <w:rPr>
          <w:rFonts w:ascii="Times New Roman" w:eastAsia="Times New Roman" w:hAnsi="Times New Roman" w:cs="Times New Roman"/>
          <w:color w:val="000000" w:themeColor="text1"/>
          <w:sz w:val="24"/>
          <w:szCs w:val="24"/>
          <w:lang w:eastAsia="ru-RU"/>
        </w:rPr>
        <w:t>Приложение</w:t>
      </w:r>
    </w:p>
    <w:p w14:paraId="533BF261" w14:textId="77777777" w:rsidR="00EC3614" w:rsidRDefault="00EC3614" w:rsidP="00EC3614">
      <w:pPr>
        <w:spacing w:line="240" w:lineRule="auto"/>
        <w:ind w:left="467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 решению Совета городского округа </w:t>
      </w:r>
    </w:p>
    <w:p w14:paraId="3DCE63DB" w14:textId="77777777" w:rsidR="00EC3614" w:rsidRDefault="00EC3614" w:rsidP="00EC3614">
      <w:pPr>
        <w:spacing w:line="240" w:lineRule="auto"/>
        <w:ind w:left="467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город Октябрьский Республики Башкортостан</w:t>
      </w:r>
    </w:p>
    <w:p w14:paraId="2D5C1853" w14:textId="690E27CE" w:rsidR="00EC3614" w:rsidRDefault="0081577C" w:rsidP="00EC3614">
      <w:pPr>
        <w:spacing w:line="240" w:lineRule="auto"/>
        <w:ind w:left="4678"/>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от «28</w:t>
      </w:r>
      <w:r w:rsidR="00EC3614">
        <w:rPr>
          <w:rFonts w:ascii="Times New Roman" w:eastAsia="Times New Roman" w:hAnsi="Times New Roman" w:cs="Times New Roman"/>
          <w:color w:val="000000" w:themeColor="text1"/>
          <w:sz w:val="24"/>
          <w:szCs w:val="24"/>
          <w:lang w:eastAsia="ru-RU"/>
        </w:rPr>
        <w:t>» февраля 202</w:t>
      </w:r>
      <w:r>
        <w:rPr>
          <w:rFonts w:ascii="Times New Roman" w:eastAsia="Times New Roman" w:hAnsi="Times New Roman" w:cs="Times New Roman"/>
          <w:color w:val="000000" w:themeColor="text1"/>
          <w:sz w:val="24"/>
          <w:szCs w:val="24"/>
          <w:lang w:eastAsia="ru-RU"/>
        </w:rPr>
        <w:t>3</w:t>
      </w:r>
      <w:r w:rsidR="00EC3614">
        <w:rPr>
          <w:rFonts w:ascii="Times New Roman" w:eastAsia="Times New Roman" w:hAnsi="Times New Roman" w:cs="Times New Roman"/>
          <w:color w:val="000000" w:themeColor="text1"/>
          <w:sz w:val="24"/>
          <w:szCs w:val="24"/>
          <w:lang w:eastAsia="ru-RU"/>
        </w:rPr>
        <w:t xml:space="preserve"> года № </w:t>
      </w:r>
      <w:r>
        <w:rPr>
          <w:rFonts w:ascii="Times New Roman" w:eastAsia="Times New Roman" w:hAnsi="Times New Roman" w:cs="Times New Roman"/>
          <w:color w:val="000000" w:themeColor="text1"/>
          <w:sz w:val="24"/>
          <w:szCs w:val="24"/>
          <w:lang w:eastAsia="ru-RU"/>
        </w:rPr>
        <w:t>371</w:t>
      </w:r>
    </w:p>
    <w:p w14:paraId="411DF242" w14:textId="77777777" w:rsidR="00EC3614" w:rsidRDefault="00EC3614" w:rsidP="005A633E">
      <w:pPr>
        <w:spacing w:line="240" w:lineRule="auto"/>
        <w:jc w:val="center"/>
        <w:rPr>
          <w:rFonts w:ascii="Times New Roman" w:eastAsia="Times New Roman" w:hAnsi="Times New Roman" w:cs="Times New Roman"/>
          <w:b/>
          <w:color w:val="000000" w:themeColor="text1"/>
          <w:sz w:val="28"/>
          <w:szCs w:val="28"/>
          <w:lang w:eastAsia="ru-RU"/>
        </w:rPr>
      </w:pPr>
    </w:p>
    <w:p w14:paraId="34E39A1B" w14:textId="77777777" w:rsidR="00EC3614" w:rsidRDefault="00EC3614" w:rsidP="005A633E">
      <w:pPr>
        <w:spacing w:line="240" w:lineRule="auto"/>
        <w:jc w:val="center"/>
        <w:rPr>
          <w:rFonts w:ascii="Times New Roman" w:eastAsia="Times New Roman" w:hAnsi="Times New Roman" w:cs="Times New Roman"/>
          <w:b/>
          <w:color w:val="000000" w:themeColor="text1"/>
          <w:sz w:val="28"/>
          <w:szCs w:val="28"/>
          <w:lang w:eastAsia="ru-RU"/>
        </w:rPr>
      </w:pPr>
    </w:p>
    <w:p w14:paraId="0F95B31C" w14:textId="77777777" w:rsidR="001849CC" w:rsidRPr="00DD6136" w:rsidRDefault="001849CC" w:rsidP="005A633E">
      <w:pPr>
        <w:spacing w:line="240" w:lineRule="auto"/>
        <w:jc w:val="center"/>
        <w:rPr>
          <w:rFonts w:ascii="Times New Roman" w:eastAsia="Times New Roman" w:hAnsi="Times New Roman" w:cs="Times New Roman"/>
          <w:b/>
          <w:color w:val="000000" w:themeColor="text1"/>
          <w:sz w:val="28"/>
          <w:szCs w:val="28"/>
          <w:lang w:eastAsia="ru-RU"/>
        </w:rPr>
      </w:pPr>
      <w:r w:rsidRPr="00DD6136">
        <w:rPr>
          <w:rFonts w:ascii="Times New Roman" w:eastAsia="Times New Roman" w:hAnsi="Times New Roman" w:cs="Times New Roman"/>
          <w:b/>
          <w:color w:val="000000" w:themeColor="text1"/>
          <w:sz w:val="28"/>
          <w:szCs w:val="28"/>
          <w:lang w:eastAsia="ru-RU"/>
        </w:rPr>
        <w:t xml:space="preserve">Основные итоги социально - экономического развития </w:t>
      </w:r>
    </w:p>
    <w:p w14:paraId="7D0503A6" w14:textId="77777777" w:rsidR="001849CC" w:rsidRPr="00DD6136" w:rsidRDefault="001849CC" w:rsidP="005A633E">
      <w:pPr>
        <w:spacing w:line="240" w:lineRule="auto"/>
        <w:jc w:val="center"/>
        <w:rPr>
          <w:rFonts w:ascii="Times New Roman" w:eastAsia="Times New Roman" w:hAnsi="Times New Roman" w:cs="Times New Roman"/>
          <w:b/>
          <w:color w:val="000000" w:themeColor="text1"/>
          <w:sz w:val="28"/>
          <w:szCs w:val="28"/>
          <w:lang w:eastAsia="ru-RU"/>
        </w:rPr>
      </w:pPr>
      <w:r w:rsidRPr="00DD6136">
        <w:rPr>
          <w:rFonts w:ascii="Times New Roman" w:eastAsia="Times New Roman" w:hAnsi="Times New Roman" w:cs="Times New Roman"/>
          <w:b/>
          <w:color w:val="000000" w:themeColor="text1"/>
          <w:sz w:val="28"/>
          <w:szCs w:val="28"/>
          <w:lang w:eastAsia="ru-RU"/>
        </w:rPr>
        <w:t>городского округа город Октябрьский Республики Башкортостан</w:t>
      </w:r>
    </w:p>
    <w:p w14:paraId="4469E646" w14:textId="720017A3" w:rsidR="001849CC" w:rsidRPr="00DD6136" w:rsidRDefault="001849CC" w:rsidP="005A633E">
      <w:pPr>
        <w:spacing w:line="240" w:lineRule="auto"/>
        <w:jc w:val="center"/>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b/>
          <w:color w:val="000000" w:themeColor="text1"/>
          <w:sz w:val="28"/>
          <w:szCs w:val="28"/>
          <w:lang w:eastAsia="ru-RU"/>
        </w:rPr>
        <w:t xml:space="preserve"> в 202</w:t>
      </w:r>
      <w:r w:rsidR="008006D7" w:rsidRPr="00DD6136">
        <w:rPr>
          <w:rFonts w:ascii="Times New Roman" w:eastAsia="Times New Roman" w:hAnsi="Times New Roman" w:cs="Times New Roman"/>
          <w:b/>
          <w:color w:val="000000" w:themeColor="text1"/>
          <w:sz w:val="28"/>
          <w:szCs w:val="28"/>
          <w:lang w:eastAsia="ru-RU"/>
        </w:rPr>
        <w:t>2</w:t>
      </w:r>
      <w:r w:rsidRPr="00DD6136">
        <w:rPr>
          <w:rFonts w:ascii="Times New Roman" w:eastAsia="Times New Roman" w:hAnsi="Times New Roman" w:cs="Times New Roman"/>
          <w:b/>
          <w:color w:val="000000" w:themeColor="text1"/>
          <w:sz w:val="28"/>
          <w:szCs w:val="28"/>
          <w:lang w:eastAsia="ru-RU"/>
        </w:rPr>
        <w:t xml:space="preserve"> году</w:t>
      </w:r>
      <w:r w:rsidRPr="00DD6136">
        <w:rPr>
          <w:rFonts w:ascii="Times New Roman" w:eastAsia="Times New Roman" w:hAnsi="Times New Roman" w:cs="Times New Roman"/>
          <w:color w:val="000000" w:themeColor="text1"/>
          <w:sz w:val="28"/>
          <w:szCs w:val="28"/>
          <w:lang w:eastAsia="ru-RU"/>
        </w:rPr>
        <w:t xml:space="preserve"> </w:t>
      </w:r>
    </w:p>
    <w:p w14:paraId="2DB3E5B8" w14:textId="50A6C952" w:rsidR="005A633E" w:rsidRPr="00DD6136" w:rsidRDefault="005A633E" w:rsidP="005A633E">
      <w:pPr>
        <w:spacing w:line="240" w:lineRule="auto"/>
        <w:jc w:val="center"/>
        <w:rPr>
          <w:rFonts w:ascii="Times New Roman" w:eastAsia="Times New Roman" w:hAnsi="Times New Roman" w:cs="Times New Roman"/>
          <w:color w:val="000000" w:themeColor="text1"/>
          <w:sz w:val="28"/>
          <w:szCs w:val="28"/>
          <w:lang w:eastAsia="ru-RU"/>
        </w:rPr>
      </w:pPr>
    </w:p>
    <w:p w14:paraId="5C8D9050" w14:textId="7DCD233E" w:rsidR="006C5C77" w:rsidRPr="009C3451" w:rsidRDefault="008967F7" w:rsidP="006C5C77">
      <w:pPr>
        <w:spacing w:line="240" w:lineRule="auto"/>
        <w:ind w:firstLine="709"/>
        <w:jc w:val="both"/>
        <w:rPr>
          <w:rFonts w:ascii="Times New Roman" w:hAnsi="Times New Roman" w:cs="Times New Roman"/>
          <w:sz w:val="28"/>
          <w:szCs w:val="28"/>
        </w:rPr>
      </w:pPr>
      <w:r w:rsidRPr="009C3451">
        <w:rPr>
          <w:rFonts w:ascii="Times New Roman" w:hAnsi="Times New Roman" w:cs="Times New Roman"/>
          <w:sz w:val="28"/>
          <w:szCs w:val="28"/>
        </w:rPr>
        <w:t>Социально-экономическое развитие городского округа в 202</w:t>
      </w:r>
      <w:r w:rsidR="009C3451" w:rsidRPr="009C3451">
        <w:rPr>
          <w:rFonts w:ascii="Times New Roman" w:hAnsi="Times New Roman" w:cs="Times New Roman"/>
          <w:sz w:val="28"/>
          <w:szCs w:val="28"/>
        </w:rPr>
        <w:t>2</w:t>
      </w:r>
      <w:r w:rsidRPr="009C3451">
        <w:rPr>
          <w:rFonts w:ascii="Times New Roman" w:hAnsi="Times New Roman" w:cs="Times New Roman"/>
          <w:sz w:val="28"/>
          <w:szCs w:val="28"/>
        </w:rPr>
        <w:t xml:space="preserve"> году, </w:t>
      </w:r>
      <w:r w:rsidR="006C5C77" w:rsidRPr="009C3451">
        <w:rPr>
          <w:rFonts w:ascii="Times New Roman" w:hAnsi="Times New Roman" w:cs="Times New Roman"/>
          <w:sz w:val="28"/>
          <w:szCs w:val="28"/>
        </w:rPr>
        <w:t>характеризуется позитивным процессом в реальном секторе экономики и социальной сфере.</w:t>
      </w:r>
    </w:p>
    <w:p w14:paraId="4301AB7C" w14:textId="6944A354" w:rsidR="006C5C77" w:rsidRPr="009C3451" w:rsidRDefault="006C5C77" w:rsidP="006C5C77">
      <w:pPr>
        <w:spacing w:line="240" w:lineRule="auto"/>
        <w:ind w:firstLine="709"/>
        <w:jc w:val="both"/>
        <w:rPr>
          <w:rFonts w:ascii="Times New Roman" w:hAnsi="Times New Roman" w:cs="Times New Roman"/>
          <w:sz w:val="28"/>
          <w:szCs w:val="28"/>
        </w:rPr>
      </w:pPr>
      <w:r w:rsidRPr="009C3451">
        <w:rPr>
          <w:rFonts w:ascii="Times New Roman" w:hAnsi="Times New Roman" w:cs="Times New Roman"/>
          <w:sz w:val="28"/>
          <w:szCs w:val="28"/>
        </w:rPr>
        <w:t>Отмечается рост объема производства</w:t>
      </w:r>
      <w:r w:rsidRPr="004F0A69">
        <w:rPr>
          <w:rFonts w:ascii="Times New Roman" w:hAnsi="Times New Roman" w:cs="Times New Roman"/>
          <w:sz w:val="28"/>
          <w:szCs w:val="28"/>
        </w:rPr>
        <w:t>,</w:t>
      </w:r>
      <w:r w:rsidR="003C0BE1" w:rsidRPr="004F0A69">
        <w:rPr>
          <w:rFonts w:ascii="Times New Roman" w:hAnsi="Times New Roman" w:cs="Times New Roman"/>
          <w:sz w:val="28"/>
          <w:szCs w:val="28"/>
        </w:rPr>
        <w:t xml:space="preserve"> оборота розничной торговли и общественного питания,</w:t>
      </w:r>
      <w:r w:rsidRPr="004F0A69">
        <w:rPr>
          <w:rFonts w:ascii="Times New Roman" w:hAnsi="Times New Roman" w:cs="Times New Roman"/>
          <w:sz w:val="28"/>
          <w:szCs w:val="28"/>
        </w:rPr>
        <w:t xml:space="preserve"> обеспечен рост среднемесячной заработной платы работников. </w:t>
      </w:r>
      <w:r w:rsidR="009C3451" w:rsidRPr="004F0A69">
        <w:rPr>
          <w:rFonts w:ascii="Times New Roman" w:hAnsi="Times New Roman" w:cs="Times New Roman"/>
          <w:sz w:val="28"/>
          <w:szCs w:val="28"/>
        </w:rPr>
        <w:t>Активно развивается</w:t>
      </w:r>
      <w:r w:rsidRPr="004F0A69">
        <w:rPr>
          <w:rFonts w:ascii="Times New Roman" w:hAnsi="Times New Roman" w:cs="Times New Roman"/>
          <w:sz w:val="28"/>
          <w:szCs w:val="28"/>
        </w:rPr>
        <w:t xml:space="preserve"> строительств</w:t>
      </w:r>
      <w:r w:rsidR="009C3451" w:rsidRPr="004F0A69">
        <w:rPr>
          <w:rFonts w:ascii="Times New Roman" w:hAnsi="Times New Roman" w:cs="Times New Roman"/>
          <w:sz w:val="28"/>
          <w:szCs w:val="28"/>
        </w:rPr>
        <w:t>о</w:t>
      </w:r>
      <w:r w:rsidRPr="004F0A69">
        <w:rPr>
          <w:rFonts w:ascii="Times New Roman" w:hAnsi="Times New Roman" w:cs="Times New Roman"/>
          <w:sz w:val="28"/>
          <w:szCs w:val="28"/>
        </w:rPr>
        <w:t xml:space="preserve"> жилых домов,</w:t>
      </w:r>
      <w:r w:rsidRPr="009C3451">
        <w:rPr>
          <w:rFonts w:ascii="Times New Roman" w:hAnsi="Times New Roman" w:cs="Times New Roman"/>
          <w:sz w:val="28"/>
          <w:szCs w:val="28"/>
        </w:rPr>
        <w:t xml:space="preserve"> уменьшается коли</w:t>
      </w:r>
      <w:bookmarkStart w:id="0" w:name="_GoBack"/>
      <w:bookmarkEnd w:id="0"/>
      <w:r w:rsidRPr="009C3451">
        <w:rPr>
          <w:rFonts w:ascii="Times New Roman" w:hAnsi="Times New Roman" w:cs="Times New Roman"/>
          <w:sz w:val="28"/>
          <w:szCs w:val="28"/>
        </w:rPr>
        <w:t xml:space="preserve">чество безработных. </w:t>
      </w:r>
    </w:p>
    <w:p w14:paraId="321C8BF0" w14:textId="25492D62" w:rsidR="006C5C77" w:rsidRPr="009C3451" w:rsidRDefault="006C5C77" w:rsidP="006C5C77">
      <w:pPr>
        <w:spacing w:line="240" w:lineRule="auto"/>
        <w:ind w:firstLine="709"/>
        <w:jc w:val="both"/>
        <w:rPr>
          <w:rFonts w:ascii="Times New Roman" w:hAnsi="Times New Roman" w:cs="Times New Roman"/>
          <w:sz w:val="28"/>
          <w:szCs w:val="28"/>
        </w:rPr>
      </w:pPr>
      <w:r w:rsidRPr="009C3451">
        <w:rPr>
          <w:rFonts w:ascii="Times New Roman" w:hAnsi="Times New Roman" w:cs="Times New Roman"/>
          <w:sz w:val="28"/>
          <w:szCs w:val="28"/>
        </w:rPr>
        <w:t>Вместе с тем продолжается работа по привлечению объема инвестиций и реализаци</w:t>
      </w:r>
      <w:r w:rsidR="00E41F53">
        <w:rPr>
          <w:rFonts w:ascii="Times New Roman" w:hAnsi="Times New Roman" w:cs="Times New Roman"/>
          <w:sz w:val="28"/>
          <w:szCs w:val="28"/>
        </w:rPr>
        <w:t>и</w:t>
      </w:r>
      <w:r w:rsidRPr="009C3451">
        <w:rPr>
          <w:rFonts w:ascii="Times New Roman" w:hAnsi="Times New Roman" w:cs="Times New Roman"/>
          <w:sz w:val="28"/>
          <w:szCs w:val="28"/>
        </w:rPr>
        <w:t xml:space="preserve"> крупных инвестиционных проектов. </w:t>
      </w:r>
    </w:p>
    <w:p w14:paraId="0C315281" w14:textId="77777777" w:rsidR="006C5C77" w:rsidRPr="009C3451" w:rsidRDefault="006C5C77" w:rsidP="006C5C77">
      <w:pPr>
        <w:spacing w:line="240" w:lineRule="auto"/>
        <w:ind w:firstLine="709"/>
        <w:jc w:val="both"/>
        <w:rPr>
          <w:rFonts w:ascii="Times New Roman" w:hAnsi="Times New Roman" w:cs="Times New Roman"/>
          <w:sz w:val="28"/>
          <w:szCs w:val="28"/>
        </w:rPr>
      </w:pPr>
      <w:r w:rsidRPr="009C3451">
        <w:rPr>
          <w:rFonts w:ascii="Times New Roman" w:hAnsi="Times New Roman" w:cs="Times New Roman"/>
          <w:sz w:val="28"/>
          <w:szCs w:val="28"/>
        </w:rPr>
        <w:t>Обеспечена устойчивая работа объектов коммунального хозяйства и муниципальных учреждений социальной сферы.</w:t>
      </w:r>
    </w:p>
    <w:p w14:paraId="3C564B3F" w14:textId="1C57031B" w:rsidR="001849CC" w:rsidRDefault="006C5C77" w:rsidP="007032AE">
      <w:pPr>
        <w:spacing w:line="240" w:lineRule="auto"/>
        <w:ind w:firstLine="709"/>
        <w:jc w:val="both"/>
        <w:rPr>
          <w:rFonts w:ascii="Times New Roman" w:hAnsi="Times New Roman" w:cs="Times New Roman"/>
          <w:b/>
          <w:sz w:val="36"/>
          <w:szCs w:val="28"/>
        </w:rPr>
      </w:pPr>
      <w:r w:rsidRPr="009C3451">
        <w:rPr>
          <w:rFonts w:ascii="Times New Roman" w:hAnsi="Times New Roman" w:cs="Times New Roman"/>
          <w:sz w:val="28"/>
          <w:szCs w:val="28"/>
        </w:rPr>
        <w:t xml:space="preserve">Городской округ участвует в реализации </w:t>
      </w:r>
      <w:r w:rsidR="00550F3A">
        <w:rPr>
          <w:rFonts w:ascii="Times New Roman" w:hAnsi="Times New Roman" w:cs="Times New Roman"/>
          <w:sz w:val="28"/>
          <w:szCs w:val="28"/>
        </w:rPr>
        <w:t>7</w:t>
      </w:r>
      <w:r w:rsidRPr="009C3451">
        <w:rPr>
          <w:rFonts w:ascii="Times New Roman" w:hAnsi="Times New Roman" w:cs="Times New Roman"/>
          <w:sz w:val="28"/>
          <w:szCs w:val="28"/>
        </w:rPr>
        <w:t xml:space="preserve"> </w:t>
      </w:r>
      <w:r w:rsidR="003C0BE1" w:rsidRPr="009C3451">
        <w:rPr>
          <w:rFonts w:ascii="Times New Roman" w:hAnsi="Times New Roman" w:cs="Times New Roman"/>
          <w:sz w:val="28"/>
          <w:szCs w:val="28"/>
        </w:rPr>
        <w:t>национальных проектов</w:t>
      </w:r>
      <w:r w:rsidRPr="009C3451">
        <w:rPr>
          <w:rFonts w:ascii="Times New Roman" w:hAnsi="Times New Roman" w:cs="Times New Roman"/>
          <w:sz w:val="28"/>
          <w:szCs w:val="28"/>
        </w:rPr>
        <w:t>: «Цифровая экономика Российской Федерации», «Жилье и городская среда», «Культура», «Демография», «Малое и среднее предпринимательство и поддержка индивидуальной предпринимательской инициативы», «</w:t>
      </w:r>
      <w:r w:rsidR="00550F3A">
        <w:rPr>
          <w:rFonts w:ascii="Times New Roman" w:hAnsi="Times New Roman" w:cs="Times New Roman"/>
          <w:sz w:val="28"/>
          <w:szCs w:val="28"/>
        </w:rPr>
        <w:t>Здравоохранение», «Образование»</w:t>
      </w:r>
      <w:r w:rsidR="007032AE">
        <w:rPr>
          <w:rFonts w:ascii="Times New Roman" w:hAnsi="Times New Roman" w:cs="Times New Roman"/>
          <w:sz w:val="28"/>
          <w:szCs w:val="28"/>
        </w:rPr>
        <w:t xml:space="preserve">, а также принимает активное участие в республиканских и федеральных конкурсах. В 2022 году городской округ город Октябрьский стал победителем в </w:t>
      </w:r>
      <w:r w:rsidR="007032AE" w:rsidRPr="007032AE">
        <w:rPr>
          <w:rFonts w:ascii="Times New Roman" w:hAnsi="Times New Roman" w:cs="Times New Roman"/>
          <w:sz w:val="28"/>
          <w:szCs w:val="28"/>
        </w:rPr>
        <w:t xml:space="preserve">республиканском этапе конкурса "Лучшая муниципальная практика". Из рук Главы республики Радия </w:t>
      </w:r>
      <w:proofErr w:type="spellStart"/>
      <w:r w:rsidR="007032AE" w:rsidRPr="007032AE">
        <w:rPr>
          <w:rFonts w:ascii="Times New Roman" w:hAnsi="Times New Roman" w:cs="Times New Roman"/>
          <w:sz w:val="28"/>
          <w:szCs w:val="28"/>
        </w:rPr>
        <w:t>Фаритовича</w:t>
      </w:r>
      <w:proofErr w:type="spellEnd"/>
      <w:r w:rsidR="007032AE" w:rsidRPr="007032AE">
        <w:rPr>
          <w:rFonts w:ascii="Times New Roman" w:hAnsi="Times New Roman" w:cs="Times New Roman"/>
          <w:sz w:val="28"/>
          <w:szCs w:val="28"/>
        </w:rPr>
        <w:t xml:space="preserve"> </w:t>
      </w:r>
      <w:proofErr w:type="spellStart"/>
      <w:r w:rsidR="007032AE" w:rsidRPr="007032AE">
        <w:rPr>
          <w:rFonts w:ascii="Times New Roman" w:hAnsi="Times New Roman" w:cs="Times New Roman"/>
          <w:sz w:val="28"/>
          <w:szCs w:val="28"/>
        </w:rPr>
        <w:t>Хабирова</w:t>
      </w:r>
      <w:proofErr w:type="spellEnd"/>
      <w:r w:rsidR="007032AE" w:rsidRPr="007032AE">
        <w:rPr>
          <w:rFonts w:ascii="Times New Roman" w:hAnsi="Times New Roman" w:cs="Times New Roman"/>
          <w:sz w:val="28"/>
          <w:szCs w:val="28"/>
        </w:rPr>
        <w:t xml:space="preserve"> получ</w:t>
      </w:r>
      <w:r w:rsidR="007032AE">
        <w:rPr>
          <w:rFonts w:ascii="Times New Roman" w:hAnsi="Times New Roman" w:cs="Times New Roman"/>
          <w:sz w:val="28"/>
          <w:szCs w:val="28"/>
        </w:rPr>
        <w:t>ена</w:t>
      </w:r>
      <w:r w:rsidR="007032AE" w:rsidRPr="007032AE">
        <w:rPr>
          <w:rFonts w:ascii="Times New Roman" w:hAnsi="Times New Roman" w:cs="Times New Roman"/>
          <w:sz w:val="28"/>
          <w:szCs w:val="28"/>
        </w:rPr>
        <w:t xml:space="preserve"> наград</w:t>
      </w:r>
      <w:r w:rsidR="007032AE">
        <w:rPr>
          <w:rFonts w:ascii="Times New Roman" w:hAnsi="Times New Roman" w:cs="Times New Roman"/>
          <w:sz w:val="28"/>
          <w:szCs w:val="28"/>
        </w:rPr>
        <w:t>а за первое место</w:t>
      </w:r>
      <w:r w:rsidR="007032AE" w:rsidRPr="007032AE">
        <w:rPr>
          <w:rFonts w:ascii="Times New Roman" w:hAnsi="Times New Roman" w:cs="Times New Roman"/>
          <w:sz w:val="28"/>
          <w:szCs w:val="28"/>
        </w:rPr>
        <w:t xml:space="preserve"> в номинации "Муниципальная экономическая политика и управление муниципальными финансами".</w:t>
      </w:r>
      <w:r w:rsidR="007032AE">
        <w:rPr>
          <w:rFonts w:ascii="Times New Roman" w:hAnsi="Times New Roman" w:cs="Times New Roman"/>
          <w:sz w:val="28"/>
          <w:szCs w:val="28"/>
        </w:rPr>
        <w:t xml:space="preserve"> </w:t>
      </w:r>
    </w:p>
    <w:p w14:paraId="38646BDA" w14:textId="77777777" w:rsidR="004F0A69" w:rsidRDefault="004F0A69" w:rsidP="007032AE">
      <w:pPr>
        <w:spacing w:line="240" w:lineRule="auto"/>
        <w:ind w:firstLine="709"/>
        <w:jc w:val="both"/>
        <w:rPr>
          <w:rFonts w:ascii="Times New Roman" w:hAnsi="Times New Roman" w:cs="Times New Roman"/>
          <w:b/>
          <w:sz w:val="36"/>
          <w:szCs w:val="28"/>
        </w:rPr>
      </w:pPr>
    </w:p>
    <w:p w14:paraId="7F8A5E69" w14:textId="77777777" w:rsidR="004F0A69" w:rsidRDefault="004F0A69" w:rsidP="007032AE">
      <w:pPr>
        <w:spacing w:line="240" w:lineRule="auto"/>
        <w:ind w:firstLine="709"/>
        <w:jc w:val="both"/>
        <w:rPr>
          <w:rFonts w:ascii="Times New Roman" w:hAnsi="Times New Roman" w:cs="Times New Roman"/>
          <w:b/>
          <w:sz w:val="36"/>
          <w:szCs w:val="28"/>
        </w:rPr>
      </w:pPr>
    </w:p>
    <w:p w14:paraId="7A54E8A3" w14:textId="77777777" w:rsidR="004F0A69" w:rsidRDefault="004F0A69" w:rsidP="007032AE">
      <w:pPr>
        <w:spacing w:line="240" w:lineRule="auto"/>
        <w:ind w:firstLine="709"/>
        <w:jc w:val="both"/>
        <w:rPr>
          <w:rFonts w:ascii="Times New Roman" w:hAnsi="Times New Roman" w:cs="Times New Roman"/>
          <w:b/>
          <w:sz w:val="36"/>
          <w:szCs w:val="28"/>
        </w:rPr>
      </w:pPr>
    </w:p>
    <w:p w14:paraId="266DB738" w14:textId="77777777" w:rsidR="004F0A69" w:rsidRDefault="004F0A69" w:rsidP="007032AE">
      <w:pPr>
        <w:spacing w:line="240" w:lineRule="auto"/>
        <w:ind w:firstLine="709"/>
        <w:jc w:val="both"/>
        <w:rPr>
          <w:rFonts w:ascii="Times New Roman" w:hAnsi="Times New Roman" w:cs="Times New Roman"/>
          <w:b/>
          <w:sz w:val="36"/>
          <w:szCs w:val="28"/>
        </w:rPr>
      </w:pPr>
    </w:p>
    <w:p w14:paraId="5A1A9883" w14:textId="77777777" w:rsidR="004F0A69" w:rsidRDefault="004F0A69" w:rsidP="007032AE">
      <w:pPr>
        <w:spacing w:line="240" w:lineRule="auto"/>
        <w:ind w:firstLine="709"/>
        <w:jc w:val="both"/>
        <w:rPr>
          <w:rFonts w:ascii="Times New Roman" w:hAnsi="Times New Roman" w:cs="Times New Roman"/>
          <w:b/>
          <w:sz w:val="36"/>
          <w:szCs w:val="28"/>
        </w:rPr>
      </w:pPr>
    </w:p>
    <w:p w14:paraId="4959CA22" w14:textId="77777777" w:rsidR="004F0A69" w:rsidRDefault="004F0A69" w:rsidP="007032AE">
      <w:pPr>
        <w:spacing w:line="240" w:lineRule="auto"/>
        <w:ind w:firstLine="709"/>
        <w:jc w:val="both"/>
        <w:rPr>
          <w:rFonts w:ascii="Times New Roman" w:hAnsi="Times New Roman" w:cs="Times New Roman"/>
          <w:b/>
          <w:sz w:val="36"/>
          <w:szCs w:val="28"/>
        </w:rPr>
      </w:pPr>
    </w:p>
    <w:p w14:paraId="14AC4D73" w14:textId="77777777" w:rsidR="004F0A69" w:rsidRDefault="004F0A69" w:rsidP="007032AE">
      <w:pPr>
        <w:spacing w:line="240" w:lineRule="auto"/>
        <w:ind w:firstLine="709"/>
        <w:jc w:val="both"/>
        <w:rPr>
          <w:rFonts w:ascii="Times New Roman" w:hAnsi="Times New Roman" w:cs="Times New Roman"/>
          <w:b/>
          <w:sz w:val="36"/>
          <w:szCs w:val="28"/>
        </w:rPr>
      </w:pPr>
    </w:p>
    <w:p w14:paraId="3123F91D" w14:textId="77777777" w:rsidR="004F0A69" w:rsidRDefault="004F0A69" w:rsidP="007032AE">
      <w:pPr>
        <w:spacing w:line="240" w:lineRule="auto"/>
        <w:ind w:firstLine="709"/>
        <w:jc w:val="both"/>
        <w:rPr>
          <w:rFonts w:ascii="Times New Roman" w:hAnsi="Times New Roman" w:cs="Times New Roman"/>
          <w:b/>
          <w:sz w:val="36"/>
          <w:szCs w:val="28"/>
        </w:rPr>
      </w:pPr>
    </w:p>
    <w:p w14:paraId="4C189A30" w14:textId="77777777" w:rsidR="004F0A69" w:rsidRDefault="004F0A69" w:rsidP="007032AE">
      <w:pPr>
        <w:spacing w:line="240" w:lineRule="auto"/>
        <w:ind w:firstLine="709"/>
        <w:jc w:val="both"/>
        <w:rPr>
          <w:rFonts w:ascii="Times New Roman" w:hAnsi="Times New Roman" w:cs="Times New Roman"/>
          <w:b/>
          <w:sz w:val="36"/>
          <w:szCs w:val="28"/>
        </w:rPr>
      </w:pPr>
    </w:p>
    <w:p w14:paraId="66DFF64E" w14:textId="77777777" w:rsidR="004F0A69" w:rsidRDefault="004F0A69" w:rsidP="007032AE">
      <w:pPr>
        <w:spacing w:line="240" w:lineRule="auto"/>
        <w:ind w:firstLine="709"/>
        <w:jc w:val="both"/>
        <w:rPr>
          <w:rFonts w:ascii="Times New Roman" w:hAnsi="Times New Roman" w:cs="Times New Roman"/>
          <w:b/>
          <w:sz w:val="36"/>
          <w:szCs w:val="28"/>
        </w:rPr>
      </w:pPr>
    </w:p>
    <w:p w14:paraId="38F90A7E" w14:textId="77777777" w:rsidR="004F0A69" w:rsidRDefault="004F0A69" w:rsidP="007032AE">
      <w:pPr>
        <w:spacing w:line="240" w:lineRule="auto"/>
        <w:ind w:firstLine="709"/>
        <w:jc w:val="both"/>
        <w:rPr>
          <w:rFonts w:ascii="Times New Roman" w:hAnsi="Times New Roman" w:cs="Times New Roman"/>
          <w:b/>
          <w:sz w:val="36"/>
          <w:szCs w:val="28"/>
        </w:rPr>
      </w:pPr>
    </w:p>
    <w:p w14:paraId="277DA9DD" w14:textId="77777777" w:rsidR="00980CD9" w:rsidRDefault="00980CD9" w:rsidP="007032AE">
      <w:pPr>
        <w:spacing w:line="240" w:lineRule="auto"/>
        <w:ind w:firstLine="709"/>
        <w:jc w:val="both"/>
        <w:rPr>
          <w:rFonts w:ascii="Times New Roman" w:hAnsi="Times New Roman" w:cs="Times New Roman"/>
          <w:b/>
          <w:sz w:val="36"/>
          <w:szCs w:val="28"/>
        </w:rPr>
      </w:pPr>
    </w:p>
    <w:p w14:paraId="6E4D5332" w14:textId="77777777" w:rsidR="00980CD9" w:rsidRPr="00980CD9" w:rsidRDefault="00980CD9" w:rsidP="00980CD9">
      <w:pPr>
        <w:spacing w:line="240" w:lineRule="auto"/>
        <w:ind w:firstLine="709"/>
        <w:jc w:val="both"/>
        <w:rPr>
          <w:rFonts w:ascii="Times New Roman" w:hAnsi="Times New Roman" w:cs="Times New Roman"/>
          <w:sz w:val="28"/>
          <w:szCs w:val="28"/>
        </w:rPr>
      </w:pPr>
      <w:r w:rsidRPr="00980CD9">
        <w:rPr>
          <w:rFonts w:ascii="Times New Roman" w:hAnsi="Times New Roman" w:cs="Times New Roman"/>
          <w:bCs/>
          <w:sz w:val="28"/>
          <w:szCs w:val="28"/>
        </w:rPr>
        <w:t xml:space="preserve">Основные показатели социально-экономического развития </w:t>
      </w:r>
      <w:r w:rsidRPr="00980CD9">
        <w:rPr>
          <w:rFonts w:ascii="Times New Roman" w:hAnsi="Times New Roman" w:cs="Times New Roman"/>
          <w:sz w:val="28"/>
          <w:szCs w:val="28"/>
        </w:rPr>
        <w:t>экономики городского округа представлены в следующей таблице:</w:t>
      </w:r>
    </w:p>
    <w:p w14:paraId="480B6959" w14:textId="77777777" w:rsidR="004F0A69" w:rsidRDefault="004F0A69" w:rsidP="007032AE">
      <w:pPr>
        <w:spacing w:line="240" w:lineRule="auto"/>
        <w:ind w:firstLine="709"/>
        <w:jc w:val="both"/>
        <w:rPr>
          <w:rFonts w:ascii="Times New Roman" w:hAnsi="Times New Roman" w:cs="Times New Roman"/>
          <w:b/>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133"/>
        <w:gridCol w:w="1133"/>
        <w:gridCol w:w="1587"/>
        <w:gridCol w:w="1382"/>
      </w:tblGrid>
      <w:tr w:rsidR="00980CD9" w14:paraId="2E438CCA" w14:textId="77777777" w:rsidTr="00980CD9">
        <w:tc>
          <w:tcPr>
            <w:tcW w:w="510" w:type="dxa"/>
            <w:tcBorders>
              <w:top w:val="single" w:sz="4" w:space="0" w:color="auto"/>
              <w:left w:val="single" w:sz="4" w:space="0" w:color="auto"/>
              <w:bottom w:val="single" w:sz="4" w:space="0" w:color="auto"/>
              <w:right w:val="single" w:sz="4" w:space="0" w:color="auto"/>
            </w:tcBorders>
            <w:vAlign w:val="center"/>
            <w:hideMark/>
          </w:tcPr>
          <w:p w14:paraId="4227E7EE"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FF97D3D"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146569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 факт</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74B8FF"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2021год факт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E9D5E5"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p w14:paraId="1FBF8211"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Факт/оценка</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0ED91C8"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p w14:paraId="04FE63B3"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прогноз</w:t>
            </w:r>
          </w:p>
        </w:tc>
      </w:tr>
      <w:tr w:rsidR="00980CD9" w14:paraId="6BADABF5" w14:textId="77777777" w:rsidTr="00980CD9">
        <w:tc>
          <w:tcPr>
            <w:tcW w:w="510" w:type="dxa"/>
            <w:tcBorders>
              <w:top w:val="single" w:sz="4" w:space="0" w:color="auto"/>
              <w:left w:val="single" w:sz="4" w:space="0" w:color="auto"/>
              <w:bottom w:val="single" w:sz="4" w:space="0" w:color="auto"/>
              <w:right w:val="single" w:sz="4" w:space="0" w:color="auto"/>
            </w:tcBorders>
            <w:hideMark/>
          </w:tcPr>
          <w:p w14:paraId="707CF52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88" w:type="dxa"/>
            <w:tcBorders>
              <w:top w:val="single" w:sz="4" w:space="0" w:color="auto"/>
              <w:left w:val="single" w:sz="4" w:space="0" w:color="auto"/>
              <w:bottom w:val="single" w:sz="4" w:space="0" w:color="auto"/>
              <w:right w:val="single" w:sz="4" w:space="0" w:color="auto"/>
            </w:tcBorders>
            <w:hideMark/>
          </w:tcPr>
          <w:p w14:paraId="04D5B5DC"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населения (на 31 декабря), человек</w:t>
            </w:r>
          </w:p>
        </w:tc>
        <w:tc>
          <w:tcPr>
            <w:tcW w:w="1133" w:type="dxa"/>
            <w:tcBorders>
              <w:top w:val="single" w:sz="4" w:space="0" w:color="auto"/>
              <w:left w:val="single" w:sz="4" w:space="0" w:color="auto"/>
              <w:bottom w:val="single" w:sz="4" w:space="0" w:color="auto"/>
              <w:right w:val="single" w:sz="4" w:space="0" w:color="auto"/>
            </w:tcBorders>
          </w:tcPr>
          <w:p w14:paraId="15AE6090"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113737</w:t>
            </w:r>
          </w:p>
        </w:tc>
        <w:tc>
          <w:tcPr>
            <w:tcW w:w="1133" w:type="dxa"/>
            <w:tcBorders>
              <w:top w:val="single" w:sz="4" w:space="0" w:color="auto"/>
              <w:left w:val="single" w:sz="4" w:space="0" w:color="auto"/>
              <w:bottom w:val="single" w:sz="4" w:space="0" w:color="auto"/>
              <w:right w:val="single" w:sz="4" w:space="0" w:color="auto"/>
            </w:tcBorders>
          </w:tcPr>
          <w:p w14:paraId="5DBB2B29"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116161*</w:t>
            </w:r>
          </w:p>
        </w:tc>
        <w:tc>
          <w:tcPr>
            <w:tcW w:w="1587" w:type="dxa"/>
            <w:tcBorders>
              <w:top w:val="single" w:sz="4" w:space="0" w:color="auto"/>
              <w:left w:val="single" w:sz="4" w:space="0" w:color="auto"/>
              <w:bottom w:val="single" w:sz="4" w:space="0" w:color="auto"/>
              <w:right w:val="single" w:sz="4" w:space="0" w:color="auto"/>
            </w:tcBorders>
          </w:tcPr>
          <w:p w14:paraId="70739C3B"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116220*</w:t>
            </w:r>
          </w:p>
          <w:p w14:paraId="1E3D898F"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1.12.2022)</w:t>
            </w:r>
          </w:p>
        </w:tc>
        <w:tc>
          <w:tcPr>
            <w:tcW w:w="1382" w:type="dxa"/>
            <w:tcBorders>
              <w:top w:val="single" w:sz="4" w:space="0" w:color="auto"/>
              <w:left w:val="single" w:sz="4" w:space="0" w:color="auto"/>
              <w:bottom w:val="single" w:sz="4" w:space="0" w:color="auto"/>
              <w:right w:val="single" w:sz="4" w:space="0" w:color="auto"/>
            </w:tcBorders>
          </w:tcPr>
          <w:p w14:paraId="39D2EBD2"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115873</w:t>
            </w:r>
          </w:p>
        </w:tc>
      </w:tr>
      <w:tr w:rsidR="00980CD9" w14:paraId="6C561D86" w14:textId="77777777" w:rsidTr="00980CD9">
        <w:tc>
          <w:tcPr>
            <w:tcW w:w="510" w:type="dxa"/>
            <w:tcBorders>
              <w:top w:val="single" w:sz="4" w:space="0" w:color="auto"/>
              <w:left w:val="single" w:sz="4" w:space="0" w:color="auto"/>
              <w:bottom w:val="single" w:sz="4" w:space="0" w:color="auto"/>
              <w:right w:val="single" w:sz="4" w:space="0" w:color="auto"/>
            </w:tcBorders>
            <w:hideMark/>
          </w:tcPr>
          <w:p w14:paraId="00AAB99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288" w:type="dxa"/>
            <w:tcBorders>
              <w:top w:val="single" w:sz="4" w:space="0" w:color="auto"/>
              <w:left w:val="single" w:sz="4" w:space="0" w:color="auto"/>
              <w:bottom w:val="single" w:sz="4" w:space="0" w:color="auto"/>
              <w:right w:val="single" w:sz="4" w:space="0" w:color="auto"/>
            </w:tcBorders>
            <w:hideMark/>
          </w:tcPr>
          <w:p w14:paraId="309E7268"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Естественный прирост (убыль), человек</w:t>
            </w:r>
          </w:p>
        </w:tc>
        <w:tc>
          <w:tcPr>
            <w:tcW w:w="1133" w:type="dxa"/>
            <w:tcBorders>
              <w:top w:val="single" w:sz="4" w:space="0" w:color="auto"/>
              <w:left w:val="single" w:sz="4" w:space="0" w:color="auto"/>
              <w:bottom w:val="single" w:sz="4" w:space="0" w:color="auto"/>
              <w:right w:val="single" w:sz="4" w:space="0" w:color="auto"/>
            </w:tcBorders>
          </w:tcPr>
          <w:p w14:paraId="4997BB20"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-310</w:t>
            </w:r>
          </w:p>
        </w:tc>
        <w:tc>
          <w:tcPr>
            <w:tcW w:w="1133" w:type="dxa"/>
            <w:tcBorders>
              <w:top w:val="single" w:sz="4" w:space="0" w:color="auto"/>
              <w:left w:val="single" w:sz="4" w:space="0" w:color="auto"/>
              <w:bottom w:val="single" w:sz="4" w:space="0" w:color="auto"/>
              <w:right w:val="single" w:sz="4" w:space="0" w:color="auto"/>
            </w:tcBorders>
          </w:tcPr>
          <w:p w14:paraId="5CF29A92"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-588</w:t>
            </w:r>
          </w:p>
        </w:tc>
        <w:tc>
          <w:tcPr>
            <w:tcW w:w="1587" w:type="dxa"/>
            <w:tcBorders>
              <w:top w:val="single" w:sz="4" w:space="0" w:color="auto"/>
              <w:left w:val="single" w:sz="4" w:space="0" w:color="auto"/>
              <w:bottom w:val="single" w:sz="4" w:space="0" w:color="auto"/>
              <w:right w:val="single" w:sz="4" w:space="0" w:color="auto"/>
            </w:tcBorders>
          </w:tcPr>
          <w:p w14:paraId="6220B06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w:t>
            </w:r>
          </w:p>
          <w:p w14:paraId="1B1C1F5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1.12.2022)</w:t>
            </w:r>
          </w:p>
        </w:tc>
        <w:tc>
          <w:tcPr>
            <w:tcW w:w="1382" w:type="dxa"/>
            <w:tcBorders>
              <w:top w:val="single" w:sz="4" w:space="0" w:color="auto"/>
              <w:left w:val="single" w:sz="4" w:space="0" w:color="auto"/>
              <w:bottom w:val="single" w:sz="4" w:space="0" w:color="auto"/>
              <w:right w:val="single" w:sz="4" w:space="0" w:color="auto"/>
            </w:tcBorders>
          </w:tcPr>
          <w:p w14:paraId="20EAD76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80CD9" w14:paraId="2BF49D87" w14:textId="77777777" w:rsidTr="00980CD9">
        <w:tc>
          <w:tcPr>
            <w:tcW w:w="510" w:type="dxa"/>
            <w:tcBorders>
              <w:top w:val="single" w:sz="4" w:space="0" w:color="auto"/>
              <w:left w:val="single" w:sz="4" w:space="0" w:color="auto"/>
              <w:bottom w:val="single" w:sz="4" w:space="0" w:color="auto"/>
              <w:right w:val="single" w:sz="4" w:space="0" w:color="auto"/>
            </w:tcBorders>
            <w:hideMark/>
          </w:tcPr>
          <w:p w14:paraId="3EB783BC"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288" w:type="dxa"/>
            <w:tcBorders>
              <w:top w:val="single" w:sz="4" w:space="0" w:color="auto"/>
              <w:left w:val="single" w:sz="4" w:space="0" w:color="auto"/>
              <w:bottom w:val="single" w:sz="4" w:space="0" w:color="auto"/>
              <w:right w:val="single" w:sz="4" w:space="0" w:color="auto"/>
            </w:tcBorders>
            <w:hideMark/>
          </w:tcPr>
          <w:p w14:paraId="2145860F"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Миграционный прирост (убыль), человек</w:t>
            </w:r>
          </w:p>
        </w:tc>
        <w:tc>
          <w:tcPr>
            <w:tcW w:w="1133" w:type="dxa"/>
            <w:tcBorders>
              <w:top w:val="single" w:sz="4" w:space="0" w:color="auto"/>
              <w:left w:val="single" w:sz="4" w:space="0" w:color="auto"/>
              <w:bottom w:val="single" w:sz="4" w:space="0" w:color="auto"/>
              <w:right w:val="single" w:sz="4" w:space="0" w:color="auto"/>
            </w:tcBorders>
          </w:tcPr>
          <w:p w14:paraId="0334C139"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1133" w:type="dxa"/>
            <w:tcBorders>
              <w:top w:val="single" w:sz="4" w:space="0" w:color="auto"/>
              <w:left w:val="single" w:sz="4" w:space="0" w:color="auto"/>
              <w:bottom w:val="single" w:sz="4" w:space="0" w:color="auto"/>
              <w:right w:val="single" w:sz="4" w:space="0" w:color="auto"/>
            </w:tcBorders>
          </w:tcPr>
          <w:p w14:paraId="19E55E08"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950</w:t>
            </w:r>
          </w:p>
        </w:tc>
        <w:tc>
          <w:tcPr>
            <w:tcW w:w="1587" w:type="dxa"/>
            <w:tcBorders>
              <w:top w:val="single" w:sz="4" w:space="0" w:color="auto"/>
              <w:left w:val="single" w:sz="4" w:space="0" w:color="auto"/>
              <w:bottom w:val="single" w:sz="4" w:space="0" w:color="auto"/>
              <w:right w:val="single" w:sz="4" w:space="0" w:color="auto"/>
            </w:tcBorders>
          </w:tcPr>
          <w:p w14:paraId="0F5526D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138</w:t>
            </w:r>
          </w:p>
          <w:p w14:paraId="50BFA6A0"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1.12.2022)</w:t>
            </w:r>
          </w:p>
        </w:tc>
        <w:tc>
          <w:tcPr>
            <w:tcW w:w="1382" w:type="dxa"/>
            <w:tcBorders>
              <w:top w:val="single" w:sz="4" w:space="0" w:color="auto"/>
              <w:left w:val="single" w:sz="4" w:space="0" w:color="auto"/>
              <w:bottom w:val="single" w:sz="4" w:space="0" w:color="auto"/>
              <w:right w:val="single" w:sz="4" w:space="0" w:color="auto"/>
            </w:tcBorders>
          </w:tcPr>
          <w:p w14:paraId="63681B85"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80CD9" w14:paraId="57DA5626" w14:textId="77777777" w:rsidTr="00942320">
        <w:tc>
          <w:tcPr>
            <w:tcW w:w="510" w:type="dxa"/>
            <w:vMerge w:val="restart"/>
            <w:tcBorders>
              <w:top w:val="single" w:sz="4" w:space="0" w:color="auto"/>
              <w:left w:val="single" w:sz="4" w:space="0" w:color="auto"/>
              <w:bottom w:val="single" w:sz="4" w:space="0" w:color="auto"/>
              <w:right w:val="single" w:sz="4" w:space="0" w:color="auto"/>
            </w:tcBorders>
            <w:hideMark/>
          </w:tcPr>
          <w:p w14:paraId="624C0035"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288" w:type="dxa"/>
            <w:tcBorders>
              <w:top w:val="single" w:sz="4" w:space="0" w:color="auto"/>
              <w:left w:val="single" w:sz="4" w:space="0" w:color="auto"/>
              <w:bottom w:val="single" w:sz="4" w:space="0" w:color="auto"/>
              <w:right w:val="single" w:sz="4" w:space="0" w:color="auto"/>
            </w:tcBorders>
            <w:hideMark/>
          </w:tcPr>
          <w:p w14:paraId="18B0EBFD"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Отгружено товаров собственного производства, выполнено работ и услуг собственными силами по всем видам экономической деятельности, тыс. рублей</w:t>
            </w:r>
          </w:p>
        </w:tc>
        <w:tc>
          <w:tcPr>
            <w:tcW w:w="1133" w:type="dxa"/>
            <w:tcBorders>
              <w:top w:val="single" w:sz="4" w:space="0" w:color="auto"/>
              <w:left w:val="single" w:sz="4" w:space="0" w:color="auto"/>
              <w:bottom w:val="single" w:sz="4" w:space="0" w:color="auto"/>
              <w:right w:val="single" w:sz="4" w:space="0" w:color="auto"/>
            </w:tcBorders>
          </w:tcPr>
          <w:p w14:paraId="565A109E"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30773098</w:t>
            </w:r>
          </w:p>
        </w:tc>
        <w:tc>
          <w:tcPr>
            <w:tcW w:w="1133" w:type="dxa"/>
            <w:tcBorders>
              <w:top w:val="single" w:sz="4" w:space="0" w:color="auto"/>
              <w:left w:val="single" w:sz="4" w:space="0" w:color="auto"/>
              <w:bottom w:val="single" w:sz="4" w:space="0" w:color="auto"/>
              <w:right w:val="single" w:sz="4" w:space="0" w:color="auto"/>
            </w:tcBorders>
          </w:tcPr>
          <w:p w14:paraId="583C50B8"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31621800</w:t>
            </w:r>
          </w:p>
        </w:tc>
        <w:tc>
          <w:tcPr>
            <w:tcW w:w="1587" w:type="dxa"/>
            <w:tcBorders>
              <w:top w:val="single" w:sz="4" w:space="0" w:color="auto"/>
              <w:left w:val="single" w:sz="4" w:space="0" w:color="auto"/>
              <w:bottom w:val="single" w:sz="4" w:space="0" w:color="auto"/>
              <w:right w:val="single" w:sz="4" w:space="0" w:color="auto"/>
            </w:tcBorders>
          </w:tcPr>
          <w:p w14:paraId="1CF17C16" w14:textId="1106FB44" w:rsidR="00980CD9" w:rsidRDefault="00942320"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41953920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321847" w14:textId="64AE9B99" w:rsidR="00980CD9" w:rsidRPr="00942320" w:rsidRDefault="00221C4F" w:rsidP="00942320">
            <w:pPr>
              <w:pStyle w:val="ConsPlusNormal"/>
              <w:spacing w:line="256" w:lineRule="auto"/>
              <w:jc w:val="center"/>
              <w:rPr>
                <w:rFonts w:ascii="Times New Roman" w:hAnsi="Times New Roman" w:cs="Times New Roman"/>
                <w:sz w:val="24"/>
                <w:szCs w:val="24"/>
                <w:lang w:eastAsia="en-US"/>
              </w:rPr>
            </w:pPr>
            <w:r w:rsidRPr="00942320">
              <w:rPr>
                <w:rFonts w:ascii="Times New Roman" w:hAnsi="Times New Roman" w:cs="Times New Roman"/>
                <w:sz w:val="24"/>
                <w:szCs w:val="24"/>
                <w:lang w:eastAsia="en-US"/>
              </w:rPr>
              <w:t>х</w:t>
            </w:r>
          </w:p>
        </w:tc>
      </w:tr>
      <w:tr w:rsidR="00980CD9" w14:paraId="640B7A79" w14:textId="77777777" w:rsidTr="00942320">
        <w:tc>
          <w:tcPr>
            <w:tcW w:w="510" w:type="dxa"/>
            <w:vMerge/>
            <w:tcBorders>
              <w:top w:val="single" w:sz="4" w:space="0" w:color="auto"/>
              <w:left w:val="single" w:sz="4" w:space="0" w:color="auto"/>
              <w:bottom w:val="single" w:sz="4" w:space="0" w:color="auto"/>
              <w:right w:val="single" w:sz="4" w:space="0" w:color="auto"/>
            </w:tcBorders>
            <w:vAlign w:val="center"/>
            <w:hideMark/>
          </w:tcPr>
          <w:p w14:paraId="6E27E178"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0B01A77E"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598339A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95,1</w:t>
            </w:r>
          </w:p>
        </w:tc>
        <w:tc>
          <w:tcPr>
            <w:tcW w:w="1133" w:type="dxa"/>
            <w:tcBorders>
              <w:top w:val="single" w:sz="4" w:space="0" w:color="auto"/>
              <w:left w:val="single" w:sz="4" w:space="0" w:color="auto"/>
              <w:bottom w:val="single" w:sz="4" w:space="0" w:color="auto"/>
              <w:right w:val="single" w:sz="4" w:space="0" w:color="auto"/>
            </w:tcBorders>
          </w:tcPr>
          <w:p w14:paraId="1A47B44E"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102,8</w:t>
            </w:r>
          </w:p>
        </w:tc>
        <w:tc>
          <w:tcPr>
            <w:tcW w:w="1587" w:type="dxa"/>
            <w:tcBorders>
              <w:top w:val="single" w:sz="4" w:space="0" w:color="auto"/>
              <w:left w:val="single" w:sz="4" w:space="0" w:color="auto"/>
              <w:bottom w:val="single" w:sz="4" w:space="0" w:color="auto"/>
              <w:right w:val="single" w:sz="4" w:space="0" w:color="auto"/>
            </w:tcBorders>
          </w:tcPr>
          <w:p w14:paraId="4BDCD8BF"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132,7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273EB01" w14:textId="19943B83" w:rsidR="00980CD9" w:rsidRPr="00942320" w:rsidRDefault="00221C4F" w:rsidP="00942320">
            <w:pPr>
              <w:pStyle w:val="ConsPlusNormal"/>
              <w:spacing w:line="256" w:lineRule="auto"/>
              <w:jc w:val="center"/>
              <w:rPr>
                <w:rFonts w:ascii="Times New Roman" w:hAnsi="Times New Roman" w:cs="Times New Roman"/>
                <w:sz w:val="24"/>
                <w:szCs w:val="24"/>
                <w:lang w:eastAsia="en-US"/>
              </w:rPr>
            </w:pPr>
            <w:r w:rsidRPr="00942320">
              <w:rPr>
                <w:rFonts w:ascii="Times New Roman" w:hAnsi="Times New Roman" w:cs="Times New Roman"/>
                <w:sz w:val="24"/>
                <w:szCs w:val="24"/>
                <w:lang w:eastAsia="en-US"/>
              </w:rPr>
              <w:t>х</w:t>
            </w:r>
          </w:p>
        </w:tc>
      </w:tr>
      <w:tr w:rsidR="00980CD9" w14:paraId="45BFEF76" w14:textId="77777777" w:rsidTr="00980CD9">
        <w:tc>
          <w:tcPr>
            <w:tcW w:w="510" w:type="dxa"/>
            <w:vMerge w:val="restart"/>
            <w:tcBorders>
              <w:top w:val="single" w:sz="4" w:space="0" w:color="auto"/>
              <w:left w:val="single" w:sz="4" w:space="0" w:color="auto"/>
              <w:bottom w:val="single" w:sz="4" w:space="0" w:color="auto"/>
              <w:right w:val="single" w:sz="4" w:space="0" w:color="auto"/>
            </w:tcBorders>
            <w:hideMark/>
          </w:tcPr>
          <w:p w14:paraId="27667091"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288" w:type="dxa"/>
            <w:tcBorders>
              <w:top w:val="single" w:sz="4" w:space="0" w:color="auto"/>
              <w:left w:val="single" w:sz="4" w:space="0" w:color="auto"/>
              <w:bottom w:val="single" w:sz="4" w:space="0" w:color="auto"/>
              <w:right w:val="single" w:sz="4" w:space="0" w:color="auto"/>
            </w:tcBorders>
            <w:hideMark/>
          </w:tcPr>
          <w:p w14:paraId="1FF920C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Отгружено товаров собственного производства, выполнено работ и услуг собственными силами по чистому виду экономической деятельности "промышленное производство", тыс. рублей</w:t>
            </w:r>
          </w:p>
        </w:tc>
        <w:tc>
          <w:tcPr>
            <w:tcW w:w="1133" w:type="dxa"/>
            <w:tcBorders>
              <w:top w:val="single" w:sz="4" w:space="0" w:color="auto"/>
              <w:left w:val="single" w:sz="4" w:space="0" w:color="auto"/>
              <w:bottom w:val="single" w:sz="4" w:space="0" w:color="auto"/>
              <w:right w:val="single" w:sz="4" w:space="0" w:color="auto"/>
            </w:tcBorders>
          </w:tcPr>
          <w:p w14:paraId="336B2B51"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24515614</w:t>
            </w:r>
          </w:p>
        </w:tc>
        <w:tc>
          <w:tcPr>
            <w:tcW w:w="1133" w:type="dxa"/>
            <w:tcBorders>
              <w:top w:val="single" w:sz="4" w:space="0" w:color="auto"/>
              <w:left w:val="single" w:sz="4" w:space="0" w:color="auto"/>
              <w:bottom w:val="single" w:sz="4" w:space="0" w:color="auto"/>
              <w:right w:val="single" w:sz="4" w:space="0" w:color="auto"/>
            </w:tcBorders>
          </w:tcPr>
          <w:p w14:paraId="31697EA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24989800</w:t>
            </w:r>
          </w:p>
        </w:tc>
        <w:tc>
          <w:tcPr>
            <w:tcW w:w="1587" w:type="dxa"/>
            <w:tcBorders>
              <w:top w:val="single" w:sz="4" w:space="0" w:color="auto"/>
              <w:left w:val="single" w:sz="4" w:space="0" w:color="auto"/>
              <w:bottom w:val="single" w:sz="4" w:space="0" w:color="auto"/>
              <w:right w:val="single" w:sz="4" w:space="0" w:color="auto"/>
            </w:tcBorders>
          </w:tcPr>
          <w:p w14:paraId="372D4176" w14:textId="26A65161"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345581</w:t>
            </w:r>
            <w:r w:rsidR="00942320">
              <w:rPr>
                <w:rFonts w:ascii="Times New Roman" w:hAnsi="Times New Roman" w:cs="Times New Roman"/>
                <w:sz w:val="24"/>
                <w:szCs w:val="24"/>
                <w:lang w:eastAsia="en-US"/>
              </w:rPr>
              <w:t>4</w:t>
            </w:r>
            <w:r>
              <w:rPr>
                <w:rFonts w:ascii="Times New Roman" w:hAnsi="Times New Roman" w:cs="Times New Roman"/>
                <w:sz w:val="24"/>
                <w:szCs w:val="24"/>
                <w:lang w:eastAsia="en-US"/>
              </w:rPr>
              <w:t>0/</w:t>
            </w:r>
          </w:p>
          <w:p w14:paraId="5E350F73"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30479800</w:t>
            </w:r>
          </w:p>
        </w:tc>
        <w:tc>
          <w:tcPr>
            <w:tcW w:w="1382" w:type="dxa"/>
            <w:tcBorders>
              <w:top w:val="single" w:sz="4" w:space="0" w:color="auto"/>
              <w:left w:val="single" w:sz="4" w:space="0" w:color="auto"/>
              <w:bottom w:val="single" w:sz="4" w:space="0" w:color="auto"/>
              <w:right w:val="single" w:sz="4" w:space="0" w:color="auto"/>
            </w:tcBorders>
          </w:tcPr>
          <w:p w14:paraId="349EA8D6"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31784900</w:t>
            </w:r>
          </w:p>
        </w:tc>
      </w:tr>
      <w:tr w:rsidR="00980CD9" w14:paraId="633DAB98" w14:textId="77777777" w:rsidTr="00980CD9">
        <w:tc>
          <w:tcPr>
            <w:tcW w:w="510" w:type="dxa"/>
            <w:vMerge/>
            <w:tcBorders>
              <w:top w:val="single" w:sz="4" w:space="0" w:color="auto"/>
              <w:left w:val="single" w:sz="4" w:space="0" w:color="auto"/>
              <w:bottom w:val="single" w:sz="4" w:space="0" w:color="auto"/>
              <w:right w:val="single" w:sz="4" w:space="0" w:color="auto"/>
            </w:tcBorders>
            <w:vAlign w:val="center"/>
            <w:hideMark/>
          </w:tcPr>
          <w:p w14:paraId="6F5253E9"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446A0DE0"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33A32A8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95,3</w:t>
            </w:r>
          </w:p>
        </w:tc>
        <w:tc>
          <w:tcPr>
            <w:tcW w:w="1133" w:type="dxa"/>
            <w:tcBorders>
              <w:top w:val="single" w:sz="4" w:space="0" w:color="auto"/>
              <w:left w:val="single" w:sz="4" w:space="0" w:color="auto"/>
              <w:bottom w:val="single" w:sz="4" w:space="0" w:color="auto"/>
              <w:right w:val="single" w:sz="4" w:space="0" w:color="auto"/>
            </w:tcBorders>
          </w:tcPr>
          <w:p w14:paraId="15A298C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103,6</w:t>
            </w:r>
          </w:p>
        </w:tc>
        <w:tc>
          <w:tcPr>
            <w:tcW w:w="1587" w:type="dxa"/>
            <w:tcBorders>
              <w:top w:val="single" w:sz="4" w:space="0" w:color="auto"/>
              <w:left w:val="single" w:sz="4" w:space="0" w:color="auto"/>
              <w:bottom w:val="single" w:sz="4" w:space="0" w:color="auto"/>
              <w:right w:val="single" w:sz="4" w:space="0" w:color="auto"/>
            </w:tcBorders>
          </w:tcPr>
          <w:p w14:paraId="19CC55E0"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138,6/119,8</w:t>
            </w:r>
          </w:p>
        </w:tc>
        <w:tc>
          <w:tcPr>
            <w:tcW w:w="1382" w:type="dxa"/>
            <w:tcBorders>
              <w:top w:val="single" w:sz="4" w:space="0" w:color="auto"/>
              <w:left w:val="single" w:sz="4" w:space="0" w:color="auto"/>
              <w:bottom w:val="single" w:sz="4" w:space="0" w:color="auto"/>
              <w:right w:val="single" w:sz="4" w:space="0" w:color="auto"/>
            </w:tcBorders>
          </w:tcPr>
          <w:p w14:paraId="4F0739B5"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104,3</w:t>
            </w:r>
          </w:p>
        </w:tc>
      </w:tr>
      <w:tr w:rsidR="00980CD9" w14:paraId="5EB3CCFD" w14:textId="77777777" w:rsidTr="00E12587">
        <w:tc>
          <w:tcPr>
            <w:tcW w:w="510" w:type="dxa"/>
            <w:vMerge w:val="restart"/>
            <w:tcBorders>
              <w:top w:val="single" w:sz="4" w:space="0" w:color="auto"/>
              <w:left w:val="single" w:sz="4" w:space="0" w:color="auto"/>
              <w:bottom w:val="single" w:sz="4" w:space="0" w:color="auto"/>
              <w:right w:val="single" w:sz="4" w:space="0" w:color="auto"/>
            </w:tcBorders>
            <w:hideMark/>
          </w:tcPr>
          <w:p w14:paraId="4FECD410"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288" w:type="dxa"/>
            <w:tcBorders>
              <w:top w:val="single" w:sz="4" w:space="0" w:color="auto"/>
              <w:left w:val="single" w:sz="4" w:space="0" w:color="auto"/>
              <w:bottom w:val="single" w:sz="4" w:space="0" w:color="auto"/>
              <w:right w:val="single" w:sz="4" w:space="0" w:color="auto"/>
            </w:tcBorders>
            <w:hideMark/>
          </w:tcPr>
          <w:p w14:paraId="4B904E9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Объем валовой продукции сельского хозяйства, тыс. рублей</w:t>
            </w:r>
          </w:p>
        </w:tc>
        <w:tc>
          <w:tcPr>
            <w:tcW w:w="1133" w:type="dxa"/>
            <w:tcBorders>
              <w:top w:val="single" w:sz="4" w:space="0" w:color="auto"/>
              <w:left w:val="single" w:sz="4" w:space="0" w:color="auto"/>
              <w:bottom w:val="single" w:sz="4" w:space="0" w:color="auto"/>
              <w:right w:val="single" w:sz="4" w:space="0" w:color="auto"/>
            </w:tcBorders>
          </w:tcPr>
          <w:p w14:paraId="7A23DC74"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387751</w:t>
            </w:r>
          </w:p>
        </w:tc>
        <w:tc>
          <w:tcPr>
            <w:tcW w:w="1133" w:type="dxa"/>
            <w:tcBorders>
              <w:top w:val="single" w:sz="4" w:space="0" w:color="auto"/>
              <w:left w:val="single" w:sz="4" w:space="0" w:color="auto"/>
              <w:bottom w:val="single" w:sz="4" w:space="0" w:color="auto"/>
              <w:right w:val="single" w:sz="4" w:space="0" w:color="auto"/>
            </w:tcBorders>
          </w:tcPr>
          <w:p w14:paraId="4CCD5A08" w14:textId="6EF768B7" w:rsidR="00980CD9" w:rsidRDefault="00E12587"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421838</w:t>
            </w:r>
          </w:p>
        </w:tc>
        <w:tc>
          <w:tcPr>
            <w:tcW w:w="1587" w:type="dxa"/>
            <w:tcBorders>
              <w:top w:val="single" w:sz="4" w:space="0" w:color="auto"/>
              <w:left w:val="single" w:sz="4" w:space="0" w:color="auto"/>
              <w:bottom w:val="single" w:sz="4" w:space="0" w:color="auto"/>
              <w:right w:val="single" w:sz="4" w:space="0" w:color="auto"/>
            </w:tcBorders>
          </w:tcPr>
          <w:p w14:paraId="7D03C38A" w14:textId="1C17CEE5" w:rsidR="00980CD9" w:rsidRDefault="00E12587"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423110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4716EC9" w14:textId="55483AF3" w:rsidR="00980CD9" w:rsidRPr="00E12587" w:rsidRDefault="00E12587" w:rsidP="00980CD9">
            <w:pPr>
              <w:pStyle w:val="ConsPlusNormal"/>
              <w:spacing w:line="256" w:lineRule="auto"/>
              <w:rPr>
                <w:rFonts w:ascii="Times New Roman" w:hAnsi="Times New Roman" w:cs="Times New Roman"/>
                <w:sz w:val="24"/>
                <w:szCs w:val="24"/>
                <w:lang w:eastAsia="en-US"/>
              </w:rPr>
            </w:pPr>
            <w:r w:rsidRPr="00E12587">
              <w:rPr>
                <w:rFonts w:ascii="Times New Roman" w:hAnsi="Times New Roman" w:cs="Times New Roman"/>
                <w:sz w:val="24"/>
                <w:szCs w:val="24"/>
                <w:lang w:eastAsia="en-US"/>
              </w:rPr>
              <w:t>424580</w:t>
            </w:r>
          </w:p>
        </w:tc>
      </w:tr>
      <w:tr w:rsidR="00980CD9" w14:paraId="47BB5836" w14:textId="77777777" w:rsidTr="00E12587">
        <w:tc>
          <w:tcPr>
            <w:tcW w:w="510" w:type="dxa"/>
            <w:vMerge/>
            <w:tcBorders>
              <w:top w:val="single" w:sz="4" w:space="0" w:color="auto"/>
              <w:left w:val="single" w:sz="4" w:space="0" w:color="auto"/>
              <w:bottom w:val="single" w:sz="4" w:space="0" w:color="auto"/>
              <w:right w:val="single" w:sz="4" w:space="0" w:color="auto"/>
            </w:tcBorders>
            <w:vAlign w:val="center"/>
            <w:hideMark/>
          </w:tcPr>
          <w:p w14:paraId="32CBFA0D"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56448D0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1EE32A40" w14:textId="03CBED75" w:rsidR="00980CD9" w:rsidRDefault="00E12587"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99,6</w:t>
            </w:r>
          </w:p>
        </w:tc>
        <w:tc>
          <w:tcPr>
            <w:tcW w:w="1133" w:type="dxa"/>
            <w:tcBorders>
              <w:top w:val="single" w:sz="4" w:space="0" w:color="auto"/>
              <w:left w:val="single" w:sz="4" w:space="0" w:color="auto"/>
              <w:bottom w:val="single" w:sz="4" w:space="0" w:color="auto"/>
              <w:right w:val="single" w:sz="4" w:space="0" w:color="auto"/>
            </w:tcBorders>
          </w:tcPr>
          <w:p w14:paraId="0BD89186" w14:textId="339B67D0" w:rsidR="00980CD9" w:rsidRDefault="00980CD9" w:rsidP="00E12587">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r w:rsidR="00E12587">
              <w:rPr>
                <w:rFonts w:ascii="Times New Roman" w:hAnsi="Times New Roman" w:cs="Times New Roman"/>
                <w:sz w:val="24"/>
                <w:szCs w:val="24"/>
                <w:lang w:eastAsia="en-US"/>
              </w:rPr>
              <w:t>5</w:t>
            </w:r>
            <w:r>
              <w:rPr>
                <w:rFonts w:ascii="Times New Roman" w:hAnsi="Times New Roman" w:cs="Times New Roman"/>
                <w:sz w:val="24"/>
                <w:szCs w:val="24"/>
                <w:lang w:eastAsia="en-US"/>
              </w:rPr>
              <w:t>,</w:t>
            </w:r>
            <w:r w:rsidR="00E12587">
              <w:rPr>
                <w:rFonts w:ascii="Times New Roman" w:hAnsi="Times New Roman" w:cs="Times New Roman"/>
                <w:sz w:val="24"/>
                <w:szCs w:val="24"/>
                <w:lang w:eastAsia="en-US"/>
              </w:rPr>
              <w:t>5</w:t>
            </w:r>
          </w:p>
        </w:tc>
        <w:tc>
          <w:tcPr>
            <w:tcW w:w="1587" w:type="dxa"/>
            <w:tcBorders>
              <w:top w:val="single" w:sz="4" w:space="0" w:color="auto"/>
              <w:left w:val="single" w:sz="4" w:space="0" w:color="auto"/>
              <w:bottom w:val="single" w:sz="4" w:space="0" w:color="auto"/>
              <w:right w:val="single" w:sz="4" w:space="0" w:color="auto"/>
            </w:tcBorders>
          </w:tcPr>
          <w:p w14:paraId="0E5384F8" w14:textId="4A8B18EE" w:rsidR="00980CD9" w:rsidRDefault="00E12587"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520D5EB" w14:textId="4F0A69F9" w:rsidR="00980CD9" w:rsidRPr="00E12587" w:rsidRDefault="00E12587" w:rsidP="00980CD9">
            <w:pPr>
              <w:pStyle w:val="ConsPlusNormal"/>
              <w:spacing w:line="256" w:lineRule="auto"/>
              <w:rPr>
                <w:rFonts w:ascii="Times New Roman" w:hAnsi="Times New Roman" w:cs="Times New Roman"/>
                <w:sz w:val="24"/>
                <w:szCs w:val="24"/>
                <w:lang w:eastAsia="en-US"/>
              </w:rPr>
            </w:pPr>
            <w:r w:rsidRPr="00E12587">
              <w:rPr>
                <w:rFonts w:ascii="Times New Roman" w:hAnsi="Times New Roman" w:cs="Times New Roman"/>
                <w:sz w:val="24"/>
                <w:szCs w:val="24"/>
                <w:lang w:eastAsia="en-US"/>
              </w:rPr>
              <w:t>100,35</w:t>
            </w:r>
          </w:p>
        </w:tc>
      </w:tr>
      <w:tr w:rsidR="00980CD9" w14:paraId="7CF23259" w14:textId="77777777" w:rsidTr="00980CD9">
        <w:tc>
          <w:tcPr>
            <w:tcW w:w="510" w:type="dxa"/>
            <w:vMerge w:val="restart"/>
            <w:tcBorders>
              <w:top w:val="single" w:sz="4" w:space="0" w:color="auto"/>
              <w:left w:val="single" w:sz="4" w:space="0" w:color="auto"/>
              <w:bottom w:val="single" w:sz="4" w:space="0" w:color="auto"/>
              <w:right w:val="single" w:sz="4" w:space="0" w:color="auto"/>
            </w:tcBorders>
            <w:hideMark/>
          </w:tcPr>
          <w:p w14:paraId="7933E029"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288" w:type="dxa"/>
            <w:tcBorders>
              <w:top w:val="single" w:sz="4" w:space="0" w:color="auto"/>
              <w:left w:val="single" w:sz="4" w:space="0" w:color="auto"/>
              <w:bottom w:val="single" w:sz="4" w:space="0" w:color="auto"/>
              <w:right w:val="single" w:sz="4" w:space="0" w:color="auto"/>
            </w:tcBorders>
            <w:hideMark/>
          </w:tcPr>
          <w:p w14:paraId="562B8F36"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Инвестиции в основной капитал (без субъектов малого предпринимательства и объема инвестиций, не наблюдаемых прямыми статистическими методами), тыс. рублей</w:t>
            </w:r>
          </w:p>
        </w:tc>
        <w:tc>
          <w:tcPr>
            <w:tcW w:w="1133" w:type="dxa"/>
            <w:tcBorders>
              <w:top w:val="single" w:sz="4" w:space="0" w:color="auto"/>
              <w:left w:val="single" w:sz="4" w:space="0" w:color="auto"/>
              <w:bottom w:val="single" w:sz="4" w:space="0" w:color="auto"/>
              <w:right w:val="single" w:sz="4" w:space="0" w:color="auto"/>
            </w:tcBorders>
          </w:tcPr>
          <w:p w14:paraId="6021F071"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3499293</w:t>
            </w:r>
          </w:p>
        </w:tc>
        <w:tc>
          <w:tcPr>
            <w:tcW w:w="1133" w:type="dxa"/>
            <w:tcBorders>
              <w:top w:val="single" w:sz="4" w:space="0" w:color="auto"/>
              <w:left w:val="single" w:sz="4" w:space="0" w:color="auto"/>
              <w:bottom w:val="single" w:sz="4" w:space="0" w:color="auto"/>
              <w:right w:val="single" w:sz="4" w:space="0" w:color="auto"/>
            </w:tcBorders>
          </w:tcPr>
          <w:p w14:paraId="1112197D"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2964820</w:t>
            </w:r>
          </w:p>
        </w:tc>
        <w:tc>
          <w:tcPr>
            <w:tcW w:w="1587" w:type="dxa"/>
            <w:tcBorders>
              <w:top w:val="single" w:sz="4" w:space="0" w:color="auto"/>
              <w:left w:val="single" w:sz="4" w:space="0" w:color="auto"/>
              <w:bottom w:val="single" w:sz="4" w:space="0" w:color="auto"/>
              <w:right w:val="single" w:sz="4" w:space="0" w:color="auto"/>
            </w:tcBorders>
          </w:tcPr>
          <w:p w14:paraId="7E687C3D"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2194477 (январь-сентябрь </w:t>
            </w:r>
            <w:proofErr w:type="gramStart"/>
            <w:r>
              <w:rPr>
                <w:rFonts w:ascii="Times New Roman" w:hAnsi="Times New Roman" w:cs="Times New Roman"/>
                <w:sz w:val="24"/>
                <w:szCs w:val="24"/>
                <w:lang w:eastAsia="en-US"/>
              </w:rPr>
              <w:t>2022)/</w:t>
            </w:r>
            <w:proofErr w:type="gramEnd"/>
          </w:p>
          <w:p w14:paraId="09733A55"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3501450</w:t>
            </w:r>
          </w:p>
        </w:tc>
        <w:tc>
          <w:tcPr>
            <w:tcW w:w="1382" w:type="dxa"/>
            <w:tcBorders>
              <w:top w:val="single" w:sz="4" w:space="0" w:color="auto"/>
              <w:left w:val="single" w:sz="4" w:space="0" w:color="auto"/>
              <w:bottom w:val="single" w:sz="4" w:space="0" w:color="auto"/>
              <w:right w:val="single" w:sz="4" w:space="0" w:color="auto"/>
            </w:tcBorders>
          </w:tcPr>
          <w:p w14:paraId="2491804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3536470</w:t>
            </w:r>
          </w:p>
        </w:tc>
      </w:tr>
      <w:tr w:rsidR="00980CD9" w14:paraId="672AA8DB" w14:textId="77777777" w:rsidTr="00980CD9">
        <w:tc>
          <w:tcPr>
            <w:tcW w:w="510" w:type="dxa"/>
            <w:vMerge/>
            <w:tcBorders>
              <w:top w:val="single" w:sz="4" w:space="0" w:color="auto"/>
              <w:left w:val="single" w:sz="4" w:space="0" w:color="auto"/>
              <w:bottom w:val="single" w:sz="4" w:space="0" w:color="auto"/>
              <w:right w:val="single" w:sz="4" w:space="0" w:color="auto"/>
            </w:tcBorders>
            <w:vAlign w:val="center"/>
            <w:hideMark/>
          </w:tcPr>
          <w:p w14:paraId="72828062"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138419C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4DDDA99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114,1</w:t>
            </w:r>
          </w:p>
        </w:tc>
        <w:tc>
          <w:tcPr>
            <w:tcW w:w="1133" w:type="dxa"/>
            <w:tcBorders>
              <w:top w:val="single" w:sz="4" w:space="0" w:color="auto"/>
              <w:left w:val="single" w:sz="4" w:space="0" w:color="auto"/>
              <w:bottom w:val="single" w:sz="4" w:space="0" w:color="auto"/>
              <w:right w:val="single" w:sz="4" w:space="0" w:color="auto"/>
            </w:tcBorders>
          </w:tcPr>
          <w:p w14:paraId="4BC06FA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80,9</w:t>
            </w:r>
          </w:p>
        </w:tc>
        <w:tc>
          <w:tcPr>
            <w:tcW w:w="1587" w:type="dxa"/>
            <w:tcBorders>
              <w:top w:val="single" w:sz="4" w:space="0" w:color="auto"/>
              <w:left w:val="single" w:sz="4" w:space="0" w:color="auto"/>
              <w:bottom w:val="single" w:sz="4" w:space="0" w:color="auto"/>
              <w:right w:val="single" w:sz="4" w:space="0" w:color="auto"/>
            </w:tcBorders>
          </w:tcPr>
          <w:p w14:paraId="308768E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115,3 </w:t>
            </w:r>
          </w:p>
          <w:p w14:paraId="55D03198"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январю-сентябрю </w:t>
            </w:r>
            <w:proofErr w:type="gramStart"/>
            <w:r>
              <w:rPr>
                <w:rFonts w:ascii="Times New Roman" w:hAnsi="Times New Roman" w:cs="Times New Roman"/>
                <w:sz w:val="24"/>
                <w:szCs w:val="24"/>
                <w:lang w:eastAsia="en-US"/>
              </w:rPr>
              <w:t>2021)/</w:t>
            </w:r>
            <w:proofErr w:type="gramEnd"/>
            <w:r>
              <w:rPr>
                <w:rFonts w:ascii="Times New Roman" w:hAnsi="Times New Roman" w:cs="Times New Roman"/>
                <w:sz w:val="24"/>
                <w:szCs w:val="24"/>
                <w:lang w:eastAsia="en-US"/>
              </w:rPr>
              <w:t>118,1</w:t>
            </w:r>
          </w:p>
        </w:tc>
        <w:tc>
          <w:tcPr>
            <w:tcW w:w="1382" w:type="dxa"/>
            <w:tcBorders>
              <w:top w:val="single" w:sz="4" w:space="0" w:color="auto"/>
              <w:left w:val="single" w:sz="4" w:space="0" w:color="auto"/>
              <w:bottom w:val="single" w:sz="4" w:space="0" w:color="auto"/>
              <w:right w:val="single" w:sz="4" w:space="0" w:color="auto"/>
            </w:tcBorders>
          </w:tcPr>
          <w:p w14:paraId="2F0B7F98"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r>
      <w:tr w:rsidR="00980CD9" w14:paraId="68A3076D" w14:textId="77777777" w:rsidTr="00980CD9">
        <w:tc>
          <w:tcPr>
            <w:tcW w:w="510" w:type="dxa"/>
            <w:vMerge w:val="restart"/>
            <w:tcBorders>
              <w:top w:val="single" w:sz="4" w:space="0" w:color="auto"/>
              <w:left w:val="single" w:sz="4" w:space="0" w:color="auto"/>
              <w:bottom w:val="single" w:sz="4" w:space="0" w:color="auto"/>
              <w:right w:val="single" w:sz="4" w:space="0" w:color="auto"/>
            </w:tcBorders>
            <w:hideMark/>
          </w:tcPr>
          <w:p w14:paraId="6A9CD410"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288" w:type="dxa"/>
            <w:tcBorders>
              <w:top w:val="single" w:sz="4" w:space="0" w:color="auto"/>
              <w:left w:val="single" w:sz="4" w:space="0" w:color="auto"/>
              <w:bottom w:val="single" w:sz="4" w:space="0" w:color="auto"/>
              <w:right w:val="single" w:sz="4" w:space="0" w:color="auto"/>
            </w:tcBorders>
            <w:hideMark/>
          </w:tcPr>
          <w:p w14:paraId="1D806958"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Инвестиции в основной капитал (за исключением бюджетных средств) (без субъектов малого предпринимательства и объема инвестиций, не наблюдаемых прямыми статистическими методами), тыс. рублей</w:t>
            </w:r>
          </w:p>
        </w:tc>
        <w:tc>
          <w:tcPr>
            <w:tcW w:w="1133" w:type="dxa"/>
            <w:tcBorders>
              <w:top w:val="single" w:sz="4" w:space="0" w:color="auto"/>
              <w:left w:val="single" w:sz="4" w:space="0" w:color="auto"/>
              <w:bottom w:val="single" w:sz="4" w:space="0" w:color="auto"/>
              <w:right w:val="single" w:sz="4" w:space="0" w:color="auto"/>
            </w:tcBorders>
          </w:tcPr>
          <w:p w14:paraId="62560E4A"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2835110</w:t>
            </w:r>
          </w:p>
        </w:tc>
        <w:tc>
          <w:tcPr>
            <w:tcW w:w="1133" w:type="dxa"/>
            <w:tcBorders>
              <w:top w:val="single" w:sz="4" w:space="0" w:color="auto"/>
              <w:left w:val="single" w:sz="4" w:space="0" w:color="auto"/>
              <w:bottom w:val="single" w:sz="4" w:space="0" w:color="auto"/>
              <w:right w:val="single" w:sz="4" w:space="0" w:color="auto"/>
            </w:tcBorders>
          </w:tcPr>
          <w:p w14:paraId="1A6F0500"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2435710</w:t>
            </w:r>
          </w:p>
        </w:tc>
        <w:tc>
          <w:tcPr>
            <w:tcW w:w="1587" w:type="dxa"/>
            <w:tcBorders>
              <w:top w:val="single" w:sz="4" w:space="0" w:color="auto"/>
              <w:left w:val="single" w:sz="4" w:space="0" w:color="auto"/>
              <w:bottom w:val="single" w:sz="4" w:space="0" w:color="auto"/>
              <w:right w:val="single" w:sz="4" w:space="0" w:color="auto"/>
            </w:tcBorders>
          </w:tcPr>
          <w:p w14:paraId="301F9BD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2084370</w:t>
            </w:r>
          </w:p>
          <w:p w14:paraId="47AAE5A4"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(январь-сентябрь </w:t>
            </w:r>
            <w:proofErr w:type="gramStart"/>
            <w:r>
              <w:rPr>
                <w:rFonts w:ascii="Times New Roman" w:hAnsi="Times New Roman" w:cs="Times New Roman"/>
                <w:sz w:val="24"/>
                <w:szCs w:val="24"/>
                <w:lang w:eastAsia="en-US"/>
              </w:rPr>
              <w:t>2022)/</w:t>
            </w:r>
            <w:proofErr w:type="gramEnd"/>
          </w:p>
          <w:p w14:paraId="0238B08E"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2922170</w:t>
            </w:r>
          </w:p>
        </w:tc>
        <w:tc>
          <w:tcPr>
            <w:tcW w:w="1382" w:type="dxa"/>
            <w:tcBorders>
              <w:top w:val="single" w:sz="4" w:space="0" w:color="auto"/>
              <w:left w:val="single" w:sz="4" w:space="0" w:color="auto"/>
              <w:bottom w:val="single" w:sz="4" w:space="0" w:color="auto"/>
              <w:right w:val="single" w:sz="4" w:space="0" w:color="auto"/>
            </w:tcBorders>
          </w:tcPr>
          <w:p w14:paraId="53D9E13F"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2988660</w:t>
            </w:r>
          </w:p>
        </w:tc>
      </w:tr>
      <w:tr w:rsidR="00980CD9" w14:paraId="231A58AE" w14:textId="77777777" w:rsidTr="00980CD9">
        <w:tc>
          <w:tcPr>
            <w:tcW w:w="510" w:type="dxa"/>
            <w:vMerge/>
            <w:tcBorders>
              <w:top w:val="single" w:sz="4" w:space="0" w:color="auto"/>
              <w:left w:val="single" w:sz="4" w:space="0" w:color="auto"/>
              <w:bottom w:val="single" w:sz="4" w:space="0" w:color="auto"/>
              <w:right w:val="single" w:sz="4" w:space="0" w:color="auto"/>
            </w:tcBorders>
            <w:vAlign w:val="center"/>
            <w:hideMark/>
          </w:tcPr>
          <w:p w14:paraId="5160D3C3"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0AA8C0A7"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06F36DDC"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116,4</w:t>
            </w:r>
          </w:p>
        </w:tc>
        <w:tc>
          <w:tcPr>
            <w:tcW w:w="1133" w:type="dxa"/>
            <w:tcBorders>
              <w:top w:val="single" w:sz="4" w:space="0" w:color="auto"/>
              <w:left w:val="single" w:sz="4" w:space="0" w:color="auto"/>
              <w:bottom w:val="single" w:sz="4" w:space="0" w:color="auto"/>
              <w:right w:val="single" w:sz="4" w:space="0" w:color="auto"/>
            </w:tcBorders>
          </w:tcPr>
          <w:p w14:paraId="43CA4453"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82,0</w:t>
            </w:r>
          </w:p>
        </w:tc>
        <w:tc>
          <w:tcPr>
            <w:tcW w:w="1587" w:type="dxa"/>
            <w:tcBorders>
              <w:top w:val="single" w:sz="4" w:space="0" w:color="auto"/>
              <w:left w:val="single" w:sz="4" w:space="0" w:color="auto"/>
              <w:bottom w:val="single" w:sz="4" w:space="0" w:color="auto"/>
              <w:right w:val="single" w:sz="4" w:space="0" w:color="auto"/>
            </w:tcBorders>
          </w:tcPr>
          <w:p w14:paraId="41ABEED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123,0</w:t>
            </w:r>
          </w:p>
          <w:p w14:paraId="7BF72511"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 январю-сентябрю </w:t>
            </w:r>
            <w:proofErr w:type="gramStart"/>
            <w:r>
              <w:rPr>
                <w:rFonts w:ascii="Times New Roman" w:hAnsi="Times New Roman" w:cs="Times New Roman"/>
                <w:sz w:val="24"/>
                <w:szCs w:val="24"/>
                <w:lang w:eastAsia="en-US"/>
              </w:rPr>
              <w:t>2021)/</w:t>
            </w:r>
            <w:proofErr w:type="gramEnd"/>
            <w:r>
              <w:rPr>
                <w:rFonts w:ascii="Times New Roman" w:hAnsi="Times New Roman" w:cs="Times New Roman"/>
                <w:sz w:val="24"/>
                <w:szCs w:val="24"/>
                <w:lang w:eastAsia="en-US"/>
              </w:rPr>
              <w:t>120,0</w:t>
            </w:r>
          </w:p>
        </w:tc>
        <w:tc>
          <w:tcPr>
            <w:tcW w:w="1382" w:type="dxa"/>
            <w:tcBorders>
              <w:top w:val="single" w:sz="4" w:space="0" w:color="auto"/>
              <w:left w:val="single" w:sz="4" w:space="0" w:color="auto"/>
              <w:bottom w:val="single" w:sz="4" w:space="0" w:color="auto"/>
              <w:right w:val="single" w:sz="4" w:space="0" w:color="auto"/>
            </w:tcBorders>
          </w:tcPr>
          <w:p w14:paraId="5355F164"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102,3</w:t>
            </w:r>
          </w:p>
        </w:tc>
      </w:tr>
      <w:tr w:rsidR="00980CD9" w14:paraId="4BA203C6" w14:textId="77777777" w:rsidTr="00980CD9">
        <w:tc>
          <w:tcPr>
            <w:tcW w:w="510" w:type="dxa"/>
            <w:vMerge w:val="restart"/>
            <w:tcBorders>
              <w:top w:val="single" w:sz="4" w:space="0" w:color="auto"/>
              <w:left w:val="single" w:sz="4" w:space="0" w:color="auto"/>
              <w:bottom w:val="single" w:sz="4" w:space="0" w:color="auto"/>
              <w:right w:val="single" w:sz="4" w:space="0" w:color="auto"/>
            </w:tcBorders>
            <w:hideMark/>
          </w:tcPr>
          <w:p w14:paraId="44C8CC6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288" w:type="dxa"/>
            <w:tcBorders>
              <w:top w:val="single" w:sz="4" w:space="0" w:color="auto"/>
              <w:left w:val="single" w:sz="4" w:space="0" w:color="auto"/>
              <w:bottom w:val="single" w:sz="4" w:space="0" w:color="auto"/>
              <w:right w:val="single" w:sz="4" w:space="0" w:color="auto"/>
            </w:tcBorders>
            <w:hideMark/>
          </w:tcPr>
          <w:p w14:paraId="66563FF1"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Введено жилья всего, кв. м общей площади</w:t>
            </w:r>
          </w:p>
        </w:tc>
        <w:tc>
          <w:tcPr>
            <w:tcW w:w="1133" w:type="dxa"/>
            <w:tcBorders>
              <w:top w:val="single" w:sz="4" w:space="0" w:color="auto"/>
              <w:left w:val="single" w:sz="4" w:space="0" w:color="auto"/>
              <w:bottom w:val="single" w:sz="4" w:space="0" w:color="auto"/>
              <w:right w:val="single" w:sz="4" w:space="0" w:color="auto"/>
            </w:tcBorders>
          </w:tcPr>
          <w:p w14:paraId="15DFE70E"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53530</w:t>
            </w:r>
          </w:p>
        </w:tc>
        <w:tc>
          <w:tcPr>
            <w:tcW w:w="1133" w:type="dxa"/>
            <w:tcBorders>
              <w:top w:val="single" w:sz="4" w:space="0" w:color="auto"/>
              <w:left w:val="single" w:sz="4" w:space="0" w:color="auto"/>
              <w:bottom w:val="single" w:sz="4" w:space="0" w:color="auto"/>
              <w:right w:val="single" w:sz="4" w:space="0" w:color="auto"/>
            </w:tcBorders>
          </w:tcPr>
          <w:p w14:paraId="49AFCA25"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100791</w:t>
            </w:r>
          </w:p>
        </w:tc>
        <w:tc>
          <w:tcPr>
            <w:tcW w:w="1587" w:type="dxa"/>
            <w:tcBorders>
              <w:top w:val="single" w:sz="4" w:space="0" w:color="auto"/>
              <w:left w:val="single" w:sz="4" w:space="0" w:color="auto"/>
              <w:bottom w:val="single" w:sz="4" w:space="0" w:color="auto"/>
              <w:right w:val="single" w:sz="4" w:space="0" w:color="auto"/>
            </w:tcBorders>
          </w:tcPr>
          <w:p w14:paraId="77EAC0E9" w14:textId="341CA1E2" w:rsidR="00980CD9" w:rsidRDefault="00980CD9" w:rsidP="000001BD">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8053</w:t>
            </w:r>
            <w:r w:rsidR="000001BD">
              <w:rPr>
                <w:rFonts w:ascii="Times New Roman" w:hAnsi="Times New Roman" w:cs="Times New Roman"/>
                <w:sz w:val="24"/>
                <w:szCs w:val="24"/>
                <w:lang w:eastAsia="en-US"/>
              </w:rPr>
              <w:t>7</w:t>
            </w:r>
            <w:r>
              <w:rPr>
                <w:rFonts w:ascii="Times New Roman" w:hAnsi="Times New Roman" w:cs="Times New Roman"/>
                <w:sz w:val="24"/>
                <w:szCs w:val="24"/>
                <w:lang w:eastAsia="en-US"/>
              </w:rPr>
              <w:t>/75000</w:t>
            </w:r>
          </w:p>
        </w:tc>
        <w:tc>
          <w:tcPr>
            <w:tcW w:w="1382" w:type="dxa"/>
            <w:tcBorders>
              <w:top w:val="single" w:sz="4" w:space="0" w:color="auto"/>
              <w:left w:val="single" w:sz="4" w:space="0" w:color="auto"/>
              <w:bottom w:val="single" w:sz="4" w:space="0" w:color="auto"/>
              <w:right w:val="single" w:sz="4" w:space="0" w:color="auto"/>
            </w:tcBorders>
          </w:tcPr>
          <w:p w14:paraId="03F791D3"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80000</w:t>
            </w:r>
          </w:p>
        </w:tc>
      </w:tr>
      <w:tr w:rsidR="00980CD9" w14:paraId="15691285" w14:textId="77777777" w:rsidTr="00980CD9">
        <w:tc>
          <w:tcPr>
            <w:tcW w:w="510" w:type="dxa"/>
            <w:vMerge/>
            <w:tcBorders>
              <w:top w:val="single" w:sz="4" w:space="0" w:color="auto"/>
              <w:left w:val="single" w:sz="4" w:space="0" w:color="auto"/>
              <w:bottom w:val="single" w:sz="4" w:space="0" w:color="auto"/>
              <w:right w:val="single" w:sz="4" w:space="0" w:color="auto"/>
            </w:tcBorders>
            <w:vAlign w:val="center"/>
            <w:hideMark/>
          </w:tcPr>
          <w:p w14:paraId="21779EA5"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050DE00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00576BD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97,4</w:t>
            </w:r>
          </w:p>
        </w:tc>
        <w:tc>
          <w:tcPr>
            <w:tcW w:w="1133" w:type="dxa"/>
            <w:tcBorders>
              <w:top w:val="single" w:sz="4" w:space="0" w:color="auto"/>
              <w:left w:val="single" w:sz="4" w:space="0" w:color="auto"/>
              <w:bottom w:val="single" w:sz="4" w:space="0" w:color="auto"/>
              <w:right w:val="single" w:sz="4" w:space="0" w:color="auto"/>
            </w:tcBorders>
          </w:tcPr>
          <w:p w14:paraId="34D00885"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188,3</w:t>
            </w:r>
          </w:p>
        </w:tc>
        <w:tc>
          <w:tcPr>
            <w:tcW w:w="1587" w:type="dxa"/>
            <w:tcBorders>
              <w:top w:val="single" w:sz="4" w:space="0" w:color="auto"/>
              <w:left w:val="single" w:sz="4" w:space="0" w:color="auto"/>
              <w:bottom w:val="single" w:sz="4" w:space="0" w:color="auto"/>
              <w:right w:val="single" w:sz="4" w:space="0" w:color="auto"/>
            </w:tcBorders>
          </w:tcPr>
          <w:p w14:paraId="2BE396C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79,9/74,4</w:t>
            </w:r>
          </w:p>
        </w:tc>
        <w:tc>
          <w:tcPr>
            <w:tcW w:w="1382" w:type="dxa"/>
            <w:tcBorders>
              <w:top w:val="single" w:sz="4" w:space="0" w:color="auto"/>
              <w:left w:val="single" w:sz="4" w:space="0" w:color="auto"/>
              <w:bottom w:val="single" w:sz="4" w:space="0" w:color="auto"/>
              <w:right w:val="single" w:sz="4" w:space="0" w:color="auto"/>
            </w:tcBorders>
          </w:tcPr>
          <w:p w14:paraId="551B5A6E"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99,3</w:t>
            </w:r>
          </w:p>
        </w:tc>
      </w:tr>
      <w:tr w:rsidR="00980CD9" w14:paraId="2E37AC3A" w14:textId="77777777" w:rsidTr="00980CD9">
        <w:tc>
          <w:tcPr>
            <w:tcW w:w="510" w:type="dxa"/>
            <w:vMerge w:val="restart"/>
            <w:tcBorders>
              <w:top w:val="single" w:sz="4" w:space="0" w:color="auto"/>
              <w:left w:val="single" w:sz="4" w:space="0" w:color="auto"/>
              <w:bottom w:val="single" w:sz="4" w:space="0" w:color="auto"/>
              <w:right w:val="single" w:sz="4" w:space="0" w:color="auto"/>
            </w:tcBorders>
            <w:hideMark/>
          </w:tcPr>
          <w:p w14:paraId="7AF822A6"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288" w:type="dxa"/>
            <w:tcBorders>
              <w:top w:val="single" w:sz="4" w:space="0" w:color="auto"/>
              <w:left w:val="single" w:sz="4" w:space="0" w:color="auto"/>
              <w:bottom w:val="single" w:sz="4" w:space="0" w:color="auto"/>
              <w:right w:val="single" w:sz="4" w:space="0" w:color="auto"/>
            </w:tcBorders>
            <w:hideMark/>
          </w:tcPr>
          <w:p w14:paraId="1C562C33"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Среднемесячная заработная плата по крупным и средним предприятиям, рублей</w:t>
            </w:r>
          </w:p>
        </w:tc>
        <w:tc>
          <w:tcPr>
            <w:tcW w:w="1133" w:type="dxa"/>
            <w:tcBorders>
              <w:top w:val="single" w:sz="4" w:space="0" w:color="auto"/>
              <w:left w:val="single" w:sz="4" w:space="0" w:color="auto"/>
              <w:bottom w:val="single" w:sz="4" w:space="0" w:color="auto"/>
              <w:right w:val="single" w:sz="4" w:space="0" w:color="auto"/>
            </w:tcBorders>
          </w:tcPr>
          <w:p w14:paraId="30EA579A"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39254,7</w:t>
            </w:r>
          </w:p>
        </w:tc>
        <w:tc>
          <w:tcPr>
            <w:tcW w:w="1133" w:type="dxa"/>
            <w:tcBorders>
              <w:top w:val="single" w:sz="4" w:space="0" w:color="auto"/>
              <w:left w:val="single" w:sz="4" w:space="0" w:color="auto"/>
              <w:bottom w:val="single" w:sz="4" w:space="0" w:color="auto"/>
              <w:right w:val="single" w:sz="4" w:space="0" w:color="auto"/>
            </w:tcBorders>
          </w:tcPr>
          <w:p w14:paraId="292F75D4" w14:textId="77777777" w:rsidR="00980CD9" w:rsidRPr="006A57DE" w:rsidRDefault="00980CD9" w:rsidP="00980CD9">
            <w:pPr>
              <w:pStyle w:val="ConsPlusNormal"/>
              <w:spacing w:line="256" w:lineRule="auto"/>
              <w:rPr>
                <w:rFonts w:ascii="Times New Roman" w:hAnsi="Times New Roman" w:cs="Times New Roman"/>
                <w:sz w:val="24"/>
                <w:szCs w:val="24"/>
                <w:lang w:eastAsia="en-US"/>
              </w:rPr>
            </w:pPr>
            <w:r w:rsidRPr="006A57DE">
              <w:rPr>
                <w:rFonts w:ascii="Times New Roman" w:hAnsi="Times New Roman" w:cs="Times New Roman"/>
                <w:sz w:val="24"/>
                <w:szCs w:val="24"/>
                <w:lang w:eastAsia="en-US"/>
              </w:rPr>
              <w:t>42497,4</w:t>
            </w:r>
          </w:p>
        </w:tc>
        <w:tc>
          <w:tcPr>
            <w:tcW w:w="1587" w:type="dxa"/>
            <w:tcBorders>
              <w:top w:val="single" w:sz="4" w:space="0" w:color="auto"/>
              <w:left w:val="single" w:sz="4" w:space="0" w:color="auto"/>
              <w:bottom w:val="single" w:sz="4" w:space="0" w:color="auto"/>
              <w:right w:val="single" w:sz="4" w:space="0" w:color="auto"/>
            </w:tcBorders>
          </w:tcPr>
          <w:p w14:paraId="1CC8196A"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47404,9 (январь-ноябрь </w:t>
            </w:r>
            <w:proofErr w:type="gramStart"/>
            <w:r>
              <w:rPr>
                <w:rFonts w:ascii="Times New Roman" w:hAnsi="Times New Roman" w:cs="Times New Roman"/>
                <w:sz w:val="24"/>
                <w:szCs w:val="24"/>
                <w:lang w:eastAsia="en-US"/>
              </w:rPr>
              <w:t>2022)/</w:t>
            </w:r>
            <w:proofErr w:type="gramEnd"/>
            <w:r>
              <w:rPr>
                <w:rFonts w:ascii="Times New Roman" w:hAnsi="Times New Roman" w:cs="Times New Roman"/>
                <w:sz w:val="24"/>
                <w:szCs w:val="24"/>
                <w:lang w:eastAsia="en-US"/>
              </w:rPr>
              <w:t>47700</w:t>
            </w:r>
          </w:p>
        </w:tc>
        <w:tc>
          <w:tcPr>
            <w:tcW w:w="1382" w:type="dxa"/>
            <w:tcBorders>
              <w:top w:val="single" w:sz="4" w:space="0" w:color="auto"/>
              <w:left w:val="single" w:sz="4" w:space="0" w:color="auto"/>
              <w:bottom w:val="single" w:sz="4" w:space="0" w:color="auto"/>
              <w:right w:val="single" w:sz="4" w:space="0" w:color="auto"/>
            </w:tcBorders>
          </w:tcPr>
          <w:p w14:paraId="4383B15A"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50466,0</w:t>
            </w:r>
          </w:p>
        </w:tc>
      </w:tr>
      <w:tr w:rsidR="00980CD9" w14:paraId="089239BA" w14:textId="77777777" w:rsidTr="00980CD9">
        <w:tc>
          <w:tcPr>
            <w:tcW w:w="510" w:type="dxa"/>
            <w:vMerge/>
            <w:tcBorders>
              <w:top w:val="single" w:sz="4" w:space="0" w:color="auto"/>
              <w:left w:val="single" w:sz="4" w:space="0" w:color="auto"/>
              <w:bottom w:val="single" w:sz="4" w:space="0" w:color="auto"/>
              <w:right w:val="single" w:sz="4" w:space="0" w:color="auto"/>
            </w:tcBorders>
            <w:vAlign w:val="center"/>
            <w:hideMark/>
          </w:tcPr>
          <w:p w14:paraId="28D70171" w14:textId="77777777" w:rsidR="00980CD9" w:rsidRDefault="00980CD9" w:rsidP="00980CD9">
            <w:pPr>
              <w:rPr>
                <w:rFonts w:ascii="Times New Roman" w:eastAsiaTheme="minorEastAsia"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14:paraId="5B5F13C1"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аналогичному периоду прошлого года, %</w:t>
            </w:r>
          </w:p>
        </w:tc>
        <w:tc>
          <w:tcPr>
            <w:tcW w:w="1133" w:type="dxa"/>
            <w:tcBorders>
              <w:top w:val="single" w:sz="4" w:space="0" w:color="auto"/>
              <w:left w:val="single" w:sz="4" w:space="0" w:color="auto"/>
              <w:bottom w:val="single" w:sz="4" w:space="0" w:color="auto"/>
              <w:right w:val="single" w:sz="4" w:space="0" w:color="auto"/>
            </w:tcBorders>
          </w:tcPr>
          <w:p w14:paraId="6985CCC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103,0</w:t>
            </w:r>
          </w:p>
        </w:tc>
        <w:tc>
          <w:tcPr>
            <w:tcW w:w="1133" w:type="dxa"/>
            <w:tcBorders>
              <w:top w:val="single" w:sz="4" w:space="0" w:color="auto"/>
              <w:left w:val="single" w:sz="4" w:space="0" w:color="auto"/>
              <w:bottom w:val="single" w:sz="4" w:space="0" w:color="auto"/>
              <w:right w:val="single" w:sz="4" w:space="0" w:color="auto"/>
            </w:tcBorders>
          </w:tcPr>
          <w:p w14:paraId="4D0E8759"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108,0</w:t>
            </w:r>
          </w:p>
        </w:tc>
        <w:tc>
          <w:tcPr>
            <w:tcW w:w="1587" w:type="dxa"/>
            <w:tcBorders>
              <w:top w:val="single" w:sz="4" w:space="0" w:color="auto"/>
              <w:left w:val="single" w:sz="4" w:space="0" w:color="auto"/>
              <w:bottom w:val="single" w:sz="4" w:space="0" w:color="auto"/>
              <w:right w:val="single" w:sz="4" w:space="0" w:color="auto"/>
            </w:tcBorders>
          </w:tcPr>
          <w:p w14:paraId="416B47FC"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115,0/112,6</w:t>
            </w:r>
          </w:p>
        </w:tc>
        <w:tc>
          <w:tcPr>
            <w:tcW w:w="1382" w:type="dxa"/>
            <w:tcBorders>
              <w:top w:val="single" w:sz="4" w:space="0" w:color="auto"/>
              <w:left w:val="single" w:sz="4" w:space="0" w:color="auto"/>
              <w:bottom w:val="single" w:sz="4" w:space="0" w:color="auto"/>
              <w:right w:val="single" w:sz="4" w:space="0" w:color="auto"/>
            </w:tcBorders>
          </w:tcPr>
          <w:p w14:paraId="4BB5628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105,8</w:t>
            </w:r>
          </w:p>
        </w:tc>
      </w:tr>
      <w:tr w:rsidR="00980CD9" w14:paraId="6020711F" w14:textId="77777777" w:rsidTr="00980CD9">
        <w:tc>
          <w:tcPr>
            <w:tcW w:w="510" w:type="dxa"/>
            <w:tcBorders>
              <w:top w:val="single" w:sz="4" w:space="0" w:color="auto"/>
              <w:left w:val="single" w:sz="4" w:space="0" w:color="auto"/>
              <w:bottom w:val="single" w:sz="4" w:space="0" w:color="auto"/>
              <w:right w:val="single" w:sz="4" w:space="0" w:color="auto"/>
            </w:tcBorders>
            <w:hideMark/>
          </w:tcPr>
          <w:p w14:paraId="6CBD5621" w14:textId="77777777" w:rsidR="00980CD9" w:rsidRDefault="00980CD9" w:rsidP="00980CD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288" w:type="dxa"/>
            <w:tcBorders>
              <w:top w:val="single" w:sz="4" w:space="0" w:color="auto"/>
              <w:left w:val="single" w:sz="4" w:space="0" w:color="auto"/>
              <w:bottom w:val="single" w:sz="4" w:space="0" w:color="auto"/>
              <w:right w:val="single" w:sz="4" w:space="0" w:color="auto"/>
            </w:tcBorders>
            <w:hideMark/>
          </w:tcPr>
          <w:p w14:paraId="369E2DB8"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Уровень зарегистрированной безработицы, %</w:t>
            </w:r>
          </w:p>
        </w:tc>
        <w:tc>
          <w:tcPr>
            <w:tcW w:w="1133" w:type="dxa"/>
            <w:tcBorders>
              <w:top w:val="single" w:sz="4" w:space="0" w:color="auto"/>
              <w:left w:val="single" w:sz="4" w:space="0" w:color="auto"/>
              <w:bottom w:val="single" w:sz="4" w:space="0" w:color="auto"/>
              <w:right w:val="single" w:sz="4" w:space="0" w:color="auto"/>
            </w:tcBorders>
          </w:tcPr>
          <w:p w14:paraId="6D4CBDE3"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5,19</w:t>
            </w:r>
          </w:p>
        </w:tc>
        <w:tc>
          <w:tcPr>
            <w:tcW w:w="1133" w:type="dxa"/>
            <w:tcBorders>
              <w:top w:val="single" w:sz="4" w:space="0" w:color="auto"/>
              <w:left w:val="single" w:sz="4" w:space="0" w:color="auto"/>
              <w:bottom w:val="single" w:sz="4" w:space="0" w:color="auto"/>
              <w:right w:val="single" w:sz="4" w:space="0" w:color="auto"/>
            </w:tcBorders>
          </w:tcPr>
          <w:p w14:paraId="341DA9B2"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0,75</w:t>
            </w:r>
          </w:p>
        </w:tc>
        <w:tc>
          <w:tcPr>
            <w:tcW w:w="1587" w:type="dxa"/>
            <w:tcBorders>
              <w:top w:val="single" w:sz="4" w:space="0" w:color="auto"/>
              <w:left w:val="single" w:sz="4" w:space="0" w:color="auto"/>
              <w:bottom w:val="single" w:sz="4" w:space="0" w:color="auto"/>
              <w:right w:val="single" w:sz="4" w:space="0" w:color="auto"/>
            </w:tcBorders>
          </w:tcPr>
          <w:p w14:paraId="7103F1CB"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0,46/0,60</w:t>
            </w:r>
          </w:p>
        </w:tc>
        <w:tc>
          <w:tcPr>
            <w:tcW w:w="1382" w:type="dxa"/>
            <w:tcBorders>
              <w:top w:val="single" w:sz="4" w:space="0" w:color="auto"/>
              <w:left w:val="single" w:sz="4" w:space="0" w:color="auto"/>
              <w:bottom w:val="single" w:sz="4" w:space="0" w:color="auto"/>
              <w:right w:val="single" w:sz="4" w:space="0" w:color="auto"/>
            </w:tcBorders>
          </w:tcPr>
          <w:p w14:paraId="3F5FFAAC" w14:textId="77777777" w:rsidR="00980CD9" w:rsidRDefault="00980CD9" w:rsidP="00980CD9">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0,54</w:t>
            </w:r>
          </w:p>
        </w:tc>
      </w:tr>
    </w:tbl>
    <w:p w14:paraId="59B2CEF5" w14:textId="4FB92122" w:rsidR="00AD2D55" w:rsidRPr="006A57DE" w:rsidRDefault="006A57DE" w:rsidP="00AD2D55">
      <w:pPr>
        <w:spacing w:line="240" w:lineRule="auto"/>
        <w:ind w:firstLine="709"/>
        <w:jc w:val="both"/>
        <w:rPr>
          <w:rFonts w:ascii="Times New Roman" w:hAnsi="Times New Roman" w:cs="Times New Roman"/>
          <w:sz w:val="24"/>
          <w:szCs w:val="28"/>
        </w:rPr>
      </w:pPr>
      <w:r w:rsidRPr="006A57DE">
        <w:rPr>
          <w:rFonts w:ascii="Times New Roman" w:hAnsi="Times New Roman" w:cs="Times New Roman"/>
          <w:sz w:val="24"/>
          <w:szCs w:val="28"/>
        </w:rPr>
        <w:t xml:space="preserve">* </w:t>
      </w:r>
      <w:r w:rsidRPr="006A57DE">
        <w:rPr>
          <w:rFonts w:ascii="Times New Roman" w:hAnsi="Times New Roman" w:cs="Times New Roman"/>
          <w:color w:val="000000"/>
          <w:sz w:val="24"/>
          <w:szCs w:val="28"/>
          <w:lang w:eastAsia="ru-RU"/>
        </w:rPr>
        <w:t>по оценке с учетом итогов Всероссийской переписи населения</w:t>
      </w:r>
    </w:p>
    <w:p w14:paraId="67B0B3C6" w14:textId="77777777" w:rsidR="00AD2D55" w:rsidRDefault="00AD2D55" w:rsidP="00AD2D55">
      <w:pPr>
        <w:spacing w:line="240" w:lineRule="auto"/>
        <w:jc w:val="center"/>
        <w:rPr>
          <w:rFonts w:ascii="Times New Roman" w:hAnsi="Times New Roman" w:cs="Times New Roman"/>
          <w:b/>
          <w:sz w:val="10"/>
          <w:szCs w:val="10"/>
        </w:rPr>
      </w:pPr>
    </w:p>
    <w:p w14:paraId="5AB39D59" w14:textId="77777777" w:rsidR="00EC3614" w:rsidRDefault="00EC3614" w:rsidP="009A0A4C">
      <w:pPr>
        <w:pStyle w:val="a7"/>
        <w:spacing w:before="0" w:beforeAutospacing="0" w:after="0" w:afterAutospacing="0"/>
        <w:ind w:firstLine="709"/>
        <w:jc w:val="center"/>
        <w:rPr>
          <w:b/>
          <w:sz w:val="28"/>
          <w:szCs w:val="28"/>
        </w:rPr>
      </w:pPr>
    </w:p>
    <w:p w14:paraId="42B501F9" w14:textId="77777777" w:rsidR="001849CC" w:rsidRPr="00DD6136" w:rsidRDefault="001849CC" w:rsidP="009A0A4C">
      <w:pPr>
        <w:pStyle w:val="a7"/>
        <w:spacing w:before="0" w:beforeAutospacing="0" w:after="0" w:afterAutospacing="0"/>
        <w:ind w:firstLine="709"/>
        <w:jc w:val="center"/>
        <w:rPr>
          <w:b/>
          <w:sz w:val="28"/>
          <w:szCs w:val="28"/>
        </w:rPr>
      </w:pPr>
      <w:r w:rsidRPr="004F0A69">
        <w:rPr>
          <w:b/>
          <w:sz w:val="28"/>
          <w:szCs w:val="28"/>
        </w:rPr>
        <w:t>Оборот организаций по видам экономической деятельности</w:t>
      </w:r>
    </w:p>
    <w:p w14:paraId="351994C9" w14:textId="77777777" w:rsidR="009A0A4C" w:rsidRPr="00DD6136" w:rsidRDefault="009A0A4C" w:rsidP="009A0A4C">
      <w:pPr>
        <w:pStyle w:val="a7"/>
        <w:spacing w:before="0" w:beforeAutospacing="0" w:after="0" w:afterAutospacing="0"/>
        <w:ind w:firstLine="709"/>
        <w:jc w:val="center"/>
        <w:rPr>
          <w:b/>
          <w:sz w:val="28"/>
          <w:szCs w:val="28"/>
        </w:rPr>
      </w:pPr>
    </w:p>
    <w:p w14:paraId="316DA901" w14:textId="42B0F622" w:rsidR="001849CC" w:rsidRPr="00DD6136" w:rsidRDefault="001849CC" w:rsidP="009A0A4C">
      <w:pPr>
        <w:pStyle w:val="a7"/>
        <w:spacing w:before="0" w:beforeAutospacing="0" w:after="0" w:afterAutospacing="0"/>
        <w:ind w:firstLine="709"/>
        <w:jc w:val="both"/>
        <w:rPr>
          <w:sz w:val="28"/>
          <w:szCs w:val="28"/>
        </w:rPr>
      </w:pPr>
      <w:r w:rsidRPr="00DD6136">
        <w:rPr>
          <w:sz w:val="28"/>
          <w:szCs w:val="28"/>
        </w:rPr>
        <w:t>Оборот организаций по полному кругу хозяйствующих субъектов городского округа за 202</w:t>
      </w:r>
      <w:r w:rsidR="005022CA" w:rsidRPr="00DD6136">
        <w:rPr>
          <w:sz w:val="28"/>
          <w:szCs w:val="28"/>
        </w:rPr>
        <w:t>2</w:t>
      </w:r>
      <w:r w:rsidRPr="00DD6136">
        <w:rPr>
          <w:sz w:val="28"/>
          <w:szCs w:val="28"/>
        </w:rPr>
        <w:t xml:space="preserve"> год составил</w:t>
      </w:r>
      <w:r w:rsidR="005022CA" w:rsidRPr="00DD6136">
        <w:rPr>
          <w:sz w:val="28"/>
          <w:szCs w:val="28"/>
        </w:rPr>
        <w:t xml:space="preserve"> </w:t>
      </w:r>
      <w:r w:rsidR="00DE0A31">
        <w:rPr>
          <w:sz w:val="28"/>
          <w:szCs w:val="28"/>
        </w:rPr>
        <w:t>55</w:t>
      </w:r>
      <w:r w:rsidR="005022CA" w:rsidRPr="00DD6136">
        <w:rPr>
          <w:sz w:val="28"/>
          <w:szCs w:val="28"/>
        </w:rPr>
        <w:t> </w:t>
      </w:r>
      <w:r w:rsidR="00DE0A31">
        <w:rPr>
          <w:sz w:val="28"/>
          <w:szCs w:val="28"/>
        </w:rPr>
        <w:t>266</w:t>
      </w:r>
      <w:r w:rsidR="005022CA" w:rsidRPr="00DD6136">
        <w:rPr>
          <w:sz w:val="28"/>
          <w:szCs w:val="28"/>
        </w:rPr>
        <w:t>,</w:t>
      </w:r>
      <w:r w:rsidR="00DE0A31">
        <w:rPr>
          <w:sz w:val="28"/>
          <w:szCs w:val="28"/>
        </w:rPr>
        <w:t>0</w:t>
      </w:r>
      <w:r w:rsidR="005A5C87" w:rsidRPr="00DD6136">
        <w:t xml:space="preserve"> </w:t>
      </w:r>
      <w:r w:rsidRPr="00DD6136">
        <w:rPr>
          <w:sz w:val="28"/>
          <w:szCs w:val="28"/>
        </w:rPr>
        <w:t>млн. рублей</w:t>
      </w:r>
      <w:r w:rsidR="005A5C87" w:rsidRPr="00DD6136">
        <w:rPr>
          <w:sz w:val="28"/>
          <w:szCs w:val="28"/>
        </w:rPr>
        <w:t xml:space="preserve"> с</w:t>
      </w:r>
      <w:r w:rsidRPr="00DD6136">
        <w:rPr>
          <w:sz w:val="28"/>
          <w:szCs w:val="28"/>
        </w:rPr>
        <w:t xml:space="preserve"> </w:t>
      </w:r>
      <w:r w:rsidR="005A5C87" w:rsidRPr="00DD6136">
        <w:rPr>
          <w:sz w:val="28"/>
          <w:szCs w:val="28"/>
        </w:rPr>
        <w:t>ростом</w:t>
      </w:r>
      <w:r w:rsidRPr="00DD6136">
        <w:rPr>
          <w:sz w:val="28"/>
          <w:szCs w:val="28"/>
        </w:rPr>
        <w:t xml:space="preserve"> на </w:t>
      </w:r>
      <w:r w:rsidR="005022CA" w:rsidRPr="00DD6136">
        <w:rPr>
          <w:sz w:val="28"/>
          <w:szCs w:val="28"/>
        </w:rPr>
        <w:t>27,</w:t>
      </w:r>
      <w:r w:rsidR="00DE0A31">
        <w:rPr>
          <w:sz w:val="28"/>
          <w:szCs w:val="28"/>
        </w:rPr>
        <w:t>2</w:t>
      </w:r>
      <w:r w:rsidRPr="00DD6136">
        <w:rPr>
          <w:sz w:val="28"/>
          <w:szCs w:val="28"/>
        </w:rPr>
        <w:t>% к 20</w:t>
      </w:r>
      <w:r w:rsidR="005A5C87" w:rsidRPr="00DD6136">
        <w:rPr>
          <w:sz w:val="28"/>
          <w:szCs w:val="28"/>
        </w:rPr>
        <w:t>2</w:t>
      </w:r>
      <w:r w:rsidR="005022CA" w:rsidRPr="00DD6136">
        <w:rPr>
          <w:sz w:val="28"/>
          <w:szCs w:val="28"/>
        </w:rPr>
        <w:t>1</w:t>
      </w:r>
      <w:r w:rsidRPr="00DD6136">
        <w:rPr>
          <w:sz w:val="28"/>
          <w:szCs w:val="28"/>
        </w:rPr>
        <w:t xml:space="preserve"> год</w:t>
      </w:r>
      <w:r w:rsidR="00DE0A31">
        <w:rPr>
          <w:sz w:val="28"/>
          <w:szCs w:val="28"/>
        </w:rPr>
        <w:t>у</w:t>
      </w:r>
      <w:r w:rsidRPr="00DD6136">
        <w:rPr>
          <w:sz w:val="28"/>
          <w:szCs w:val="28"/>
        </w:rPr>
        <w:t xml:space="preserve">. </w:t>
      </w:r>
    </w:p>
    <w:p w14:paraId="56F957DD" w14:textId="2D761C7F" w:rsidR="001849CC" w:rsidRPr="00DD6136" w:rsidRDefault="001849CC" w:rsidP="005A633E">
      <w:pPr>
        <w:spacing w:line="240" w:lineRule="auto"/>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ab/>
        <w:t xml:space="preserve">Наибольший рост оборота обеспечен организациями </w:t>
      </w:r>
      <w:r w:rsidR="007926C1" w:rsidRPr="00DD6136">
        <w:rPr>
          <w:rFonts w:ascii="Times New Roman" w:eastAsia="Times New Roman" w:hAnsi="Times New Roman" w:cs="Times New Roman"/>
          <w:sz w:val="28"/>
          <w:szCs w:val="28"/>
          <w:lang w:eastAsia="ru-RU"/>
        </w:rPr>
        <w:t>обрабатывающего производства</w:t>
      </w:r>
      <w:r w:rsidRPr="00DD6136">
        <w:rPr>
          <w:rFonts w:ascii="Times New Roman" w:eastAsia="Times New Roman" w:hAnsi="Times New Roman" w:cs="Times New Roman"/>
          <w:sz w:val="28"/>
          <w:szCs w:val="28"/>
          <w:lang w:eastAsia="ru-RU"/>
        </w:rPr>
        <w:t xml:space="preserve"> (</w:t>
      </w:r>
      <w:r w:rsidR="007926C1" w:rsidRPr="00DD6136">
        <w:rPr>
          <w:rFonts w:ascii="Times New Roman" w:eastAsia="Times New Roman" w:hAnsi="Times New Roman" w:cs="Times New Roman"/>
          <w:sz w:val="28"/>
          <w:szCs w:val="28"/>
          <w:lang w:eastAsia="ru-RU"/>
        </w:rPr>
        <w:t>16</w:t>
      </w:r>
      <w:r w:rsidR="00DE0A31">
        <w:rPr>
          <w:rFonts w:ascii="Times New Roman" w:eastAsia="Times New Roman" w:hAnsi="Times New Roman" w:cs="Times New Roman"/>
          <w:sz w:val="28"/>
          <w:szCs w:val="28"/>
          <w:lang w:eastAsia="ru-RU"/>
        </w:rPr>
        <w:t>1</w:t>
      </w:r>
      <w:r w:rsidR="007926C1" w:rsidRPr="00DD6136">
        <w:rPr>
          <w:rFonts w:ascii="Times New Roman" w:eastAsia="Times New Roman" w:hAnsi="Times New Roman" w:cs="Times New Roman"/>
          <w:sz w:val="28"/>
          <w:szCs w:val="28"/>
          <w:lang w:eastAsia="ru-RU"/>
        </w:rPr>
        <w:t>,6</w:t>
      </w:r>
      <w:r w:rsidRPr="00DD6136">
        <w:rPr>
          <w:rFonts w:ascii="Times New Roman" w:eastAsia="Times New Roman" w:hAnsi="Times New Roman" w:cs="Times New Roman"/>
          <w:sz w:val="28"/>
          <w:szCs w:val="28"/>
          <w:lang w:eastAsia="ru-RU"/>
        </w:rPr>
        <w:t>% к 20</w:t>
      </w:r>
      <w:r w:rsidR="007547D1" w:rsidRPr="00DD6136">
        <w:rPr>
          <w:rFonts w:ascii="Times New Roman" w:eastAsia="Times New Roman" w:hAnsi="Times New Roman" w:cs="Times New Roman"/>
          <w:sz w:val="28"/>
          <w:szCs w:val="28"/>
          <w:lang w:eastAsia="ru-RU"/>
        </w:rPr>
        <w:t>2</w:t>
      </w:r>
      <w:r w:rsidR="007926C1" w:rsidRPr="00DD6136">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году), </w:t>
      </w:r>
      <w:r w:rsidR="00DE0A31">
        <w:rPr>
          <w:rFonts w:ascii="Times New Roman" w:eastAsia="Times New Roman" w:hAnsi="Times New Roman" w:cs="Times New Roman"/>
          <w:sz w:val="28"/>
          <w:szCs w:val="28"/>
          <w:lang w:eastAsia="ru-RU"/>
        </w:rPr>
        <w:t>в сфере строительства</w:t>
      </w:r>
      <w:r w:rsidRPr="00DD6136">
        <w:rPr>
          <w:rFonts w:ascii="Times New Roman" w:eastAsia="Times New Roman" w:hAnsi="Times New Roman" w:cs="Times New Roman"/>
          <w:sz w:val="28"/>
          <w:szCs w:val="28"/>
          <w:lang w:eastAsia="ru-RU"/>
        </w:rPr>
        <w:t xml:space="preserve"> (</w:t>
      </w:r>
      <w:r w:rsidR="007547D1" w:rsidRPr="00DD6136">
        <w:rPr>
          <w:rFonts w:ascii="Times New Roman" w:eastAsia="Times New Roman" w:hAnsi="Times New Roman" w:cs="Times New Roman"/>
          <w:sz w:val="28"/>
          <w:szCs w:val="28"/>
          <w:lang w:eastAsia="ru-RU"/>
        </w:rPr>
        <w:t>11</w:t>
      </w:r>
      <w:r w:rsidR="00DE0A31">
        <w:rPr>
          <w:rFonts w:ascii="Times New Roman" w:eastAsia="Times New Roman" w:hAnsi="Times New Roman" w:cs="Times New Roman"/>
          <w:sz w:val="28"/>
          <w:szCs w:val="28"/>
          <w:lang w:eastAsia="ru-RU"/>
        </w:rPr>
        <w:t>3</w:t>
      </w:r>
      <w:r w:rsidRPr="00DD6136">
        <w:rPr>
          <w:rFonts w:ascii="Times New Roman" w:eastAsia="Times New Roman" w:hAnsi="Times New Roman" w:cs="Times New Roman"/>
          <w:sz w:val="28"/>
          <w:szCs w:val="28"/>
          <w:lang w:eastAsia="ru-RU"/>
        </w:rPr>
        <w:t>,</w:t>
      </w:r>
      <w:r w:rsidR="007926C1" w:rsidRPr="00DD6136">
        <w:rPr>
          <w:rFonts w:ascii="Times New Roman" w:eastAsia="Times New Roman" w:hAnsi="Times New Roman" w:cs="Times New Roman"/>
          <w:sz w:val="28"/>
          <w:szCs w:val="28"/>
          <w:lang w:eastAsia="ru-RU"/>
        </w:rPr>
        <w:t>6</w:t>
      </w:r>
      <w:r w:rsidRPr="00DD6136">
        <w:rPr>
          <w:rFonts w:ascii="Times New Roman" w:eastAsia="Times New Roman" w:hAnsi="Times New Roman" w:cs="Times New Roman"/>
          <w:sz w:val="28"/>
          <w:szCs w:val="28"/>
          <w:lang w:eastAsia="ru-RU"/>
        </w:rPr>
        <w:t xml:space="preserve">%), </w:t>
      </w:r>
      <w:r w:rsidR="00DE0A31" w:rsidRPr="00DD6136">
        <w:rPr>
          <w:rFonts w:ascii="Times New Roman" w:eastAsia="Times New Roman" w:hAnsi="Times New Roman" w:cs="Times New Roman"/>
          <w:sz w:val="28"/>
          <w:szCs w:val="28"/>
          <w:lang w:eastAsia="ru-RU"/>
        </w:rPr>
        <w:t>организациями</w:t>
      </w:r>
      <w:r w:rsidR="00EA2A37">
        <w:rPr>
          <w:rFonts w:ascii="Times New Roman" w:eastAsia="Times New Roman" w:hAnsi="Times New Roman" w:cs="Times New Roman"/>
          <w:sz w:val="28"/>
          <w:szCs w:val="28"/>
          <w:lang w:eastAsia="ru-RU"/>
        </w:rPr>
        <w:t>,</w:t>
      </w:r>
      <w:r w:rsidR="00DE0A31">
        <w:rPr>
          <w:rFonts w:ascii="Times New Roman" w:eastAsia="Times New Roman" w:hAnsi="Times New Roman" w:cs="Times New Roman"/>
          <w:sz w:val="28"/>
          <w:szCs w:val="28"/>
          <w:lang w:eastAsia="ru-RU"/>
        </w:rPr>
        <w:t xml:space="preserve"> занимающимися профессиональной, научной и технической </w:t>
      </w:r>
      <w:r w:rsidRPr="00DD6136">
        <w:rPr>
          <w:rFonts w:ascii="Times New Roman" w:eastAsia="Times New Roman" w:hAnsi="Times New Roman" w:cs="Times New Roman"/>
          <w:sz w:val="28"/>
          <w:szCs w:val="28"/>
          <w:lang w:eastAsia="ru-RU"/>
        </w:rPr>
        <w:t>деятельностью</w:t>
      </w:r>
      <w:r w:rsidR="00DE0A31">
        <w:rPr>
          <w:rFonts w:ascii="Times New Roman" w:eastAsia="Times New Roman" w:hAnsi="Times New Roman" w:cs="Times New Roman"/>
          <w:sz w:val="28"/>
          <w:szCs w:val="28"/>
          <w:lang w:eastAsia="ru-RU"/>
        </w:rPr>
        <w:t xml:space="preserve"> (113,1%)</w:t>
      </w:r>
      <w:r w:rsidR="007926C1" w:rsidRPr="00DD6136">
        <w:rPr>
          <w:rFonts w:ascii="Times New Roman" w:eastAsia="Times New Roman" w:hAnsi="Times New Roman" w:cs="Times New Roman"/>
          <w:sz w:val="28"/>
          <w:szCs w:val="28"/>
          <w:lang w:eastAsia="ru-RU"/>
        </w:rPr>
        <w:t xml:space="preserve"> и т</w:t>
      </w:r>
      <w:r w:rsidR="00DE0A31">
        <w:rPr>
          <w:rFonts w:ascii="Times New Roman" w:eastAsia="Times New Roman" w:hAnsi="Times New Roman" w:cs="Times New Roman"/>
          <w:sz w:val="28"/>
          <w:szCs w:val="28"/>
          <w:lang w:eastAsia="ru-RU"/>
        </w:rPr>
        <w:t>ранспортировкой и хранением</w:t>
      </w:r>
      <w:r w:rsidR="007926C1" w:rsidRPr="00DD6136">
        <w:rPr>
          <w:rFonts w:ascii="Times New Roman" w:eastAsia="Times New Roman" w:hAnsi="Times New Roman" w:cs="Times New Roman"/>
          <w:sz w:val="28"/>
          <w:szCs w:val="28"/>
          <w:lang w:eastAsia="ru-RU"/>
        </w:rPr>
        <w:t xml:space="preserve"> (11</w:t>
      </w:r>
      <w:r w:rsidR="00DE0A31">
        <w:rPr>
          <w:rFonts w:ascii="Times New Roman" w:eastAsia="Times New Roman" w:hAnsi="Times New Roman" w:cs="Times New Roman"/>
          <w:sz w:val="28"/>
          <w:szCs w:val="28"/>
          <w:lang w:eastAsia="ru-RU"/>
        </w:rPr>
        <w:t>2</w:t>
      </w:r>
      <w:r w:rsidR="007926C1" w:rsidRPr="00DD6136">
        <w:rPr>
          <w:rFonts w:ascii="Times New Roman" w:eastAsia="Times New Roman" w:hAnsi="Times New Roman" w:cs="Times New Roman"/>
          <w:sz w:val="28"/>
          <w:szCs w:val="28"/>
          <w:lang w:eastAsia="ru-RU"/>
        </w:rPr>
        <w:t>,</w:t>
      </w:r>
      <w:r w:rsidR="00DE0A31">
        <w:rPr>
          <w:rFonts w:ascii="Times New Roman" w:eastAsia="Times New Roman" w:hAnsi="Times New Roman" w:cs="Times New Roman"/>
          <w:sz w:val="28"/>
          <w:szCs w:val="28"/>
          <w:lang w:eastAsia="ru-RU"/>
        </w:rPr>
        <w:t>7</w:t>
      </w:r>
      <w:r w:rsidR="007926C1" w:rsidRPr="00DD6136">
        <w:rPr>
          <w:rFonts w:ascii="Times New Roman" w:eastAsia="Times New Roman" w:hAnsi="Times New Roman" w:cs="Times New Roman"/>
          <w:sz w:val="28"/>
          <w:szCs w:val="28"/>
          <w:lang w:eastAsia="ru-RU"/>
        </w:rPr>
        <w:t>%)</w:t>
      </w:r>
      <w:r w:rsidRPr="00DD6136">
        <w:rPr>
          <w:rFonts w:ascii="Times New Roman" w:eastAsia="Times New Roman" w:hAnsi="Times New Roman" w:cs="Times New Roman"/>
          <w:sz w:val="28"/>
          <w:szCs w:val="28"/>
          <w:lang w:eastAsia="ru-RU"/>
        </w:rPr>
        <w:t xml:space="preserve">. </w:t>
      </w:r>
    </w:p>
    <w:p w14:paraId="36ACA495" w14:textId="359D9E84" w:rsidR="001849CC" w:rsidRPr="00DD6136" w:rsidRDefault="001849CC" w:rsidP="005A633E">
      <w:pPr>
        <w:spacing w:line="240" w:lineRule="auto"/>
        <w:jc w:val="both"/>
        <w:rPr>
          <w:sz w:val="28"/>
          <w:szCs w:val="28"/>
        </w:rPr>
      </w:pPr>
      <w:r w:rsidRPr="00DD6136">
        <w:rPr>
          <w:rFonts w:ascii="Times New Roman" w:eastAsia="Times New Roman" w:hAnsi="Times New Roman" w:cs="Times New Roman"/>
          <w:sz w:val="28"/>
          <w:szCs w:val="28"/>
          <w:lang w:eastAsia="ru-RU"/>
        </w:rPr>
        <w:tab/>
        <w:t xml:space="preserve">Снижение зафиксировано на </w:t>
      </w:r>
      <w:r w:rsidR="00D7168E" w:rsidRPr="00DD6136">
        <w:rPr>
          <w:rFonts w:ascii="Times New Roman" w:eastAsia="Times New Roman" w:hAnsi="Times New Roman" w:cs="Times New Roman"/>
          <w:sz w:val="28"/>
          <w:szCs w:val="28"/>
          <w:lang w:eastAsia="ru-RU"/>
        </w:rPr>
        <w:t>предприятиях</w:t>
      </w:r>
      <w:r w:rsidR="00DE0A31">
        <w:rPr>
          <w:rFonts w:ascii="Times New Roman" w:eastAsia="Times New Roman" w:hAnsi="Times New Roman" w:cs="Times New Roman"/>
          <w:sz w:val="28"/>
          <w:szCs w:val="28"/>
          <w:lang w:eastAsia="ru-RU"/>
        </w:rPr>
        <w:t xml:space="preserve"> в сфере </w:t>
      </w:r>
      <w:r w:rsidR="007926C1" w:rsidRPr="00DD6136">
        <w:rPr>
          <w:rFonts w:ascii="Times New Roman" w:eastAsia="Times New Roman" w:hAnsi="Times New Roman" w:cs="Times New Roman"/>
          <w:sz w:val="28"/>
          <w:szCs w:val="28"/>
          <w:lang w:eastAsia="ru-RU"/>
        </w:rPr>
        <w:t>водоснабжения</w:t>
      </w:r>
      <w:r w:rsidR="00DE0A31">
        <w:rPr>
          <w:rFonts w:ascii="Times New Roman" w:eastAsia="Times New Roman" w:hAnsi="Times New Roman" w:cs="Times New Roman"/>
          <w:sz w:val="28"/>
          <w:szCs w:val="28"/>
          <w:lang w:eastAsia="ru-RU"/>
        </w:rPr>
        <w:t>,</w:t>
      </w:r>
      <w:r w:rsidR="007926C1" w:rsidRPr="00DD6136">
        <w:rPr>
          <w:rFonts w:ascii="Times New Roman" w:eastAsia="Times New Roman" w:hAnsi="Times New Roman" w:cs="Times New Roman"/>
          <w:sz w:val="28"/>
          <w:szCs w:val="28"/>
          <w:lang w:eastAsia="ru-RU"/>
        </w:rPr>
        <w:t xml:space="preserve"> водоотведения</w:t>
      </w:r>
      <w:r w:rsidR="00DE0A31">
        <w:rPr>
          <w:rFonts w:ascii="Times New Roman" w:eastAsia="Times New Roman" w:hAnsi="Times New Roman" w:cs="Times New Roman"/>
          <w:sz w:val="28"/>
          <w:szCs w:val="28"/>
          <w:lang w:eastAsia="ru-RU"/>
        </w:rPr>
        <w:t>, организ</w:t>
      </w:r>
      <w:r w:rsidR="0052118A">
        <w:rPr>
          <w:rFonts w:ascii="Times New Roman" w:eastAsia="Times New Roman" w:hAnsi="Times New Roman" w:cs="Times New Roman"/>
          <w:sz w:val="28"/>
          <w:szCs w:val="28"/>
          <w:lang w:eastAsia="ru-RU"/>
        </w:rPr>
        <w:t>а</w:t>
      </w:r>
      <w:r w:rsidR="00DE0A31">
        <w:rPr>
          <w:rFonts w:ascii="Times New Roman" w:eastAsia="Times New Roman" w:hAnsi="Times New Roman" w:cs="Times New Roman"/>
          <w:sz w:val="28"/>
          <w:szCs w:val="28"/>
          <w:lang w:eastAsia="ru-RU"/>
        </w:rPr>
        <w:t>ции сбора и утилизации отходов</w:t>
      </w:r>
      <w:r w:rsidR="007926C1" w:rsidRPr="00DD6136">
        <w:rPr>
          <w:rFonts w:ascii="Times New Roman" w:eastAsia="Times New Roman" w:hAnsi="Times New Roman" w:cs="Times New Roman"/>
          <w:sz w:val="28"/>
          <w:szCs w:val="28"/>
          <w:lang w:eastAsia="ru-RU"/>
        </w:rPr>
        <w:t xml:space="preserve"> </w:t>
      </w:r>
      <w:r w:rsidRPr="00DD6136">
        <w:rPr>
          <w:rFonts w:ascii="Times New Roman" w:eastAsia="Times New Roman" w:hAnsi="Times New Roman" w:cs="Times New Roman"/>
          <w:sz w:val="28"/>
          <w:szCs w:val="28"/>
          <w:lang w:eastAsia="ru-RU"/>
        </w:rPr>
        <w:t>(</w:t>
      </w:r>
      <w:r w:rsidR="007926C1" w:rsidRPr="00DD6136">
        <w:rPr>
          <w:rFonts w:ascii="Times New Roman" w:eastAsia="Times New Roman" w:hAnsi="Times New Roman" w:cs="Times New Roman"/>
          <w:sz w:val="28"/>
          <w:szCs w:val="28"/>
          <w:lang w:eastAsia="ru-RU"/>
        </w:rPr>
        <w:t>9</w:t>
      </w:r>
      <w:r w:rsidR="0052118A">
        <w:rPr>
          <w:rFonts w:ascii="Times New Roman" w:eastAsia="Times New Roman" w:hAnsi="Times New Roman" w:cs="Times New Roman"/>
          <w:sz w:val="28"/>
          <w:szCs w:val="28"/>
          <w:lang w:eastAsia="ru-RU"/>
        </w:rPr>
        <w:t>4</w:t>
      </w:r>
      <w:r w:rsidR="007926C1" w:rsidRPr="00DD6136">
        <w:rPr>
          <w:rFonts w:ascii="Times New Roman" w:eastAsia="Times New Roman" w:hAnsi="Times New Roman" w:cs="Times New Roman"/>
          <w:sz w:val="28"/>
          <w:szCs w:val="28"/>
          <w:lang w:eastAsia="ru-RU"/>
        </w:rPr>
        <w:t>,</w:t>
      </w:r>
      <w:r w:rsidR="0052118A">
        <w:rPr>
          <w:rFonts w:ascii="Times New Roman" w:eastAsia="Times New Roman" w:hAnsi="Times New Roman" w:cs="Times New Roman"/>
          <w:sz w:val="28"/>
          <w:szCs w:val="28"/>
          <w:lang w:eastAsia="ru-RU"/>
        </w:rPr>
        <w:t>4</w:t>
      </w:r>
      <w:r w:rsidRPr="00DD6136">
        <w:rPr>
          <w:rFonts w:ascii="Times New Roman" w:eastAsia="Times New Roman" w:hAnsi="Times New Roman" w:cs="Times New Roman"/>
          <w:sz w:val="28"/>
          <w:szCs w:val="28"/>
          <w:lang w:eastAsia="ru-RU"/>
        </w:rPr>
        <w:t>%).</w:t>
      </w:r>
    </w:p>
    <w:p w14:paraId="1832C62B" w14:textId="77777777" w:rsidR="001849CC" w:rsidRPr="00DD6136" w:rsidRDefault="001849CC" w:rsidP="001849CC">
      <w:pPr>
        <w:pStyle w:val="a7"/>
        <w:spacing w:before="0" w:beforeAutospacing="0" w:after="0" w:afterAutospacing="0" w:line="360" w:lineRule="auto"/>
        <w:ind w:firstLine="709"/>
        <w:jc w:val="both"/>
        <w:rPr>
          <w:sz w:val="28"/>
          <w:szCs w:val="28"/>
        </w:rPr>
      </w:pPr>
    </w:p>
    <w:p w14:paraId="6EE91185" w14:textId="77777777" w:rsidR="001849CC" w:rsidRPr="00DD6136" w:rsidRDefault="001849CC" w:rsidP="001849CC">
      <w:pPr>
        <w:pStyle w:val="a7"/>
        <w:spacing w:before="0" w:beforeAutospacing="0" w:after="0" w:afterAutospacing="0" w:line="360" w:lineRule="auto"/>
        <w:rPr>
          <w:sz w:val="28"/>
          <w:szCs w:val="28"/>
        </w:rPr>
      </w:pPr>
      <w:r w:rsidRPr="00DD6136">
        <w:rPr>
          <w:noProof/>
        </w:rPr>
        <w:lastRenderedPageBreak/>
        <w:drawing>
          <wp:inline distT="0" distB="0" distL="0" distR="0" wp14:anchorId="31057286" wp14:editId="1E290401">
            <wp:extent cx="5562600" cy="29241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521A77" w14:textId="7274175A" w:rsidR="001849CC" w:rsidRPr="00EA2A37" w:rsidRDefault="001849CC" w:rsidP="005A633E">
      <w:pPr>
        <w:spacing w:line="240" w:lineRule="auto"/>
        <w:ind w:firstLine="709"/>
        <w:jc w:val="both"/>
        <w:rPr>
          <w:rFonts w:ascii="Times New Roman" w:hAnsi="Times New Roman" w:cs="Times New Roman"/>
          <w:color w:val="000000" w:themeColor="text1"/>
          <w:sz w:val="28"/>
          <w:szCs w:val="28"/>
        </w:rPr>
      </w:pPr>
      <w:r w:rsidRPr="00EA2A37">
        <w:rPr>
          <w:rFonts w:ascii="Times New Roman" w:hAnsi="Times New Roman" w:cs="Times New Roman"/>
          <w:color w:val="000000" w:themeColor="text1"/>
          <w:sz w:val="28"/>
          <w:szCs w:val="28"/>
        </w:rPr>
        <w:t xml:space="preserve">Наибольший удельный вес – </w:t>
      </w:r>
      <w:r w:rsidR="005022CA" w:rsidRPr="00EA2A37">
        <w:rPr>
          <w:rFonts w:ascii="Times New Roman" w:hAnsi="Times New Roman" w:cs="Times New Roman"/>
          <w:color w:val="000000" w:themeColor="text1"/>
          <w:sz w:val="28"/>
          <w:szCs w:val="28"/>
        </w:rPr>
        <w:t>66,</w:t>
      </w:r>
      <w:r w:rsidR="006F45F8" w:rsidRPr="00EA2A37">
        <w:rPr>
          <w:rFonts w:ascii="Times New Roman" w:hAnsi="Times New Roman" w:cs="Times New Roman"/>
          <w:color w:val="000000" w:themeColor="text1"/>
          <w:sz w:val="28"/>
          <w:szCs w:val="28"/>
        </w:rPr>
        <w:t>5</w:t>
      </w:r>
      <w:r w:rsidRPr="00EA2A37">
        <w:rPr>
          <w:rFonts w:ascii="Times New Roman" w:hAnsi="Times New Roman" w:cs="Times New Roman"/>
          <w:color w:val="000000" w:themeColor="text1"/>
          <w:sz w:val="28"/>
          <w:szCs w:val="28"/>
        </w:rPr>
        <w:t>% (</w:t>
      </w:r>
      <w:r w:rsidR="00065BCA" w:rsidRPr="00EA2A37">
        <w:rPr>
          <w:rFonts w:ascii="Times New Roman" w:hAnsi="Times New Roman" w:cs="Times New Roman"/>
          <w:color w:val="000000" w:themeColor="text1"/>
          <w:sz w:val="28"/>
          <w:szCs w:val="28"/>
        </w:rPr>
        <w:t>3</w:t>
      </w:r>
      <w:r w:rsidR="006F45F8" w:rsidRPr="00EA2A37">
        <w:rPr>
          <w:rFonts w:ascii="Times New Roman" w:hAnsi="Times New Roman" w:cs="Times New Roman"/>
          <w:color w:val="000000" w:themeColor="text1"/>
          <w:sz w:val="28"/>
          <w:szCs w:val="28"/>
        </w:rPr>
        <w:t>6</w:t>
      </w:r>
      <w:r w:rsidR="00E670EC" w:rsidRPr="00EA2A37">
        <w:rPr>
          <w:rFonts w:ascii="Times New Roman" w:hAnsi="Times New Roman" w:cs="Times New Roman"/>
          <w:color w:val="000000" w:themeColor="text1"/>
          <w:sz w:val="28"/>
          <w:szCs w:val="28"/>
        </w:rPr>
        <w:t xml:space="preserve"> </w:t>
      </w:r>
      <w:r w:rsidR="006F45F8" w:rsidRPr="00EA2A37">
        <w:rPr>
          <w:rFonts w:ascii="Times New Roman" w:hAnsi="Times New Roman" w:cs="Times New Roman"/>
          <w:color w:val="000000" w:themeColor="text1"/>
          <w:sz w:val="28"/>
          <w:szCs w:val="28"/>
        </w:rPr>
        <w:t>7</w:t>
      </w:r>
      <w:r w:rsidR="00E670EC" w:rsidRPr="00EA2A37">
        <w:rPr>
          <w:rFonts w:ascii="Times New Roman" w:hAnsi="Times New Roman" w:cs="Times New Roman"/>
          <w:color w:val="000000" w:themeColor="text1"/>
          <w:sz w:val="28"/>
          <w:szCs w:val="28"/>
        </w:rPr>
        <w:t>30,6</w:t>
      </w:r>
      <w:r w:rsidRPr="00EA2A37">
        <w:rPr>
          <w:rFonts w:ascii="Times New Roman" w:hAnsi="Times New Roman" w:cs="Times New Roman"/>
          <w:color w:val="000000" w:themeColor="text1"/>
          <w:sz w:val="28"/>
          <w:szCs w:val="28"/>
        </w:rPr>
        <w:t xml:space="preserve"> мл</w:t>
      </w:r>
      <w:r w:rsidR="00E670EC" w:rsidRPr="00EA2A37">
        <w:rPr>
          <w:rFonts w:ascii="Times New Roman" w:hAnsi="Times New Roman" w:cs="Times New Roman"/>
          <w:color w:val="000000" w:themeColor="text1"/>
          <w:sz w:val="28"/>
          <w:szCs w:val="28"/>
        </w:rPr>
        <w:t>н</w:t>
      </w:r>
      <w:r w:rsidRPr="00EA2A37">
        <w:rPr>
          <w:rFonts w:ascii="Times New Roman" w:hAnsi="Times New Roman" w:cs="Times New Roman"/>
          <w:color w:val="000000" w:themeColor="text1"/>
          <w:sz w:val="28"/>
          <w:szCs w:val="28"/>
        </w:rPr>
        <w:t xml:space="preserve">. рублей) – приходится на промышленное производство, представленное добычей полезных ископаемых, обрабатывающим производством, а также обеспечением электрической энергией, газом и паром, водоснабжением, водоотведением, </w:t>
      </w:r>
      <w:r w:rsidR="006F45F8" w:rsidRPr="00EA2A37">
        <w:rPr>
          <w:rFonts w:ascii="Times New Roman" w:hAnsi="Times New Roman" w:cs="Times New Roman"/>
          <w:color w:val="000000" w:themeColor="text1"/>
          <w:sz w:val="28"/>
          <w:szCs w:val="28"/>
        </w:rPr>
        <w:t>организацией сбора и утилизации</w:t>
      </w:r>
      <w:r w:rsidRPr="00EA2A37">
        <w:rPr>
          <w:rFonts w:ascii="Times New Roman" w:hAnsi="Times New Roman" w:cs="Times New Roman"/>
          <w:color w:val="000000" w:themeColor="text1"/>
          <w:sz w:val="28"/>
          <w:szCs w:val="28"/>
        </w:rPr>
        <w:t xml:space="preserve"> отходов. </w:t>
      </w:r>
    </w:p>
    <w:p w14:paraId="2ECE50E0" w14:textId="0C6D5BF4" w:rsidR="001849CC" w:rsidRPr="00EA2A37" w:rsidRDefault="001849CC" w:rsidP="005A633E">
      <w:pPr>
        <w:pStyle w:val="a7"/>
        <w:spacing w:before="0" w:beforeAutospacing="0" w:after="0" w:afterAutospacing="0"/>
        <w:ind w:firstLine="709"/>
        <w:jc w:val="both"/>
        <w:rPr>
          <w:color w:val="000000" w:themeColor="text1"/>
          <w:sz w:val="28"/>
          <w:szCs w:val="28"/>
        </w:rPr>
      </w:pPr>
      <w:r w:rsidRPr="00EA2A37">
        <w:rPr>
          <w:color w:val="000000" w:themeColor="text1"/>
          <w:sz w:val="28"/>
          <w:szCs w:val="28"/>
        </w:rPr>
        <w:t xml:space="preserve">Строительство занимает </w:t>
      </w:r>
      <w:r w:rsidR="00CB0126" w:rsidRPr="00EA2A37">
        <w:rPr>
          <w:color w:val="000000" w:themeColor="text1"/>
          <w:sz w:val="28"/>
          <w:szCs w:val="28"/>
        </w:rPr>
        <w:t>2</w:t>
      </w:r>
      <w:r w:rsidR="005022CA" w:rsidRPr="00EA2A37">
        <w:rPr>
          <w:color w:val="000000" w:themeColor="text1"/>
          <w:sz w:val="28"/>
          <w:szCs w:val="28"/>
        </w:rPr>
        <w:t>,</w:t>
      </w:r>
      <w:r w:rsidR="00CB0126" w:rsidRPr="00EA2A37">
        <w:rPr>
          <w:color w:val="000000" w:themeColor="text1"/>
          <w:sz w:val="28"/>
          <w:szCs w:val="28"/>
        </w:rPr>
        <w:t>4</w:t>
      </w:r>
      <w:r w:rsidRPr="00EA2A37">
        <w:rPr>
          <w:color w:val="000000" w:themeColor="text1"/>
          <w:sz w:val="28"/>
          <w:szCs w:val="28"/>
        </w:rPr>
        <w:t>% от всего оборота организаций (</w:t>
      </w:r>
      <w:r w:rsidR="00CB0126" w:rsidRPr="00EA2A37">
        <w:rPr>
          <w:color w:val="000000" w:themeColor="text1"/>
          <w:sz w:val="28"/>
          <w:szCs w:val="28"/>
        </w:rPr>
        <w:t>1</w:t>
      </w:r>
      <w:r w:rsidR="00E670EC" w:rsidRPr="00EA2A37">
        <w:rPr>
          <w:color w:val="000000" w:themeColor="text1"/>
          <w:sz w:val="28"/>
          <w:szCs w:val="28"/>
        </w:rPr>
        <w:t> </w:t>
      </w:r>
      <w:r w:rsidR="00CB0126" w:rsidRPr="00EA2A37">
        <w:rPr>
          <w:color w:val="000000" w:themeColor="text1"/>
          <w:sz w:val="28"/>
          <w:szCs w:val="28"/>
        </w:rPr>
        <w:t>3</w:t>
      </w:r>
      <w:r w:rsidR="00E670EC" w:rsidRPr="00EA2A37">
        <w:rPr>
          <w:color w:val="000000" w:themeColor="text1"/>
          <w:sz w:val="28"/>
          <w:szCs w:val="28"/>
        </w:rPr>
        <w:t>30,5</w:t>
      </w:r>
      <w:r w:rsidRPr="00EA2A37">
        <w:rPr>
          <w:color w:val="000000" w:themeColor="text1"/>
          <w:sz w:val="28"/>
          <w:szCs w:val="28"/>
        </w:rPr>
        <w:t xml:space="preserve"> мл</w:t>
      </w:r>
      <w:r w:rsidR="00E670EC" w:rsidRPr="00EA2A37">
        <w:rPr>
          <w:color w:val="000000" w:themeColor="text1"/>
          <w:sz w:val="28"/>
          <w:szCs w:val="28"/>
        </w:rPr>
        <w:t>н</w:t>
      </w:r>
      <w:r w:rsidRPr="00EA2A37">
        <w:rPr>
          <w:color w:val="000000" w:themeColor="text1"/>
          <w:sz w:val="28"/>
          <w:szCs w:val="28"/>
        </w:rPr>
        <w:t xml:space="preserve">. рублей), торговля – </w:t>
      </w:r>
      <w:r w:rsidR="005022CA" w:rsidRPr="00EA2A37">
        <w:rPr>
          <w:color w:val="000000" w:themeColor="text1"/>
          <w:sz w:val="28"/>
          <w:szCs w:val="28"/>
        </w:rPr>
        <w:t>2</w:t>
      </w:r>
      <w:r w:rsidR="00CB0126" w:rsidRPr="00EA2A37">
        <w:rPr>
          <w:color w:val="000000" w:themeColor="text1"/>
          <w:sz w:val="28"/>
          <w:szCs w:val="28"/>
        </w:rPr>
        <w:t>0</w:t>
      </w:r>
      <w:r w:rsidR="005022CA" w:rsidRPr="00EA2A37">
        <w:rPr>
          <w:color w:val="000000" w:themeColor="text1"/>
          <w:sz w:val="28"/>
          <w:szCs w:val="28"/>
        </w:rPr>
        <w:t>,</w:t>
      </w:r>
      <w:r w:rsidR="00CB0126" w:rsidRPr="00EA2A37">
        <w:rPr>
          <w:color w:val="000000" w:themeColor="text1"/>
          <w:sz w:val="28"/>
          <w:szCs w:val="28"/>
        </w:rPr>
        <w:t>7</w:t>
      </w:r>
      <w:r w:rsidRPr="00EA2A37">
        <w:rPr>
          <w:color w:val="000000" w:themeColor="text1"/>
          <w:sz w:val="28"/>
          <w:szCs w:val="28"/>
        </w:rPr>
        <w:t>% (</w:t>
      </w:r>
      <w:r w:rsidR="00D7168E" w:rsidRPr="00EA2A37">
        <w:rPr>
          <w:color w:val="000000" w:themeColor="text1"/>
          <w:sz w:val="28"/>
          <w:szCs w:val="28"/>
        </w:rPr>
        <w:t>1</w:t>
      </w:r>
      <w:r w:rsidR="00CB0126" w:rsidRPr="00EA2A37">
        <w:rPr>
          <w:color w:val="000000" w:themeColor="text1"/>
          <w:sz w:val="28"/>
          <w:szCs w:val="28"/>
        </w:rPr>
        <w:t>1</w:t>
      </w:r>
      <w:r w:rsidR="00E670EC" w:rsidRPr="00EA2A37">
        <w:rPr>
          <w:color w:val="000000" w:themeColor="text1"/>
          <w:sz w:val="28"/>
          <w:szCs w:val="28"/>
        </w:rPr>
        <w:t> </w:t>
      </w:r>
      <w:r w:rsidR="00CB0126" w:rsidRPr="00EA2A37">
        <w:rPr>
          <w:color w:val="000000" w:themeColor="text1"/>
          <w:sz w:val="28"/>
          <w:szCs w:val="28"/>
        </w:rPr>
        <w:t>4</w:t>
      </w:r>
      <w:r w:rsidR="00E670EC" w:rsidRPr="00EA2A37">
        <w:rPr>
          <w:color w:val="000000" w:themeColor="text1"/>
          <w:sz w:val="28"/>
          <w:szCs w:val="28"/>
        </w:rPr>
        <w:t>19,0</w:t>
      </w:r>
      <w:r w:rsidRPr="00EA2A37">
        <w:rPr>
          <w:color w:val="000000" w:themeColor="text1"/>
          <w:sz w:val="28"/>
          <w:szCs w:val="28"/>
        </w:rPr>
        <w:t xml:space="preserve"> мл</w:t>
      </w:r>
      <w:r w:rsidR="00E670EC" w:rsidRPr="00EA2A37">
        <w:rPr>
          <w:color w:val="000000" w:themeColor="text1"/>
          <w:sz w:val="28"/>
          <w:szCs w:val="28"/>
        </w:rPr>
        <w:t>н</w:t>
      </w:r>
      <w:r w:rsidRPr="00EA2A37">
        <w:rPr>
          <w:color w:val="000000" w:themeColor="text1"/>
          <w:sz w:val="28"/>
          <w:szCs w:val="28"/>
        </w:rPr>
        <w:t xml:space="preserve">. рублей), транспортировка и хранение   – </w:t>
      </w:r>
      <w:r w:rsidR="005022CA" w:rsidRPr="00EA2A37">
        <w:rPr>
          <w:color w:val="000000" w:themeColor="text1"/>
          <w:sz w:val="28"/>
          <w:szCs w:val="28"/>
        </w:rPr>
        <w:t>1,6</w:t>
      </w:r>
      <w:r w:rsidRPr="00EA2A37">
        <w:rPr>
          <w:color w:val="000000" w:themeColor="text1"/>
          <w:sz w:val="28"/>
          <w:szCs w:val="28"/>
        </w:rPr>
        <w:t>% (</w:t>
      </w:r>
      <w:r w:rsidR="00E670EC" w:rsidRPr="00EA2A37">
        <w:rPr>
          <w:color w:val="000000" w:themeColor="text1"/>
          <w:sz w:val="28"/>
          <w:szCs w:val="28"/>
        </w:rPr>
        <w:t>856,7</w:t>
      </w:r>
      <w:r w:rsidR="00CB0126" w:rsidRPr="00EA2A37">
        <w:rPr>
          <w:color w:val="000000" w:themeColor="text1"/>
          <w:sz w:val="28"/>
          <w:szCs w:val="28"/>
        </w:rPr>
        <w:t xml:space="preserve"> мл</w:t>
      </w:r>
      <w:r w:rsidR="00E670EC" w:rsidRPr="00EA2A37">
        <w:rPr>
          <w:color w:val="000000" w:themeColor="text1"/>
          <w:sz w:val="28"/>
          <w:szCs w:val="28"/>
        </w:rPr>
        <w:t>н</w:t>
      </w:r>
      <w:r w:rsidR="00CB0126" w:rsidRPr="00EA2A37">
        <w:rPr>
          <w:color w:val="000000" w:themeColor="text1"/>
          <w:sz w:val="28"/>
          <w:szCs w:val="28"/>
        </w:rPr>
        <w:t>. рублей), на деятельность профессиональную, научную и техническую</w:t>
      </w:r>
      <w:r w:rsidRPr="00EA2A37">
        <w:rPr>
          <w:color w:val="000000" w:themeColor="text1"/>
          <w:sz w:val="28"/>
          <w:szCs w:val="28"/>
        </w:rPr>
        <w:t xml:space="preserve"> </w:t>
      </w:r>
      <w:r w:rsidR="00CB0126" w:rsidRPr="00EA2A37">
        <w:rPr>
          <w:color w:val="000000" w:themeColor="text1"/>
          <w:sz w:val="28"/>
          <w:szCs w:val="28"/>
        </w:rPr>
        <w:t>приходится</w:t>
      </w:r>
      <w:r w:rsidRPr="00EA2A37">
        <w:rPr>
          <w:color w:val="000000" w:themeColor="text1"/>
          <w:sz w:val="28"/>
          <w:szCs w:val="28"/>
        </w:rPr>
        <w:t xml:space="preserve"> </w:t>
      </w:r>
      <w:r w:rsidR="00D7168E" w:rsidRPr="00EA2A37">
        <w:rPr>
          <w:color w:val="000000" w:themeColor="text1"/>
          <w:sz w:val="28"/>
          <w:szCs w:val="28"/>
        </w:rPr>
        <w:t>3,</w:t>
      </w:r>
      <w:r w:rsidR="00CB0126" w:rsidRPr="00EA2A37">
        <w:rPr>
          <w:color w:val="000000" w:themeColor="text1"/>
          <w:sz w:val="28"/>
          <w:szCs w:val="28"/>
        </w:rPr>
        <w:t>3</w:t>
      </w:r>
      <w:r w:rsidRPr="00EA2A37">
        <w:rPr>
          <w:color w:val="000000" w:themeColor="text1"/>
          <w:sz w:val="28"/>
          <w:szCs w:val="28"/>
        </w:rPr>
        <w:t>% (1</w:t>
      </w:r>
      <w:r w:rsidR="00E670EC" w:rsidRPr="00EA2A37">
        <w:rPr>
          <w:color w:val="000000" w:themeColor="text1"/>
          <w:sz w:val="28"/>
          <w:szCs w:val="28"/>
        </w:rPr>
        <w:t> </w:t>
      </w:r>
      <w:r w:rsidR="00CB0126" w:rsidRPr="00EA2A37">
        <w:rPr>
          <w:color w:val="000000" w:themeColor="text1"/>
          <w:sz w:val="28"/>
          <w:szCs w:val="28"/>
        </w:rPr>
        <w:t>8</w:t>
      </w:r>
      <w:r w:rsidR="00E670EC" w:rsidRPr="00EA2A37">
        <w:rPr>
          <w:color w:val="000000" w:themeColor="text1"/>
          <w:sz w:val="28"/>
          <w:szCs w:val="28"/>
        </w:rPr>
        <w:t>48,4</w:t>
      </w:r>
      <w:r w:rsidRPr="00EA2A37">
        <w:rPr>
          <w:color w:val="000000" w:themeColor="text1"/>
          <w:sz w:val="28"/>
          <w:szCs w:val="28"/>
        </w:rPr>
        <w:t xml:space="preserve"> мл</w:t>
      </w:r>
      <w:r w:rsidR="00E670EC" w:rsidRPr="00EA2A37">
        <w:rPr>
          <w:color w:val="000000" w:themeColor="text1"/>
          <w:sz w:val="28"/>
          <w:szCs w:val="28"/>
        </w:rPr>
        <w:t>н</w:t>
      </w:r>
      <w:r w:rsidRPr="00EA2A37">
        <w:rPr>
          <w:color w:val="000000" w:themeColor="text1"/>
          <w:sz w:val="28"/>
          <w:szCs w:val="28"/>
        </w:rPr>
        <w:t xml:space="preserve">. рублей). </w:t>
      </w:r>
    </w:p>
    <w:p w14:paraId="3C016EC7" w14:textId="18950B99" w:rsidR="001849CC" w:rsidRPr="00DD6136" w:rsidRDefault="001849CC" w:rsidP="009A0A4C">
      <w:pPr>
        <w:spacing w:line="240" w:lineRule="auto"/>
        <w:ind w:firstLine="709"/>
        <w:jc w:val="both"/>
        <w:rPr>
          <w:rFonts w:ascii="Times New Roman" w:hAnsi="Times New Roman" w:cs="Times New Roman"/>
          <w:color w:val="000000" w:themeColor="text1"/>
          <w:sz w:val="28"/>
          <w:szCs w:val="28"/>
        </w:rPr>
      </w:pPr>
      <w:r w:rsidRPr="00EA2A37">
        <w:rPr>
          <w:rFonts w:ascii="Times New Roman" w:hAnsi="Times New Roman" w:cs="Times New Roman"/>
          <w:color w:val="000000" w:themeColor="text1"/>
          <w:sz w:val="28"/>
          <w:szCs w:val="28"/>
        </w:rPr>
        <w:t>Объем отгруженных товаров собственного производства, выполненных работ и оказанных услуг собственными силами</w:t>
      </w:r>
      <w:r w:rsidR="005022CA" w:rsidRPr="00EA2A37">
        <w:rPr>
          <w:rFonts w:ascii="Times New Roman" w:hAnsi="Times New Roman" w:cs="Times New Roman"/>
          <w:color w:val="000000" w:themeColor="text1"/>
          <w:sz w:val="28"/>
          <w:szCs w:val="28"/>
        </w:rPr>
        <w:t xml:space="preserve"> </w:t>
      </w:r>
      <w:r w:rsidR="00CB0126" w:rsidRPr="00EA2A37">
        <w:rPr>
          <w:rFonts w:ascii="Times New Roman" w:hAnsi="Times New Roman" w:cs="Times New Roman"/>
          <w:color w:val="000000" w:themeColor="text1"/>
          <w:sz w:val="28"/>
          <w:szCs w:val="28"/>
        </w:rPr>
        <w:t>за</w:t>
      </w:r>
      <w:r w:rsidR="005022CA" w:rsidRPr="00EA2A37">
        <w:rPr>
          <w:rFonts w:ascii="Times New Roman" w:hAnsi="Times New Roman" w:cs="Times New Roman"/>
          <w:color w:val="000000" w:themeColor="text1"/>
          <w:sz w:val="28"/>
          <w:szCs w:val="28"/>
        </w:rPr>
        <w:t xml:space="preserve"> 2022 год</w:t>
      </w:r>
      <w:r w:rsidRPr="00EA2A37">
        <w:rPr>
          <w:rFonts w:ascii="Times New Roman" w:hAnsi="Times New Roman" w:cs="Times New Roman"/>
          <w:color w:val="000000" w:themeColor="text1"/>
          <w:sz w:val="28"/>
          <w:szCs w:val="28"/>
        </w:rPr>
        <w:t xml:space="preserve"> составил </w:t>
      </w:r>
      <w:r w:rsidR="00CB0126" w:rsidRPr="00EA2A37">
        <w:rPr>
          <w:rFonts w:ascii="Times New Roman" w:hAnsi="Times New Roman" w:cs="Times New Roman"/>
          <w:color w:val="000000" w:themeColor="text1"/>
          <w:sz w:val="28"/>
          <w:szCs w:val="28"/>
        </w:rPr>
        <w:t>4</w:t>
      </w:r>
      <w:r w:rsidR="00A53F41" w:rsidRPr="00EA2A37">
        <w:rPr>
          <w:rFonts w:ascii="Times New Roman" w:hAnsi="Times New Roman" w:cs="Times New Roman"/>
          <w:color w:val="000000" w:themeColor="text1"/>
          <w:sz w:val="28"/>
          <w:szCs w:val="28"/>
        </w:rPr>
        <w:t>1 953</w:t>
      </w:r>
      <w:r w:rsidR="005022CA" w:rsidRPr="00EA2A37">
        <w:rPr>
          <w:rFonts w:ascii="Times New Roman" w:hAnsi="Times New Roman" w:cs="Times New Roman"/>
          <w:color w:val="000000" w:themeColor="text1"/>
          <w:sz w:val="28"/>
          <w:szCs w:val="28"/>
        </w:rPr>
        <w:t>,</w:t>
      </w:r>
      <w:r w:rsidR="00A53F41" w:rsidRPr="00EA2A37">
        <w:rPr>
          <w:rFonts w:ascii="Times New Roman" w:hAnsi="Times New Roman" w:cs="Times New Roman"/>
          <w:color w:val="000000" w:themeColor="text1"/>
          <w:sz w:val="28"/>
          <w:szCs w:val="28"/>
        </w:rPr>
        <w:t>9</w:t>
      </w:r>
      <w:r w:rsidRPr="00EA2A37">
        <w:rPr>
          <w:rFonts w:ascii="Times New Roman" w:hAnsi="Times New Roman" w:cs="Times New Roman"/>
          <w:color w:val="000000" w:themeColor="text1"/>
          <w:sz w:val="28"/>
          <w:szCs w:val="28"/>
        </w:rPr>
        <w:t xml:space="preserve"> млрд. рублей или </w:t>
      </w:r>
      <w:r w:rsidR="005022CA" w:rsidRPr="00EA2A37">
        <w:rPr>
          <w:rFonts w:ascii="Times New Roman" w:hAnsi="Times New Roman" w:cs="Times New Roman"/>
          <w:color w:val="000000" w:themeColor="text1"/>
          <w:sz w:val="28"/>
          <w:szCs w:val="28"/>
        </w:rPr>
        <w:t>132,</w:t>
      </w:r>
      <w:r w:rsidR="00CB0126" w:rsidRPr="00EA2A37">
        <w:rPr>
          <w:rFonts w:ascii="Times New Roman" w:hAnsi="Times New Roman" w:cs="Times New Roman"/>
          <w:color w:val="000000" w:themeColor="text1"/>
          <w:sz w:val="28"/>
          <w:szCs w:val="28"/>
        </w:rPr>
        <w:t>7</w:t>
      </w:r>
      <w:r w:rsidRPr="00EA2A37">
        <w:rPr>
          <w:rFonts w:ascii="Times New Roman" w:hAnsi="Times New Roman" w:cs="Times New Roman"/>
          <w:color w:val="000000" w:themeColor="text1"/>
          <w:sz w:val="28"/>
          <w:szCs w:val="28"/>
        </w:rPr>
        <w:t>% к предыдущему году в действующих ценах</w:t>
      </w:r>
      <w:r w:rsidR="003154BD" w:rsidRPr="00EA2A37">
        <w:rPr>
          <w:rFonts w:ascii="Times New Roman" w:hAnsi="Times New Roman" w:cs="Times New Roman"/>
          <w:color w:val="000000" w:themeColor="text1"/>
          <w:sz w:val="28"/>
          <w:szCs w:val="28"/>
        </w:rPr>
        <w:t xml:space="preserve">, что на 28,8 процентных пунктов больше </w:t>
      </w:r>
      <w:r w:rsidR="006E786F" w:rsidRPr="00EA2A37">
        <w:rPr>
          <w:rFonts w:ascii="Times New Roman" w:hAnsi="Times New Roman" w:cs="Times New Roman"/>
          <w:color w:val="000000" w:themeColor="text1"/>
          <w:sz w:val="28"/>
          <w:szCs w:val="28"/>
        </w:rPr>
        <w:t>средне</w:t>
      </w:r>
      <w:r w:rsidR="003154BD" w:rsidRPr="00EA2A37">
        <w:rPr>
          <w:rFonts w:ascii="Times New Roman" w:hAnsi="Times New Roman" w:cs="Times New Roman"/>
          <w:color w:val="000000" w:themeColor="text1"/>
          <w:sz w:val="28"/>
          <w:szCs w:val="28"/>
        </w:rPr>
        <w:t>республиканского значения</w:t>
      </w:r>
      <w:r w:rsidRPr="00EA2A37">
        <w:rPr>
          <w:rFonts w:ascii="Times New Roman" w:hAnsi="Times New Roman" w:cs="Times New Roman"/>
          <w:color w:val="000000" w:themeColor="text1"/>
          <w:sz w:val="28"/>
          <w:szCs w:val="28"/>
        </w:rPr>
        <w:t>.</w:t>
      </w:r>
    </w:p>
    <w:p w14:paraId="1E03941F" w14:textId="77777777" w:rsidR="009F5DC7" w:rsidRPr="00DD6136" w:rsidRDefault="009F5DC7" w:rsidP="009A0A4C">
      <w:pPr>
        <w:pStyle w:val="a7"/>
        <w:spacing w:before="0" w:beforeAutospacing="0" w:after="0" w:afterAutospacing="0"/>
        <w:ind w:firstLine="709"/>
        <w:jc w:val="both"/>
        <w:rPr>
          <w:b/>
          <w:bCs/>
          <w:color w:val="000000" w:themeColor="text1"/>
          <w:sz w:val="28"/>
          <w:szCs w:val="28"/>
        </w:rPr>
      </w:pPr>
    </w:p>
    <w:p w14:paraId="0A563C36" w14:textId="77777777" w:rsidR="001849CC" w:rsidRPr="00DD6136" w:rsidRDefault="001849CC" w:rsidP="009A0A4C">
      <w:pPr>
        <w:pStyle w:val="a7"/>
        <w:spacing w:before="0" w:beforeAutospacing="0" w:after="0" w:afterAutospacing="0"/>
        <w:ind w:firstLine="709"/>
        <w:jc w:val="center"/>
        <w:rPr>
          <w:b/>
          <w:bCs/>
          <w:color w:val="000000" w:themeColor="text1"/>
          <w:sz w:val="28"/>
          <w:szCs w:val="28"/>
        </w:rPr>
      </w:pPr>
      <w:r w:rsidRPr="004F0A69">
        <w:rPr>
          <w:b/>
          <w:bCs/>
          <w:color w:val="000000" w:themeColor="text1"/>
          <w:sz w:val="28"/>
          <w:szCs w:val="28"/>
        </w:rPr>
        <w:t>Промышленное производство</w:t>
      </w:r>
    </w:p>
    <w:p w14:paraId="29509A04" w14:textId="77777777" w:rsidR="009A0A4C" w:rsidRPr="00DD6136" w:rsidRDefault="009A0A4C" w:rsidP="009A0A4C">
      <w:pPr>
        <w:pStyle w:val="a7"/>
        <w:spacing w:before="0" w:beforeAutospacing="0" w:after="0" w:afterAutospacing="0"/>
        <w:ind w:firstLine="709"/>
        <w:jc w:val="center"/>
        <w:rPr>
          <w:b/>
          <w:bCs/>
          <w:color w:val="000000" w:themeColor="text1"/>
          <w:sz w:val="28"/>
          <w:szCs w:val="28"/>
        </w:rPr>
      </w:pPr>
    </w:p>
    <w:p w14:paraId="5C039616" w14:textId="6AE36CA2" w:rsidR="00D20F51" w:rsidRPr="00DD6136" w:rsidRDefault="001849CC" w:rsidP="009A0A4C">
      <w:pPr>
        <w:pStyle w:val="a7"/>
        <w:spacing w:before="0" w:beforeAutospacing="0" w:after="0" w:afterAutospacing="0"/>
        <w:ind w:firstLine="709"/>
        <w:jc w:val="both"/>
        <w:rPr>
          <w:color w:val="000000" w:themeColor="text1"/>
          <w:sz w:val="28"/>
          <w:szCs w:val="28"/>
        </w:rPr>
      </w:pPr>
      <w:r w:rsidRPr="00DD6136">
        <w:rPr>
          <w:color w:val="000000" w:themeColor="text1"/>
          <w:sz w:val="28"/>
          <w:szCs w:val="28"/>
        </w:rPr>
        <w:t xml:space="preserve">Ведущая отрасль экономики городского округа – промышленность. На долю промышленного сектора приходится </w:t>
      </w:r>
      <w:r w:rsidR="00833951" w:rsidRPr="00DD6136">
        <w:rPr>
          <w:color w:val="000000" w:themeColor="text1"/>
          <w:sz w:val="28"/>
          <w:szCs w:val="28"/>
        </w:rPr>
        <w:t>8</w:t>
      </w:r>
      <w:r w:rsidR="00EC5CED">
        <w:rPr>
          <w:color w:val="000000" w:themeColor="text1"/>
          <w:sz w:val="28"/>
          <w:szCs w:val="28"/>
        </w:rPr>
        <w:t>2</w:t>
      </w:r>
      <w:r w:rsidR="00833951" w:rsidRPr="00DD6136">
        <w:rPr>
          <w:color w:val="000000" w:themeColor="text1"/>
          <w:sz w:val="28"/>
          <w:szCs w:val="28"/>
        </w:rPr>
        <w:t>,</w:t>
      </w:r>
      <w:r w:rsidR="00EC5CED">
        <w:rPr>
          <w:color w:val="000000" w:themeColor="text1"/>
          <w:sz w:val="28"/>
          <w:szCs w:val="28"/>
        </w:rPr>
        <w:t>4</w:t>
      </w:r>
      <w:r w:rsidRPr="00DD6136">
        <w:rPr>
          <w:color w:val="000000" w:themeColor="text1"/>
          <w:sz w:val="28"/>
          <w:szCs w:val="28"/>
        </w:rPr>
        <w:t xml:space="preserve">% объема отгруженных товаров, выполненных работ и оказанных услуг.  </w:t>
      </w:r>
    </w:p>
    <w:p w14:paraId="443326FA" w14:textId="2098A528" w:rsidR="001849CC" w:rsidRPr="00DD6136" w:rsidRDefault="00D20F51" w:rsidP="00D20F51">
      <w:pPr>
        <w:pStyle w:val="a7"/>
        <w:spacing w:before="0" w:beforeAutospacing="0" w:after="0" w:afterAutospacing="0"/>
        <w:ind w:firstLine="708"/>
        <w:jc w:val="both"/>
        <w:rPr>
          <w:color w:val="000000" w:themeColor="text1"/>
          <w:sz w:val="28"/>
          <w:szCs w:val="28"/>
        </w:rPr>
      </w:pPr>
      <w:r w:rsidRPr="00EA2A37">
        <w:rPr>
          <w:sz w:val="28"/>
          <w:szCs w:val="28"/>
        </w:rPr>
        <w:t>В</w:t>
      </w:r>
      <w:r w:rsidR="001849CC" w:rsidRPr="00EA2A37">
        <w:rPr>
          <w:sz w:val="28"/>
          <w:szCs w:val="28"/>
        </w:rPr>
        <w:t xml:space="preserve"> отчетном году в промышленном комплексе городского округа наблюдается </w:t>
      </w:r>
      <w:r w:rsidR="00AB7F26" w:rsidRPr="00EA2A37">
        <w:rPr>
          <w:sz w:val="28"/>
          <w:szCs w:val="28"/>
        </w:rPr>
        <w:t>рост</w:t>
      </w:r>
      <w:r w:rsidR="001849CC" w:rsidRPr="00EA2A37">
        <w:rPr>
          <w:sz w:val="28"/>
          <w:szCs w:val="28"/>
        </w:rPr>
        <w:t xml:space="preserve"> по сравнению с уровнем прошлого года.</w:t>
      </w:r>
      <w:r w:rsidR="001849CC" w:rsidRPr="00EA2A37">
        <w:rPr>
          <w:color w:val="000000" w:themeColor="text1"/>
          <w:sz w:val="28"/>
          <w:szCs w:val="28"/>
        </w:rPr>
        <w:t xml:space="preserve"> </w:t>
      </w:r>
      <w:r w:rsidR="00D37BA0" w:rsidRPr="00EA2A37">
        <w:rPr>
          <w:color w:val="000000" w:themeColor="text1"/>
          <w:sz w:val="28"/>
          <w:szCs w:val="28"/>
        </w:rPr>
        <w:t>К</w:t>
      </w:r>
      <w:r w:rsidR="001849CC" w:rsidRPr="00EA2A37">
        <w:rPr>
          <w:color w:val="000000" w:themeColor="text1"/>
          <w:sz w:val="28"/>
          <w:szCs w:val="28"/>
        </w:rPr>
        <w:t xml:space="preserve">рупными и средними предприятиями промышленности отгружено товаров собственного производства, выполнено работ и услуг на </w:t>
      </w:r>
      <w:r w:rsidR="005022CA" w:rsidRPr="00EA2A37">
        <w:rPr>
          <w:color w:val="000000" w:themeColor="text1"/>
          <w:sz w:val="28"/>
          <w:szCs w:val="28"/>
        </w:rPr>
        <w:t>3</w:t>
      </w:r>
      <w:r w:rsidR="00EC5CED" w:rsidRPr="00EA2A37">
        <w:rPr>
          <w:color w:val="000000" w:themeColor="text1"/>
          <w:sz w:val="28"/>
          <w:szCs w:val="28"/>
        </w:rPr>
        <w:t>4</w:t>
      </w:r>
      <w:r w:rsidR="003154BD" w:rsidRPr="00EA2A37">
        <w:rPr>
          <w:color w:val="000000" w:themeColor="text1"/>
          <w:sz w:val="28"/>
          <w:szCs w:val="28"/>
        </w:rPr>
        <w:t> 558,1 млн</w:t>
      </w:r>
      <w:r w:rsidR="001849CC" w:rsidRPr="00EA2A37">
        <w:rPr>
          <w:color w:val="000000" w:themeColor="text1"/>
          <w:sz w:val="28"/>
          <w:szCs w:val="28"/>
        </w:rPr>
        <w:t xml:space="preserve">. рублей, что на </w:t>
      </w:r>
      <w:r w:rsidR="00EC5CED" w:rsidRPr="00EA2A37">
        <w:rPr>
          <w:color w:val="000000" w:themeColor="text1"/>
          <w:sz w:val="28"/>
          <w:szCs w:val="28"/>
        </w:rPr>
        <w:t>38</w:t>
      </w:r>
      <w:r w:rsidR="005022CA" w:rsidRPr="00EA2A37">
        <w:rPr>
          <w:color w:val="000000" w:themeColor="text1"/>
          <w:sz w:val="28"/>
          <w:szCs w:val="28"/>
        </w:rPr>
        <w:t>,</w:t>
      </w:r>
      <w:r w:rsidR="00EC5CED" w:rsidRPr="00EA2A37">
        <w:rPr>
          <w:color w:val="000000" w:themeColor="text1"/>
          <w:sz w:val="28"/>
          <w:szCs w:val="28"/>
        </w:rPr>
        <w:t>6</w:t>
      </w:r>
      <w:r w:rsidR="001849CC" w:rsidRPr="00EA2A37">
        <w:rPr>
          <w:color w:val="000000" w:themeColor="text1"/>
          <w:sz w:val="28"/>
          <w:szCs w:val="28"/>
        </w:rPr>
        <w:t xml:space="preserve">% </w:t>
      </w:r>
      <w:r w:rsidR="00AB7F26" w:rsidRPr="00EA2A37">
        <w:rPr>
          <w:color w:val="000000" w:themeColor="text1"/>
          <w:sz w:val="28"/>
          <w:szCs w:val="28"/>
        </w:rPr>
        <w:t>выше</w:t>
      </w:r>
      <w:r w:rsidR="001849CC" w:rsidRPr="00EA2A37">
        <w:rPr>
          <w:color w:val="000000" w:themeColor="text1"/>
          <w:sz w:val="28"/>
          <w:szCs w:val="28"/>
        </w:rPr>
        <w:t xml:space="preserve"> показателя 20</w:t>
      </w:r>
      <w:r w:rsidR="00AB7F26" w:rsidRPr="00EA2A37">
        <w:rPr>
          <w:color w:val="000000" w:themeColor="text1"/>
          <w:sz w:val="28"/>
          <w:szCs w:val="28"/>
        </w:rPr>
        <w:t>2</w:t>
      </w:r>
      <w:r w:rsidR="005022CA" w:rsidRPr="00EA2A37">
        <w:rPr>
          <w:color w:val="000000" w:themeColor="text1"/>
          <w:sz w:val="28"/>
          <w:szCs w:val="28"/>
        </w:rPr>
        <w:t>1</w:t>
      </w:r>
      <w:r w:rsidR="001849CC" w:rsidRPr="00EA2A37">
        <w:rPr>
          <w:color w:val="000000" w:themeColor="text1"/>
          <w:sz w:val="28"/>
          <w:szCs w:val="28"/>
        </w:rPr>
        <w:t xml:space="preserve"> года</w:t>
      </w:r>
      <w:r w:rsidR="00A44025" w:rsidRPr="00EA2A37">
        <w:rPr>
          <w:color w:val="000000" w:themeColor="text1"/>
          <w:sz w:val="28"/>
          <w:szCs w:val="28"/>
        </w:rPr>
        <w:t xml:space="preserve"> и на</w:t>
      </w:r>
      <w:r w:rsidR="00083174" w:rsidRPr="00EA2A37">
        <w:rPr>
          <w:color w:val="000000" w:themeColor="text1"/>
          <w:sz w:val="28"/>
          <w:szCs w:val="28"/>
        </w:rPr>
        <w:t xml:space="preserve"> 3</w:t>
      </w:r>
      <w:r w:rsidR="003154BD" w:rsidRPr="00EA2A37">
        <w:rPr>
          <w:color w:val="000000" w:themeColor="text1"/>
          <w:sz w:val="28"/>
          <w:szCs w:val="28"/>
        </w:rPr>
        <w:t>8</w:t>
      </w:r>
      <w:r w:rsidR="00083174" w:rsidRPr="00EA2A37">
        <w:rPr>
          <w:color w:val="000000" w:themeColor="text1"/>
          <w:sz w:val="28"/>
          <w:szCs w:val="28"/>
        </w:rPr>
        <w:t>,</w:t>
      </w:r>
      <w:r w:rsidR="003154BD" w:rsidRPr="00EA2A37">
        <w:rPr>
          <w:color w:val="000000" w:themeColor="text1"/>
          <w:sz w:val="28"/>
          <w:szCs w:val="28"/>
        </w:rPr>
        <w:t>9</w:t>
      </w:r>
      <w:r w:rsidR="00956DB5" w:rsidRPr="00EA2A37">
        <w:rPr>
          <w:color w:val="000000" w:themeColor="text1"/>
          <w:sz w:val="28"/>
          <w:szCs w:val="28"/>
        </w:rPr>
        <w:t xml:space="preserve"> процентных пунктов</w:t>
      </w:r>
      <w:r w:rsidR="00083174" w:rsidRPr="00EA2A37">
        <w:rPr>
          <w:color w:val="000000" w:themeColor="text1"/>
          <w:sz w:val="28"/>
          <w:szCs w:val="28"/>
        </w:rPr>
        <w:t xml:space="preserve"> </w:t>
      </w:r>
      <w:r w:rsidR="00A44025" w:rsidRPr="00EA2A37">
        <w:rPr>
          <w:color w:val="000000" w:themeColor="text1"/>
          <w:sz w:val="28"/>
          <w:szCs w:val="28"/>
        </w:rPr>
        <w:t>выше</w:t>
      </w:r>
      <w:r w:rsidR="00083174" w:rsidRPr="00EA2A37">
        <w:rPr>
          <w:color w:val="000000" w:themeColor="text1"/>
          <w:sz w:val="28"/>
          <w:szCs w:val="28"/>
        </w:rPr>
        <w:t xml:space="preserve"> </w:t>
      </w:r>
      <w:r w:rsidR="006E786F" w:rsidRPr="00EA2A37">
        <w:rPr>
          <w:color w:val="000000" w:themeColor="text1"/>
          <w:sz w:val="28"/>
          <w:szCs w:val="28"/>
        </w:rPr>
        <w:t>средне</w:t>
      </w:r>
      <w:r w:rsidR="00083174" w:rsidRPr="00EA2A37">
        <w:rPr>
          <w:color w:val="000000" w:themeColor="text1"/>
          <w:sz w:val="28"/>
          <w:szCs w:val="28"/>
        </w:rPr>
        <w:t>республиканского показателя</w:t>
      </w:r>
      <w:r w:rsidR="001849CC" w:rsidRPr="00EA2A37">
        <w:rPr>
          <w:color w:val="000000" w:themeColor="text1"/>
          <w:sz w:val="28"/>
          <w:szCs w:val="28"/>
        </w:rPr>
        <w:t>.</w:t>
      </w:r>
      <w:r w:rsidR="0045128C" w:rsidRPr="00EA2A37">
        <w:rPr>
          <w:color w:val="000000" w:themeColor="text1"/>
          <w:sz w:val="28"/>
          <w:szCs w:val="28"/>
        </w:rPr>
        <w:t xml:space="preserve"> </w:t>
      </w:r>
      <w:r w:rsidR="00AB6D43" w:rsidRPr="00EA2A37">
        <w:rPr>
          <w:color w:val="000000" w:themeColor="text1"/>
          <w:sz w:val="28"/>
          <w:szCs w:val="28"/>
        </w:rPr>
        <w:t>Н</w:t>
      </w:r>
      <w:r w:rsidR="00D37BA0" w:rsidRPr="00EA2A37">
        <w:rPr>
          <w:color w:val="000000" w:themeColor="text1"/>
          <w:sz w:val="28"/>
          <w:szCs w:val="28"/>
        </w:rPr>
        <w:t>а 2022 год достижение данного показателя прогнозировалось в объеме 30 479,8 млн. рублей.</w:t>
      </w:r>
      <w:r w:rsidR="00D37BA0">
        <w:rPr>
          <w:color w:val="000000" w:themeColor="text1"/>
          <w:sz w:val="28"/>
          <w:szCs w:val="28"/>
        </w:rPr>
        <w:t xml:space="preserve"> </w:t>
      </w:r>
    </w:p>
    <w:p w14:paraId="796B20AE" w14:textId="3D43B671" w:rsidR="005A633E" w:rsidRPr="00DD6136" w:rsidRDefault="005A633E" w:rsidP="005A633E">
      <w:pPr>
        <w:pStyle w:val="a7"/>
        <w:spacing w:before="0" w:beforeAutospacing="0" w:after="0" w:afterAutospacing="0"/>
        <w:ind w:firstLine="709"/>
        <w:jc w:val="both"/>
        <w:rPr>
          <w:color w:val="000000" w:themeColor="text1"/>
          <w:sz w:val="28"/>
          <w:szCs w:val="28"/>
        </w:rPr>
      </w:pPr>
    </w:p>
    <w:p w14:paraId="1DD1A794" w14:textId="77777777" w:rsidR="001849CC" w:rsidRPr="00DD6136" w:rsidRDefault="001849CC" w:rsidP="001849CC">
      <w:pPr>
        <w:ind w:left="-851" w:firstLine="851"/>
        <w:jc w:val="both"/>
        <w:rPr>
          <w:rFonts w:ascii="Times New Roman" w:hAnsi="Times New Roman" w:cs="Times New Roman"/>
          <w:sz w:val="14"/>
          <w:szCs w:val="14"/>
        </w:rPr>
      </w:pPr>
      <w:r w:rsidRPr="00DD6136">
        <w:rPr>
          <w:noProof/>
          <w:lang w:eastAsia="ru-RU"/>
        </w:rPr>
        <w:lastRenderedPageBreak/>
        <w:drawing>
          <wp:inline distT="0" distB="0" distL="0" distR="0" wp14:anchorId="69BEF947" wp14:editId="1DE05130">
            <wp:extent cx="5438775" cy="3863340"/>
            <wp:effectExtent l="0" t="0" r="9525"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1AD4E6" w14:textId="77777777" w:rsidR="00AE799B" w:rsidRPr="00DD6136" w:rsidRDefault="00AE799B" w:rsidP="00256AE4">
      <w:pPr>
        <w:spacing w:line="240" w:lineRule="auto"/>
        <w:ind w:firstLine="709"/>
        <w:contextualSpacing/>
        <w:jc w:val="both"/>
        <w:rPr>
          <w:rFonts w:ascii="Times New Roman" w:hAnsi="Times New Roman" w:cs="Times New Roman"/>
          <w:sz w:val="28"/>
          <w:szCs w:val="28"/>
        </w:rPr>
      </w:pPr>
    </w:p>
    <w:p w14:paraId="75729068" w14:textId="507C92DD" w:rsidR="00AE799B" w:rsidRPr="00DD6136" w:rsidRDefault="001849CC" w:rsidP="003470B1">
      <w:pPr>
        <w:spacing w:line="240" w:lineRule="auto"/>
        <w:ind w:firstLine="709"/>
        <w:contextualSpacing/>
        <w:jc w:val="both"/>
        <w:rPr>
          <w:rFonts w:ascii="Times New Roman" w:hAnsi="Times New Roman" w:cs="Times New Roman"/>
          <w:sz w:val="28"/>
          <w:szCs w:val="28"/>
        </w:rPr>
      </w:pPr>
      <w:r w:rsidRPr="00DD6136">
        <w:rPr>
          <w:rFonts w:ascii="Times New Roman" w:hAnsi="Times New Roman" w:cs="Times New Roman"/>
          <w:sz w:val="28"/>
          <w:szCs w:val="28"/>
        </w:rPr>
        <w:t xml:space="preserve">Динамика объема отгруженных товаров по видам экономической деятельности носит разнонаправленный характер: в сфере «добыча полезных ископаемых» объем отгруженных товаров </w:t>
      </w:r>
      <w:r w:rsidR="005022CA" w:rsidRPr="00DD6136">
        <w:rPr>
          <w:rFonts w:ascii="Times New Roman" w:hAnsi="Times New Roman" w:cs="Times New Roman"/>
          <w:sz w:val="28"/>
          <w:szCs w:val="28"/>
        </w:rPr>
        <w:t>вырос</w:t>
      </w:r>
      <w:r w:rsidRPr="00DD6136">
        <w:rPr>
          <w:rFonts w:ascii="Times New Roman" w:hAnsi="Times New Roman" w:cs="Times New Roman"/>
          <w:sz w:val="28"/>
          <w:szCs w:val="28"/>
        </w:rPr>
        <w:t xml:space="preserve"> к уровню прошлого года на </w:t>
      </w:r>
      <w:r w:rsidR="001C37A4">
        <w:rPr>
          <w:rFonts w:ascii="Times New Roman" w:hAnsi="Times New Roman" w:cs="Times New Roman"/>
          <w:sz w:val="28"/>
          <w:szCs w:val="28"/>
        </w:rPr>
        <w:t>16,5</w:t>
      </w:r>
      <w:r w:rsidRPr="00DD6136">
        <w:rPr>
          <w:rFonts w:ascii="Times New Roman" w:hAnsi="Times New Roman" w:cs="Times New Roman"/>
          <w:sz w:val="28"/>
          <w:szCs w:val="28"/>
        </w:rPr>
        <w:t xml:space="preserve"> % и составил </w:t>
      </w:r>
      <w:r w:rsidR="00C87711" w:rsidRPr="00DD6136">
        <w:rPr>
          <w:rFonts w:ascii="Times New Roman" w:hAnsi="Times New Roman" w:cs="Times New Roman"/>
          <w:sz w:val="28"/>
          <w:szCs w:val="28"/>
        </w:rPr>
        <w:t>8</w:t>
      </w:r>
      <w:r w:rsidR="001C37A4">
        <w:rPr>
          <w:rFonts w:ascii="Times New Roman" w:hAnsi="Times New Roman" w:cs="Times New Roman"/>
          <w:sz w:val="28"/>
          <w:szCs w:val="28"/>
        </w:rPr>
        <w:t>604</w:t>
      </w:r>
      <w:r w:rsidR="00C87711" w:rsidRPr="00DD6136">
        <w:rPr>
          <w:rFonts w:ascii="Times New Roman" w:hAnsi="Times New Roman" w:cs="Times New Roman"/>
          <w:sz w:val="28"/>
          <w:szCs w:val="28"/>
        </w:rPr>
        <w:t>,</w:t>
      </w:r>
      <w:r w:rsidR="001C37A4">
        <w:rPr>
          <w:rFonts w:ascii="Times New Roman" w:hAnsi="Times New Roman" w:cs="Times New Roman"/>
          <w:sz w:val="28"/>
          <w:szCs w:val="28"/>
        </w:rPr>
        <w:t>0</w:t>
      </w:r>
      <w:r w:rsidRPr="00DD6136">
        <w:rPr>
          <w:rFonts w:ascii="Times New Roman" w:hAnsi="Times New Roman" w:cs="Times New Roman"/>
          <w:sz w:val="28"/>
          <w:szCs w:val="28"/>
        </w:rPr>
        <w:t xml:space="preserve"> млн. рублей, в обрабатывающих производствах вырос на </w:t>
      </w:r>
      <w:r w:rsidR="001C37A4">
        <w:rPr>
          <w:rFonts w:ascii="Times New Roman" w:hAnsi="Times New Roman" w:cs="Times New Roman"/>
          <w:sz w:val="28"/>
          <w:szCs w:val="28"/>
        </w:rPr>
        <w:t>59</w:t>
      </w:r>
      <w:r w:rsidR="00C87711" w:rsidRPr="00DD6136">
        <w:rPr>
          <w:rFonts w:ascii="Times New Roman" w:hAnsi="Times New Roman" w:cs="Times New Roman"/>
          <w:sz w:val="28"/>
          <w:szCs w:val="28"/>
        </w:rPr>
        <w:t>,</w:t>
      </w:r>
      <w:r w:rsidR="001C37A4">
        <w:rPr>
          <w:rFonts w:ascii="Times New Roman" w:hAnsi="Times New Roman" w:cs="Times New Roman"/>
          <w:sz w:val="28"/>
          <w:szCs w:val="28"/>
        </w:rPr>
        <w:t>4</w:t>
      </w:r>
      <w:r w:rsidRPr="00DD6136">
        <w:rPr>
          <w:rFonts w:ascii="Times New Roman" w:hAnsi="Times New Roman" w:cs="Times New Roman"/>
          <w:sz w:val="28"/>
          <w:szCs w:val="28"/>
        </w:rPr>
        <w:t xml:space="preserve">% и составил </w:t>
      </w:r>
      <w:r w:rsidR="001C37A4">
        <w:rPr>
          <w:rFonts w:ascii="Times New Roman" w:hAnsi="Times New Roman" w:cs="Times New Roman"/>
          <w:sz w:val="28"/>
          <w:szCs w:val="28"/>
        </w:rPr>
        <w:t>21590,4</w:t>
      </w:r>
      <w:r w:rsidR="009B3FF3" w:rsidRPr="00DD6136">
        <w:rPr>
          <w:rFonts w:ascii="Times New Roman" w:hAnsi="Times New Roman" w:cs="Times New Roman"/>
          <w:sz w:val="28"/>
          <w:szCs w:val="28"/>
        </w:rPr>
        <w:t xml:space="preserve"> млн. рублей</w:t>
      </w:r>
      <w:r w:rsidR="00AE799B" w:rsidRPr="00DD6136">
        <w:rPr>
          <w:rFonts w:ascii="Times New Roman" w:hAnsi="Times New Roman" w:cs="Times New Roman"/>
          <w:sz w:val="28"/>
          <w:szCs w:val="28"/>
        </w:rPr>
        <w:t xml:space="preserve">. </w:t>
      </w:r>
    </w:p>
    <w:p w14:paraId="6F93323E" w14:textId="0CC3AD9D" w:rsidR="001849CC" w:rsidRPr="00DD6136" w:rsidRDefault="001849CC" w:rsidP="00256AE4">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объёме отгруженных товаров по промышленным видам деятельности наибольший удельный вес имеют предприятия, относящиеся к виду деятельности </w:t>
      </w:r>
      <w:r w:rsidR="006E627B" w:rsidRPr="00DD6136">
        <w:rPr>
          <w:rFonts w:ascii="Times New Roman" w:hAnsi="Times New Roman" w:cs="Times New Roman"/>
          <w:sz w:val="28"/>
          <w:szCs w:val="28"/>
        </w:rPr>
        <w:t>о</w:t>
      </w:r>
      <w:r w:rsidRPr="00DD6136">
        <w:rPr>
          <w:rFonts w:ascii="Times New Roman" w:hAnsi="Times New Roman" w:cs="Times New Roman"/>
          <w:sz w:val="28"/>
          <w:szCs w:val="28"/>
        </w:rPr>
        <w:t xml:space="preserve">брабатывающие производства </w:t>
      </w:r>
      <w:r w:rsidR="001253FB"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r w:rsidR="00645D2C" w:rsidRPr="00DD6136">
        <w:rPr>
          <w:rFonts w:ascii="Times New Roman" w:hAnsi="Times New Roman" w:cs="Times New Roman"/>
          <w:sz w:val="28"/>
          <w:szCs w:val="28"/>
        </w:rPr>
        <w:t>62,5</w:t>
      </w:r>
      <w:r w:rsidR="001253FB" w:rsidRPr="00DD6136">
        <w:rPr>
          <w:rFonts w:ascii="Times New Roman" w:hAnsi="Times New Roman" w:cs="Times New Roman"/>
          <w:sz w:val="28"/>
          <w:szCs w:val="28"/>
        </w:rPr>
        <w:t>% (202</w:t>
      </w:r>
      <w:r w:rsidR="00645D2C" w:rsidRPr="00DD6136">
        <w:rPr>
          <w:rFonts w:ascii="Times New Roman" w:hAnsi="Times New Roman" w:cs="Times New Roman"/>
          <w:sz w:val="28"/>
          <w:szCs w:val="28"/>
        </w:rPr>
        <w:t>1</w:t>
      </w:r>
      <w:r w:rsidRPr="00DD6136">
        <w:rPr>
          <w:rFonts w:ascii="Times New Roman" w:hAnsi="Times New Roman" w:cs="Times New Roman"/>
          <w:sz w:val="28"/>
          <w:szCs w:val="28"/>
        </w:rPr>
        <w:t xml:space="preserve"> год </w:t>
      </w:r>
      <w:r w:rsidR="001253FB"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r w:rsidR="001253FB" w:rsidRPr="00DD6136">
        <w:rPr>
          <w:rFonts w:ascii="Times New Roman" w:hAnsi="Times New Roman" w:cs="Times New Roman"/>
          <w:sz w:val="28"/>
          <w:szCs w:val="28"/>
        </w:rPr>
        <w:t>5</w:t>
      </w:r>
      <w:r w:rsidR="00645D2C" w:rsidRPr="00DD6136">
        <w:rPr>
          <w:rFonts w:ascii="Times New Roman" w:hAnsi="Times New Roman" w:cs="Times New Roman"/>
          <w:sz w:val="28"/>
          <w:szCs w:val="28"/>
        </w:rPr>
        <w:t>9</w:t>
      </w:r>
      <w:r w:rsidR="001253FB" w:rsidRPr="00DD6136">
        <w:rPr>
          <w:rFonts w:ascii="Times New Roman" w:hAnsi="Times New Roman" w:cs="Times New Roman"/>
          <w:sz w:val="28"/>
          <w:szCs w:val="28"/>
        </w:rPr>
        <w:t>,</w:t>
      </w:r>
      <w:r w:rsidR="00645D2C" w:rsidRPr="00DD6136">
        <w:rPr>
          <w:rFonts w:ascii="Times New Roman" w:hAnsi="Times New Roman" w:cs="Times New Roman"/>
          <w:sz w:val="28"/>
          <w:szCs w:val="28"/>
        </w:rPr>
        <w:t>0</w:t>
      </w:r>
      <w:r w:rsidRPr="00DD6136">
        <w:rPr>
          <w:rFonts w:ascii="Times New Roman" w:hAnsi="Times New Roman" w:cs="Times New Roman"/>
          <w:sz w:val="28"/>
          <w:szCs w:val="28"/>
        </w:rPr>
        <w:t>%)</w:t>
      </w:r>
      <w:r w:rsidR="009A4A5E"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r w:rsidR="009A4A5E" w:rsidRPr="00DD6136">
        <w:rPr>
          <w:rFonts w:ascii="Times New Roman" w:hAnsi="Times New Roman" w:cs="Times New Roman"/>
          <w:sz w:val="28"/>
          <w:szCs w:val="28"/>
        </w:rPr>
        <w:t>п</w:t>
      </w:r>
      <w:r w:rsidRPr="00DD6136">
        <w:rPr>
          <w:rFonts w:ascii="Times New Roman" w:hAnsi="Times New Roman" w:cs="Times New Roman"/>
          <w:sz w:val="28"/>
          <w:szCs w:val="28"/>
        </w:rPr>
        <w:t xml:space="preserve">редприятия </w:t>
      </w:r>
      <w:r w:rsidR="009A4A5E" w:rsidRPr="00DD6136">
        <w:rPr>
          <w:rFonts w:ascii="Times New Roman" w:hAnsi="Times New Roman" w:cs="Times New Roman"/>
          <w:sz w:val="28"/>
          <w:szCs w:val="28"/>
        </w:rPr>
        <w:t xml:space="preserve">по </w:t>
      </w:r>
      <w:r w:rsidRPr="00DD6136">
        <w:rPr>
          <w:rFonts w:ascii="Times New Roman" w:hAnsi="Times New Roman" w:cs="Times New Roman"/>
          <w:sz w:val="28"/>
          <w:szCs w:val="28"/>
        </w:rPr>
        <w:t>добыч</w:t>
      </w:r>
      <w:r w:rsidR="009A4A5E" w:rsidRPr="00DD6136">
        <w:rPr>
          <w:rFonts w:ascii="Times New Roman" w:hAnsi="Times New Roman" w:cs="Times New Roman"/>
          <w:sz w:val="28"/>
          <w:szCs w:val="28"/>
        </w:rPr>
        <w:t>е</w:t>
      </w:r>
      <w:r w:rsidRPr="00DD6136">
        <w:rPr>
          <w:rFonts w:ascii="Times New Roman" w:hAnsi="Times New Roman" w:cs="Times New Roman"/>
          <w:sz w:val="28"/>
          <w:szCs w:val="28"/>
        </w:rPr>
        <w:t xml:space="preserve"> полезных ископаемых занимают </w:t>
      </w:r>
      <w:r w:rsidR="00645D2C" w:rsidRPr="00DD6136">
        <w:rPr>
          <w:rFonts w:ascii="Times New Roman" w:hAnsi="Times New Roman" w:cs="Times New Roman"/>
          <w:sz w:val="28"/>
          <w:szCs w:val="28"/>
        </w:rPr>
        <w:t>2</w:t>
      </w:r>
      <w:r w:rsidR="008A571E">
        <w:rPr>
          <w:rFonts w:ascii="Times New Roman" w:hAnsi="Times New Roman" w:cs="Times New Roman"/>
          <w:sz w:val="28"/>
          <w:szCs w:val="28"/>
        </w:rPr>
        <w:t>4</w:t>
      </w:r>
      <w:r w:rsidR="00645D2C" w:rsidRPr="00DD6136">
        <w:rPr>
          <w:rFonts w:ascii="Times New Roman" w:hAnsi="Times New Roman" w:cs="Times New Roman"/>
          <w:sz w:val="28"/>
          <w:szCs w:val="28"/>
        </w:rPr>
        <w:t>,</w:t>
      </w:r>
      <w:r w:rsidR="008A571E">
        <w:rPr>
          <w:rFonts w:ascii="Times New Roman" w:hAnsi="Times New Roman" w:cs="Times New Roman"/>
          <w:sz w:val="28"/>
          <w:szCs w:val="28"/>
        </w:rPr>
        <w:t>9</w:t>
      </w:r>
      <w:r w:rsidRPr="00DD6136">
        <w:rPr>
          <w:rFonts w:ascii="Times New Roman" w:hAnsi="Times New Roman" w:cs="Times New Roman"/>
          <w:sz w:val="28"/>
          <w:szCs w:val="28"/>
        </w:rPr>
        <w:t>% (20</w:t>
      </w:r>
      <w:r w:rsidR="001253FB" w:rsidRPr="00DD6136">
        <w:rPr>
          <w:rFonts w:ascii="Times New Roman" w:hAnsi="Times New Roman" w:cs="Times New Roman"/>
          <w:sz w:val="28"/>
          <w:szCs w:val="28"/>
        </w:rPr>
        <w:t>2</w:t>
      </w:r>
      <w:r w:rsidR="00645D2C" w:rsidRPr="00DD6136">
        <w:rPr>
          <w:rFonts w:ascii="Times New Roman" w:hAnsi="Times New Roman" w:cs="Times New Roman"/>
          <w:sz w:val="28"/>
          <w:szCs w:val="28"/>
        </w:rPr>
        <w:t>1</w:t>
      </w:r>
      <w:r w:rsidRPr="00DD6136">
        <w:rPr>
          <w:rFonts w:ascii="Times New Roman" w:hAnsi="Times New Roman" w:cs="Times New Roman"/>
          <w:sz w:val="28"/>
          <w:szCs w:val="28"/>
        </w:rPr>
        <w:t xml:space="preserve"> год </w:t>
      </w:r>
      <w:r w:rsidR="001253FB"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r w:rsidR="001253FB" w:rsidRPr="00DD6136">
        <w:rPr>
          <w:rFonts w:ascii="Times New Roman" w:hAnsi="Times New Roman" w:cs="Times New Roman"/>
          <w:sz w:val="28"/>
          <w:szCs w:val="28"/>
        </w:rPr>
        <w:t>2</w:t>
      </w:r>
      <w:r w:rsidR="00645D2C" w:rsidRPr="00DD6136">
        <w:rPr>
          <w:rFonts w:ascii="Times New Roman" w:hAnsi="Times New Roman" w:cs="Times New Roman"/>
          <w:sz w:val="28"/>
          <w:szCs w:val="28"/>
        </w:rPr>
        <w:t>4</w:t>
      </w:r>
      <w:r w:rsidR="001253FB" w:rsidRPr="00DD6136">
        <w:rPr>
          <w:rFonts w:ascii="Times New Roman" w:hAnsi="Times New Roman" w:cs="Times New Roman"/>
          <w:sz w:val="28"/>
          <w:szCs w:val="28"/>
        </w:rPr>
        <w:t>,</w:t>
      </w:r>
      <w:r w:rsidR="00645D2C" w:rsidRPr="00DD6136">
        <w:rPr>
          <w:rFonts w:ascii="Times New Roman" w:hAnsi="Times New Roman" w:cs="Times New Roman"/>
          <w:sz w:val="28"/>
          <w:szCs w:val="28"/>
        </w:rPr>
        <w:t>9</w:t>
      </w:r>
      <w:r w:rsidR="002F0053"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p>
    <w:p w14:paraId="2BD3523C" w14:textId="4FB52B07" w:rsidR="001849CC" w:rsidRPr="00DD6136" w:rsidRDefault="001849CC" w:rsidP="00256AE4">
      <w:pPr>
        <w:pStyle w:val="a7"/>
        <w:spacing w:before="0" w:beforeAutospacing="0" w:after="0" w:afterAutospacing="0"/>
        <w:ind w:firstLine="708"/>
        <w:jc w:val="both"/>
        <w:rPr>
          <w:sz w:val="28"/>
          <w:szCs w:val="28"/>
        </w:rPr>
      </w:pPr>
      <w:r w:rsidRPr="00DD6136">
        <w:rPr>
          <w:sz w:val="28"/>
          <w:szCs w:val="28"/>
        </w:rPr>
        <w:t xml:space="preserve">Ситуация в сфере производства основных видов продукции смешанная: по некоторым видам продукции, по сравнению с прошлым годом, отмечается рост: </w:t>
      </w:r>
      <w:r w:rsidR="005037FD" w:rsidRPr="00DD6136">
        <w:rPr>
          <w:color w:val="000000" w:themeColor="text1"/>
          <w:sz w:val="28"/>
          <w:szCs w:val="28"/>
        </w:rPr>
        <w:t>производство оборудования и установок для фильтров и очистки жидкостей</w:t>
      </w:r>
      <w:r w:rsidRPr="00DD6136">
        <w:rPr>
          <w:color w:val="000000" w:themeColor="text1"/>
          <w:sz w:val="28"/>
          <w:szCs w:val="28"/>
        </w:rPr>
        <w:t xml:space="preserve"> – на </w:t>
      </w:r>
      <w:r w:rsidR="005037FD" w:rsidRPr="00DD6136">
        <w:rPr>
          <w:color w:val="000000" w:themeColor="text1"/>
          <w:sz w:val="28"/>
          <w:szCs w:val="28"/>
        </w:rPr>
        <w:t>87 %, полиграфии и этикеток – на 25%.</w:t>
      </w:r>
      <w:r w:rsidR="00B05858" w:rsidRPr="00DD6136">
        <w:rPr>
          <w:color w:val="000000" w:themeColor="text1"/>
          <w:sz w:val="28"/>
          <w:szCs w:val="28"/>
        </w:rPr>
        <w:t xml:space="preserve"> </w:t>
      </w:r>
      <w:r w:rsidR="005037FD" w:rsidRPr="00DD6136">
        <w:rPr>
          <w:color w:val="000000" w:themeColor="text1"/>
          <w:sz w:val="28"/>
          <w:szCs w:val="28"/>
        </w:rPr>
        <w:t>Снизило</w:t>
      </w:r>
      <w:r w:rsidRPr="00DD6136">
        <w:rPr>
          <w:color w:val="000000" w:themeColor="text1"/>
          <w:sz w:val="28"/>
          <w:szCs w:val="28"/>
        </w:rPr>
        <w:t xml:space="preserve">сь относительно прошлого года </w:t>
      </w:r>
      <w:r w:rsidR="00B05858" w:rsidRPr="00DD6136">
        <w:rPr>
          <w:color w:val="000000" w:themeColor="text1"/>
          <w:sz w:val="28"/>
          <w:szCs w:val="28"/>
        </w:rPr>
        <w:t xml:space="preserve">производство </w:t>
      </w:r>
      <w:r w:rsidR="005037FD" w:rsidRPr="00DD6136">
        <w:rPr>
          <w:color w:val="000000" w:themeColor="text1"/>
          <w:sz w:val="28"/>
          <w:szCs w:val="28"/>
        </w:rPr>
        <w:t>измерительного оборудования, оборудования для паровых котлов, керамической плитки для облицовки стен.</w:t>
      </w:r>
    </w:p>
    <w:p w14:paraId="6506A1DC" w14:textId="77777777" w:rsidR="00256AE4" w:rsidRPr="00DD6136" w:rsidRDefault="00256AE4" w:rsidP="00256AE4">
      <w:pPr>
        <w:spacing w:line="240" w:lineRule="auto"/>
        <w:ind w:firstLine="709"/>
        <w:jc w:val="both"/>
        <w:rPr>
          <w:rFonts w:ascii="Times New Roman" w:hAnsi="Times New Roman" w:cs="Times New Roman"/>
          <w:b/>
          <w:color w:val="000000" w:themeColor="text1"/>
          <w:sz w:val="28"/>
          <w:szCs w:val="28"/>
        </w:rPr>
      </w:pPr>
    </w:p>
    <w:p w14:paraId="4A7C5B80" w14:textId="4F90B389" w:rsidR="001849CC" w:rsidRPr="00DD6136" w:rsidRDefault="001849CC" w:rsidP="00256AE4">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Потребительский рынок</w:t>
      </w:r>
    </w:p>
    <w:p w14:paraId="1FCF0A87" w14:textId="01ADB716" w:rsidR="00256AE4" w:rsidRPr="00DD6136" w:rsidRDefault="00256AE4" w:rsidP="00256AE4">
      <w:pPr>
        <w:spacing w:line="240" w:lineRule="auto"/>
        <w:ind w:firstLine="709"/>
        <w:jc w:val="center"/>
        <w:rPr>
          <w:rFonts w:ascii="Times New Roman" w:hAnsi="Times New Roman" w:cs="Times New Roman"/>
          <w:b/>
          <w:color w:val="000000" w:themeColor="text1"/>
          <w:sz w:val="28"/>
          <w:szCs w:val="28"/>
        </w:rPr>
      </w:pPr>
    </w:p>
    <w:p w14:paraId="64D3AC64" w14:textId="55CAB591" w:rsidR="001225C7" w:rsidRPr="00DD6136" w:rsidRDefault="001849CC" w:rsidP="003058AA">
      <w:pPr>
        <w:spacing w:line="240" w:lineRule="auto"/>
        <w:ind w:firstLine="709"/>
        <w:jc w:val="both"/>
        <w:rPr>
          <w:rFonts w:ascii="Times New Roman" w:hAnsi="Times New Roman" w:cs="Times New Roman"/>
          <w:sz w:val="28"/>
          <w:szCs w:val="28"/>
        </w:rPr>
      </w:pPr>
      <w:r w:rsidRPr="00F70BE6">
        <w:rPr>
          <w:rFonts w:ascii="Times New Roman" w:hAnsi="Times New Roman" w:cs="Times New Roman"/>
          <w:sz w:val="28"/>
          <w:szCs w:val="28"/>
        </w:rPr>
        <w:t>Оборот розничной торговли</w:t>
      </w:r>
      <w:r w:rsidRPr="00DD6136">
        <w:rPr>
          <w:rFonts w:ascii="Times New Roman" w:hAnsi="Times New Roman" w:cs="Times New Roman"/>
          <w:sz w:val="28"/>
          <w:szCs w:val="28"/>
        </w:rPr>
        <w:t xml:space="preserve"> </w:t>
      </w:r>
      <w:r w:rsidR="005136E0" w:rsidRPr="00DD6136">
        <w:rPr>
          <w:rFonts w:ascii="Times New Roman" w:hAnsi="Times New Roman" w:cs="Times New Roman"/>
          <w:sz w:val="28"/>
          <w:szCs w:val="28"/>
        </w:rPr>
        <w:t xml:space="preserve">за </w:t>
      </w:r>
      <w:r w:rsidRPr="00DD6136">
        <w:rPr>
          <w:rFonts w:ascii="Times New Roman" w:hAnsi="Times New Roman" w:cs="Times New Roman"/>
          <w:sz w:val="28"/>
          <w:szCs w:val="28"/>
        </w:rPr>
        <w:t>202</w:t>
      </w:r>
      <w:r w:rsidR="00F70BE6">
        <w:rPr>
          <w:rFonts w:ascii="Times New Roman" w:hAnsi="Times New Roman" w:cs="Times New Roman"/>
          <w:sz w:val="28"/>
          <w:szCs w:val="28"/>
        </w:rPr>
        <w:t xml:space="preserve">2 год вырос по сравнению с 2021 годом на </w:t>
      </w:r>
      <w:r w:rsidR="00221C4F">
        <w:rPr>
          <w:rFonts w:ascii="Times New Roman" w:hAnsi="Times New Roman" w:cs="Times New Roman"/>
          <w:sz w:val="28"/>
          <w:szCs w:val="28"/>
        </w:rPr>
        <w:t>3</w:t>
      </w:r>
      <w:r w:rsidRPr="00DD6136">
        <w:rPr>
          <w:rFonts w:ascii="Times New Roman" w:hAnsi="Times New Roman" w:cs="Times New Roman"/>
          <w:sz w:val="28"/>
          <w:szCs w:val="28"/>
        </w:rPr>
        <w:t>,</w:t>
      </w:r>
      <w:r w:rsidR="00221C4F">
        <w:rPr>
          <w:rFonts w:ascii="Times New Roman" w:hAnsi="Times New Roman" w:cs="Times New Roman"/>
          <w:sz w:val="28"/>
          <w:szCs w:val="28"/>
        </w:rPr>
        <w:t>4</w:t>
      </w:r>
      <w:r w:rsidRPr="00DD6136">
        <w:rPr>
          <w:rFonts w:ascii="Times New Roman" w:hAnsi="Times New Roman" w:cs="Times New Roman"/>
          <w:sz w:val="28"/>
          <w:szCs w:val="28"/>
        </w:rPr>
        <w:t>%</w:t>
      </w:r>
      <w:r w:rsidR="00221C4F">
        <w:rPr>
          <w:rFonts w:ascii="Times New Roman" w:hAnsi="Times New Roman" w:cs="Times New Roman"/>
          <w:sz w:val="28"/>
          <w:szCs w:val="28"/>
        </w:rPr>
        <w:t xml:space="preserve"> и составил 49 млрд.</w:t>
      </w:r>
      <w:r w:rsidR="003D3F9B">
        <w:rPr>
          <w:rFonts w:ascii="Times New Roman" w:hAnsi="Times New Roman" w:cs="Times New Roman"/>
          <w:sz w:val="28"/>
          <w:szCs w:val="28"/>
        </w:rPr>
        <w:t xml:space="preserve"> </w:t>
      </w:r>
      <w:r w:rsidR="00221C4F">
        <w:rPr>
          <w:rFonts w:ascii="Times New Roman" w:hAnsi="Times New Roman" w:cs="Times New Roman"/>
          <w:sz w:val="28"/>
          <w:szCs w:val="28"/>
        </w:rPr>
        <w:t>рублей</w:t>
      </w:r>
      <w:r w:rsidRPr="00DD6136">
        <w:rPr>
          <w:rFonts w:ascii="Times New Roman" w:hAnsi="Times New Roman" w:cs="Times New Roman"/>
          <w:sz w:val="28"/>
          <w:szCs w:val="28"/>
        </w:rPr>
        <w:t xml:space="preserve">, </w:t>
      </w:r>
      <w:r w:rsidR="001225C7" w:rsidRPr="00DD6136">
        <w:rPr>
          <w:rFonts w:ascii="Times New Roman" w:hAnsi="Times New Roman" w:cs="Times New Roman"/>
          <w:sz w:val="28"/>
          <w:szCs w:val="28"/>
        </w:rPr>
        <w:t xml:space="preserve">оборот общественного питания </w:t>
      </w:r>
      <w:r w:rsidR="00221C4F">
        <w:rPr>
          <w:rFonts w:ascii="Times New Roman" w:hAnsi="Times New Roman" w:cs="Times New Roman"/>
          <w:sz w:val="28"/>
          <w:szCs w:val="28"/>
        </w:rPr>
        <w:t>вырос</w:t>
      </w:r>
      <w:r w:rsidR="001225C7" w:rsidRPr="00DD6136">
        <w:rPr>
          <w:rFonts w:ascii="Times New Roman" w:hAnsi="Times New Roman" w:cs="Times New Roman"/>
          <w:sz w:val="28"/>
          <w:szCs w:val="28"/>
        </w:rPr>
        <w:t xml:space="preserve"> </w:t>
      </w:r>
      <w:r w:rsidR="00F70BE6">
        <w:rPr>
          <w:rFonts w:ascii="Times New Roman" w:hAnsi="Times New Roman" w:cs="Times New Roman"/>
          <w:sz w:val="28"/>
          <w:szCs w:val="28"/>
        </w:rPr>
        <w:t>на</w:t>
      </w:r>
      <w:r w:rsidR="001225C7" w:rsidRPr="00DD6136">
        <w:rPr>
          <w:rFonts w:ascii="Times New Roman" w:hAnsi="Times New Roman" w:cs="Times New Roman"/>
          <w:sz w:val="28"/>
          <w:szCs w:val="28"/>
        </w:rPr>
        <w:t xml:space="preserve"> </w:t>
      </w:r>
      <w:r w:rsidR="00221C4F">
        <w:rPr>
          <w:rFonts w:ascii="Times New Roman" w:hAnsi="Times New Roman" w:cs="Times New Roman"/>
          <w:sz w:val="28"/>
          <w:szCs w:val="28"/>
        </w:rPr>
        <w:t>4</w:t>
      </w:r>
      <w:r w:rsidR="005136E0" w:rsidRPr="00DD6136">
        <w:rPr>
          <w:rFonts w:ascii="Times New Roman" w:hAnsi="Times New Roman" w:cs="Times New Roman"/>
          <w:sz w:val="28"/>
          <w:szCs w:val="28"/>
        </w:rPr>
        <w:t>,</w:t>
      </w:r>
      <w:r w:rsidR="00221C4F">
        <w:rPr>
          <w:rFonts w:ascii="Times New Roman" w:hAnsi="Times New Roman" w:cs="Times New Roman"/>
          <w:sz w:val="28"/>
          <w:szCs w:val="28"/>
        </w:rPr>
        <w:t>3</w:t>
      </w:r>
      <w:r w:rsidR="001225C7" w:rsidRPr="00DD6136">
        <w:rPr>
          <w:rFonts w:ascii="Times New Roman" w:hAnsi="Times New Roman" w:cs="Times New Roman"/>
          <w:sz w:val="28"/>
          <w:szCs w:val="28"/>
        </w:rPr>
        <w:t>%</w:t>
      </w:r>
      <w:r w:rsidR="00221C4F">
        <w:rPr>
          <w:rFonts w:ascii="Times New Roman" w:hAnsi="Times New Roman" w:cs="Times New Roman"/>
          <w:sz w:val="28"/>
          <w:szCs w:val="28"/>
        </w:rPr>
        <w:t xml:space="preserve"> и</w:t>
      </w:r>
      <w:r w:rsidR="003D3F9B">
        <w:rPr>
          <w:rFonts w:ascii="Times New Roman" w:hAnsi="Times New Roman" w:cs="Times New Roman"/>
          <w:sz w:val="28"/>
          <w:szCs w:val="28"/>
        </w:rPr>
        <w:t xml:space="preserve"> </w:t>
      </w:r>
      <w:r w:rsidR="00221C4F">
        <w:rPr>
          <w:rFonts w:ascii="Times New Roman" w:hAnsi="Times New Roman" w:cs="Times New Roman"/>
          <w:sz w:val="28"/>
          <w:szCs w:val="28"/>
        </w:rPr>
        <w:t>составил 2,5 млрд.</w:t>
      </w:r>
      <w:r w:rsidR="003D3F9B">
        <w:rPr>
          <w:rFonts w:ascii="Times New Roman" w:hAnsi="Times New Roman" w:cs="Times New Roman"/>
          <w:sz w:val="28"/>
          <w:szCs w:val="28"/>
        </w:rPr>
        <w:t xml:space="preserve"> </w:t>
      </w:r>
      <w:r w:rsidR="00221C4F">
        <w:rPr>
          <w:rFonts w:ascii="Times New Roman" w:hAnsi="Times New Roman" w:cs="Times New Roman"/>
          <w:sz w:val="28"/>
          <w:szCs w:val="28"/>
        </w:rPr>
        <w:t>руб</w:t>
      </w:r>
      <w:r w:rsidR="003D3F9B">
        <w:rPr>
          <w:rFonts w:ascii="Times New Roman" w:hAnsi="Times New Roman" w:cs="Times New Roman"/>
          <w:sz w:val="28"/>
          <w:szCs w:val="28"/>
        </w:rPr>
        <w:t>лей.</w:t>
      </w:r>
    </w:p>
    <w:p w14:paraId="4759A554" w14:textId="54D990F9" w:rsidR="001849CC" w:rsidRPr="00DD6136" w:rsidRDefault="001225C7" w:rsidP="00256AE4">
      <w:pPr>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 xml:space="preserve">   </w:t>
      </w:r>
      <w:r w:rsidR="001849CC" w:rsidRPr="00DD6136">
        <w:rPr>
          <w:rFonts w:ascii="Times New Roman" w:eastAsia="Times New Roman" w:hAnsi="Times New Roman" w:cs="Times New Roman"/>
          <w:sz w:val="28"/>
          <w:szCs w:val="28"/>
          <w:lang w:eastAsia="ru-RU"/>
        </w:rPr>
        <w:tab/>
        <w:t>О</w:t>
      </w:r>
      <w:r w:rsidR="001849CC" w:rsidRPr="00DD6136">
        <w:rPr>
          <w:rFonts w:ascii="Times New Roman" w:hAnsi="Times New Roman" w:cs="Times New Roman"/>
          <w:sz w:val="28"/>
          <w:szCs w:val="28"/>
        </w:rPr>
        <w:t xml:space="preserve">бъем платных услуг населению по оценке составит более </w:t>
      </w:r>
      <w:r w:rsidR="005136E0" w:rsidRPr="00CC3A35">
        <w:rPr>
          <w:rFonts w:ascii="Times New Roman" w:hAnsi="Times New Roman" w:cs="Times New Roman"/>
          <w:sz w:val="28"/>
          <w:szCs w:val="28"/>
        </w:rPr>
        <w:t>2</w:t>
      </w:r>
      <w:r w:rsidR="00D37BA0" w:rsidRPr="00CC3A35">
        <w:rPr>
          <w:rFonts w:ascii="Times New Roman" w:hAnsi="Times New Roman" w:cs="Times New Roman"/>
          <w:sz w:val="28"/>
          <w:szCs w:val="28"/>
        </w:rPr>
        <w:t> 793,7</w:t>
      </w:r>
      <w:r w:rsidR="001849CC" w:rsidRPr="00CC3A35">
        <w:rPr>
          <w:rFonts w:ascii="Times New Roman" w:hAnsi="Times New Roman" w:cs="Times New Roman"/>
          <w:sz w:val="28"/>
          <w:szCs w:val="28"/>
        </w:rPr>
        <w:t xml:space="preserve"> мл</w:t>
      </w:r>
      <w:r w:rsidR="00D37BA0" w:rsidRPr="00CC3A35">
        <w:rPr>
          <w:rFonts w:ascii="Times New Roman" w:hAnsi="Times New Roman" w:cs="Times New Roman"/>
          <w:sz w:val="28"/>
          <w:szCs w:val="28"/>
        </w:rPr>
        <w:t>н</w:t>
      </w:r>
      <w:r w:rsidR="001849CC" w:rsidRPr="00CC3A35">
        <w:rPr>
          <w:rFonts w:ascii="Times New Roman" w:hAnsi="Times New Roman" w:cs="Times New Roman"/>
          <w:sz w:val="28"/>
          <w:szCs w:val="28"/>
        </w:rPr>
        <w:t xml:space="preserve">. рублей или </w:t>
      </w:r>
      <w:r w:rsidR="00900B95" w:rsidRPr="00CC3A35">
        <w:rPr>
          <w:rFonts w:ascii="Times New Roman" w:hAnsi="Times New Roman" w:cs="Times New Roman"/>
          <w:sz w:val="28"/>
          <w:szCs w:val="28"/>
        </w:rPr>
        <w:t>10</w:t>
      </w:r>
      <w:r w:rsidR="005136E0" w:rsidRPr="00CC3A35">
        <w:rPr>
          <w:rFonts w:ascii="Times New Roman" w:hAnsi="Times New Roman" w:cs="Times New Roman"/>
          <w:sz w:val="28"/>
          <w:szCs w:val="28"/>
        </w:rPr>
        <w:t>1</w:t>
      </w:r>
      <w:r w:rsidR="00900B95" w:rsidRPr="00CC3A35">
        <w:rPr>
          <w:rFonts w:ascii="Times New Roman" w:hAnsi="Times New Roman" w:cs="Times New Roman"/>
          <w:sz w:val="28"/>
          <w:szCs w:val="28"/>
        </w:rPr>
        <w:t>,</w:t>
      </w:r>
      <w:r w:rsidR="005136E0" w:rsidRPr="00CC3A35">
        <w:rPr>
          <w:rFonts w:ascii="Times New Roman" w:hAnsi="Times New Roman" w:cs="Times New Roman"/>
          <w:sz w:val="28"/>
          <w:szCs w:val="28"/>
        </w:rPr>
        <w:t>0</w:t>
      </w:r>
      <w:r w:rsidR="001849CC" w:rsidRPr="00CC3A35">
        <w:rPr>
          <w:rFonts w:ascii="Times New Roman" w:hAnsi="Times New Roman" w:cs="Times New Roman"/>
          <w:sz w:val="28"/>
          <w:szCs w:val="28"/>
        </w:rPr>
        <w:t xml:space="preserve"> % к уровню прошлого года в </w:t>
      </w:r>
      <w:r w:rsidR="00D37BA0" w:rsidRPr="00CC3A35">
        <w:rPr>
          <w:rFonts w:ascii="Times New Roman" w:hAnsi="Times New Roman" w:cs="Times New Roman"/>
          <w:sz w:val="28"/>
          <w:szCs w:val="28"/>
        </w:rPr>
        <w:t>ценах соответствующих лет</w:t>
      </w:r>
      <w:r w:rsidR="001849CC" w:rsidRPr="00CC3A35">
        <w:rPr>
          <w:rFonts w:ascii="Times New Roman" w:hAnsi="Times New Roman" w:cs="Times New Roman"/>
          <w:sz w:val="28"/>
          <w:szCs w:val="28"/>
        </w:rPr>
        <w:t>.</w:t>
      </w:r>
      <w:r w:rsidR="001849CC" w:rsidRPr="00DD6136">
        <w:rPr>
          <w:rFonts w:ascii="Times New Roman" w:hAnsi="Times New Roman" w:cs="Times New Roman"/>
          <w:sz w:val="28"/>
          <w:szCs w:val="28"/>
        </w:rPr>
        <w:t xml:space="preserve"> В структуре расходов домашних хозяйств на платные услуги большая часть </w:t>
      </w:r>
      <w:r w:rsidR="001849CC" w:rsidRPr="00DD6136">
        <w:rPr>
          <w:rFonts w:ascii="Times New Roman" w:hAnsi="Times New Roman" w:cs="Times New Roman"/>
          <w:sz w:val="28"/>
          <w:szCs w:val="28"/>
        </w:rPr>
        <w:lastRenderedPageBreak/>
        <w:t>расходов приходится на оплату «обязательных» видов услуг, таких как жилищно-коммунальные, транспортные услуги и услуги связи.</w:t>
      </w:r>
    </w:p>
    <w:p w14:paraId="55286ED7" w14:textId="34296BFD" w:rsidR="001849CC" w:rsidRPr="00DD6136" w:rsidRDefault="001849CC" w:rsidP="00256AE4">
      <w:pPr>
        <w:spacing w:line="240" w:lineRule="auto"/>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ab/>
        <w:t>По данным территориального органа Федеральной службы государственной статистики по Республике Башкортостан за 202</w:t>
      </w:r>
      <w:r w:rsidR="00A63801"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 инфляция составила </w:t>
      </w:r>
      <w:r w:rsidR="00A63801" w:rsidRPr="00DD6136">
        <w:rPr>
          <w:rFonts w:ascii="Times New Roman" w:eastAsia="Times New Roman" w:hAnsi="Times New Roman" w:cs="Times New Roman"/>
          <w:sz w:val="28"/>
          <w:szCs w:val="28"/>
          <w:lang w:eastAsia="ru-RU"/>
        </w:rPr>
        <w:t>11,3</w:t>
      </w:r>
      <w:r w:rsidRPr="00DD6136">
        <w:rPr>
          <w:rFonts w:ascii="Times New Roman" w:eastAsia="Times New Roman" w:hAnsi="Times New Roman" w:cs="Times New Roman"/>
          <w:sz w:val="28"/>
          <w:szCs w:val="28"/>
          <w:lang w:eastAsia="ru-RU"/>
        </w:rPr>
        <w:t xml:space="preserve">%. Цена на непродовольственные товары увеличилась на </w:t>
      </w:r>
      <w:r w:rsidR="00A63801" w:rsidRPr="00DD6136">
        <w:rPr>
          <w:rFonts w:ascii="Times New Roman" w:eastAsia="Times New Roman" w:hAnsi="Times New Roman" w:cs="Times New Roman"/>
          <w:sz w:val="28"/>
          <w:szCs w:val="28"/>
          <w:lang w:eastAsia="ru-RU"/>
        </w:rPr>
        <w:t>12,6</w:t>
      </w:r>
      <w:r w:rsidRPr="00DD6136">
        <w:rPr>
          <w:rFonts w:ascii="Times New Roman" w:eastAsia="Times New Roman" w:hAnsi="Times New Roman" w:cs="Times New Roman"/>
          <w:sz w:val="28"/>
          <w:szCs w:val="28"/>
          <w:lang w:eastAsia="ru-RU"/>
        </w:rPr>
        <w:t xml:space="preserve">%, продовольственные товары – на </w:t>
      </w:r>
      <w:r w:rsidR="00A63801" w:rsidRPr="00DD6136">
        <w:rPr>
          <w:rFonts w:ascii="Times New Roman" w:eastAsia="Times New Roman" w:hAnsi="Times New Roman" w:cs="Times New Roman"/>
          <w:sz w:val="28"/>
          <w:szCs w:val="28"/>
          <w:lang w:eastAsia="ru-RU"/>
        </w:rPr>
        <w:t>9,6</w:t>
      </w:r>
      <w:r w:rsidRPr="00DD6136">
        <w:rPr>
          <w:rFonts w:ascii="Times New Roman" w:eastAsia="Times New Roman" w:hAnsi="Times New Roman" w:cs="Times New Roman"/>
          <w:sz w:val="28"/>
          <w:szCs w:val="28"/>
          <w:lang w:eastAsia="ru-RU"/>
        </w:rPr>
        <w:t xml:space="preserve">%. </w:t>
      </w:r>
      <w:r w:rsidR="00A63801" w:rsidRPr="00DD6136">
        <w:rPr>
          <w:rFonts w:ascii="Times New Roman" w:eastAsia="Times New Roman" w:hAnsi="Times New Roman" w:cs="Times New Roman"/>
          <w:sz w:val="28"/>
          <w:szCs w:val="28"/>
          <w:lang w:eastAsia="ru-RU"/>
        </w:rPr>
        <w:t xml:space="preserve">Бытовые услуги </w:t>
      </w:r>
      <w:r w:rsidRPr="00DD6136">
        <w:rPr>
          <w:rFonts w:ascii="Times New Roman" w:eastAsia="Times New Roman" w:hAnsi="Times New Roman" w:cs="Times New Roman"/>
          <w:sz w:val="28"/>
          <w:szCs w:val="28"/>
          <w:lang w:eastAsia="ru-RU"/>
        </w:rPr>
        <w:t xml:space="preserve">подорожали на </w:t>
      </w:r>
      <w:r w:rsidR="00A63801" w:rsidRPr="00DD6136">
        <w:rPr>
          <w:rFonts w:ascii="Times New Roman" w:eastAsia="Times New Roman" w:hAnsi="Times New Roman" w:cs="Times New Roman"/>
          <w:sz w:val="28"/>
          <w:szCs w:val="28"/>
          <w:lang w:eastAsia="ru-RU"/>
        </w:rPr>
        <w:t>10,5</w:t>
      </w:r>
      <w:r w:rsidR="009A4A5E" w:rsidRPr="00DD6136">
        <w:rPr>
          <w:rFonts w:ascii="Times New Roman" w:eastAsia="Times New Roman" w:hAnsi="Times New Roman" w:cs="Times New Roman"/>
          <w:sz w:val="28"/>
          <w:szCs w:val="28"/>
          <w:lang w:eastAsia="ru-RU"/>
        </w:rPr>
        <w:t>%.</w:t>
      </w:r>
    </w:p>
    <w:p w14:paraId="732657D0" w14:textId="77777777" w:rsidR="004D3B17" w:rsidRPr="00DD6136" w:rsidRDefault="004D3B17" w:rsidP="004D3B17">
      <w:pPr>
        <w:pStyle w:val="a20"/>
        <w:spacing w:before="0" w:beforeAutospacing="0" w:after="0" w:afterAutospacing="0"/>
        <w:ind w:firstLine="709"/>
        <w:jc w:val="both"/>
        <w:rPr>
          <w:sz w:val="28"/>
          <w:szCs w:val="28"/>
        </w:rPr>
      </w:pPr>
      <w:r w:rsidRPr="00DD6136">
        <w:rPr>
          <w:sz w:val="28"/>
          <w:szCs w:val="28"/>
          <w:lang w:eastAsia="en-US"/>
        </w:rPr>
        <w:t xml:space="preserve">По состоянию на 1 января 2023 года в городском округе действуют </w:t>
      </w:r>
      <w:r w:rsidRPr="00DD6136">
        <w:rPr>
          <w:sz w:val="28"/>
          <w:szCs w:val="28"/>
          <w:lang w:eastAsia="en-US"/>
        </w:rPr>
        <w:br/>
        <w:t>1037 предприятий торговли: 1 рынок, 148 объектов нестационарной торговли, 401 магазин непродовольственных товаров, 225 продовольственных магазинов, 25 торговых центров, 10 торговых комплексов, 11 автосалонов и 216 предприятий общественного питания на 19162 посадочных места.</w:t>
      </w:r>
    </w:p>
    <w:p w14:paraId="2103B622" w14:textId="64B3BC79" w:rsidR="004D3B17" w:rsidRPr="00DD6136" w:rsidRDefault="004D3B17" w:rsidP="004D3B17">
      <w:pPr>
        <w:pStyle w:val="a20"/>
        <w:spacing w:before="0" w:beforeAutospacing="0" w:after="0" w:afterAutospacing="0"/>
        <w:ind w:firstLine="709"/>
        <w:jc w:val="both"/>
        <w:rPr>
          <w:sz w:val="28"/>
          <w:szCs w:val="28"/>
        </w:rPr>
      </w:pPr>
      <w:r w:rsidRPr="00DD6136">
        <w:rPr>
          <w:sz w:val="28"/>
          <w:szCs w:val="28"/>
        </w:rPr>
        <w:t>В целях обеспечения населения городского округа сельскохозяйственной продукцией, а также товарами местных производителей по доступным ценам в течение 2022 года проведено 83 ярм</w:t>
      </w:r>
      <w:r w:rsidR="00074210">
        <w:rPr>
          <w:sz w:val="28"/>
          <w:szCs w:val="28"/>
        </w:rPr>
        <w:t>арки, в том числе одна медовая.</w:t>
      </w:r>
    </w:p>
    <w:p w14:paraId="266EFBAA" w14:textId="17CF754F" w:rsidR="004D3B17" w:rsidRPr="00F57156" w:rsidRDefault="004D3B17" w:rsidP="004D3B17">
      <w:pPr>
        <w:pStyle w:val="a20"/>
        <w:spacing w:before="0" w:beforeAutospacing="0" w:after="0" w:afterAutospacing="0"/>
        <w:ind w:firstLine="709"/>
        <w:jc w:val="both"/>
        <w:rPr>
          <w:b/>
          <w:sz w:val="36"/>
          <w:szCs w:val="28"/>
        </w:rPr>
      </w:pPr>
      <w:r w:rsidRPr="00DD6136">
        <w:rPr>
          <w:rFonts w:eastAsia="Calibri"/>
          <w:sz w:val="28"/>
          <w:szCs w:val="28"/>
          <w:lang w:eastAsia="en-US"/>
        </w:rPr>
        <w:t>За 2022 год введены в действие 19 объектов розничной торговли, площадью 2778,7 кв. метров. Объем капитальных вложений составил 152,2 млн. рублей.</w:t>
      </w:r>
    </w:p>
    <w:p w14:paraId="0AB95CE9" w14:textId="04187129" w:rsidR="004D3B17" w:rsidRPr="00DD6136" w:rsidRDefault="004D3B17" w:rsidP="004D3B17">
      <w:pPr>
        <w:pStyle w:val="a20"/>
        <w:spacing w:before="0" w:beforeAutospacing="0" w:after="0" w:afterAutospacing="0"/>
        <w:ind w:firstLine="709"/>
        <w:jc w:val="both"/>
        <w:rPr>
          <w:sz w:val="28"/>
          <w:szCs w:val="28"/>
        </w:rPr>
      </w:pPr>
      <w:r w:rsidRPr="00DD6136">
        <w:rPr>
          <w:rFonts w:eastAsia="Calibri"/>
          <w:sz w:val="28"/>
          <w:szCs w:val="28"/>
          <w:lang w:eastAsia="en-US"/>
        </w:rPr>
        <w:t>В настоящее время ведется строительство 4 крупных объектов торговли площадью свыше тысячи кв. метров. Общая площадь строительства составляет 21,9 тыс. кв. метров. С начала строительства освоено 71,9 млн. рублей.</w:t>
      </w:r>
    </w:p>
    <w:p w14:paraId="042E1A4F" w14:textId="25D54D6F" w:rsidR="004D3B17" w:rsidRPr="00DD6136" w:rsidRDefault="004D3B17" w:rsidP="004D3B17">
      <w:pPr>
        <w:pStyle w:val="a20"/>
        <w:spacing w:before="0" w:beforeAutospacing="0" w:after="0" w:afterAutospacing="0"/>
        <w:ind w:firstLine="709"/>
        <w:jc w:val="both"/>
        <w:rPr>
          <w:sz w:val="28"/>
          <w:szCs w:val="28"/>
        </w:rPr>
      </w:pPr>
      <w:r w:rsidRPr="00DD6136">
        <w:rPr>
          <w:rFonts w:eastAsia="Calibri"/>
          <w:sz w:val="28"/>
          <w:szCs w:val="28"/>
          <w:lang w:eastAsia="en-US"/>
        </w:rPr>
        <w:t xml:space="preserve">Обеспеченность населения площадью торговых объектов в городском округе город Октябрьский Республики </w:t>
      </w:r>
      <w:r w:rsidR="0045128C">
        <w:rPr>
          <w:rFonts w:eastAsia="Calibri"/>
          <w:sz w:val="28"/>
          <w:szCs w:val="28"/>
          <w:lang w:eastAsia="en-US"/>
        </w:rPr>
        <w:t xml:space="preserve">Башкортостан на </w:t>
      </w:r>
      <w:r w:rsidRPr="00DD6136">
        <w:rPr>
          <w:rFonts w:eastAsia="Calibri"/>
          <w:sz w:val="28"/>
          <w:szCs w:val="28"/>
          <w:lang w:eastAsia="en-US"/>
        </w:rPr>
        <w:t>1</w:t>
      </w:r>
      <w:r w:rsidR="0045128C">
        <w:rPr>
          <w:rFonts w:eastAsia="Calibri"/>
          <w:sz w:val="28"/>
          <w:szCs w:val="28"/>
          <w:lang w:eastAsia="en-US"/>
        </w:rPr>
        <w:t xml:space="preserve"> января </w:t>
      </w:r>
      <w:r w:rsidRPr="00DD6136">
        <w:rPr>
          <w:rFonts w:eastAsia="Calibri"/>
          <w:sz w:val="28"/>
          <w:szCs w:val="28"/>
          <w:lang w:eastAsia="en-US"/>
        </w:rPr>
        <w:t>2023</w:t>
      </w:r>
      <w:r w:rsidR="0045128C">
        <w:rPr>
          <w:rFonts w:eastAsia="Calibri"/>
          <w:sz w:val="28"/>
          <w:szCs w:val="28"/>
          <w:lang w:eastAsia="en-US"/>
        </w:rPr>
        <w:t xml:space="preserve"> </w:t>
      </w:r>
      <w:r w:rsidRPr="00DD6136">
        <w:rPr>
          <w:rFonts w:eastAsia="Calibri"/>
          <w:sz w:val="28"/>
          <w:szCs w:val="28"/>
          <w:lang w:eastAsia="en-US"/>
        </w:rPr>
        <w:t>г</w:t>
      </w:r>
      <w:r w:rsidR="0045128C">
        <w:rPr>
          <w:rFonts w:eastAsia="Calibri"/>
          <w:sz w:val="28"/>
          <w:szCs w:val="28"/>
          <w:lang w:eastAsia="en-US"/>
        </w:rPr>
        <w:t>ода</w:t>
      </w:r>
      <w:r w:rsidRPr="00DD6136">
        <w:rPr>
          <w:rFonts w:eastAsia="Calibri"/>
          <w:sz w:val="28"/>
          <w:szCs w:val="28"/>
          <w:lang w:eastAsia="en-US"/>
        </w:rPr>
        <w:t xml:space="preserve"> составляет 1485,82 кв. м на 1000 человек.</w:t>
      </w:r>
    </w:p>
    <w:p w14:paraId="77B3FCFF" w14:textId="77777777" w:rsidR="004D3B17" w:rsidRPr="00DD6136" w:rsidRDefault="004D3B17" w:rsidP="004D3B17">
      <w:pPr>
        <w:pStyle w:val="a20"/>
        <w:spacing w:before="0" w:beforeAutospacing="0" w:after="0" w:afterAutospacing="0"/>
        <w:ind w:firstLine="709"/>
        <w:jc w:val="both"/>
        <w:rPr>
          <w:sz w:val="28"/>
          <w:szCs w:val="28"/>
        </w:rPr>
      </w:pPr>
      <w:r w:rsidRPr="00DD6136">
        <w:rPr>
          <w:sz w:val="28"/>
          <w:szCs w:val="28"/>
        </w:rPr>
        <w:t>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в городском округе 4 таких объекта: ТРК «Плаза», ТРК «Верба», ТК «</w:t>
      </w:r>
      <w:proofErr w:type="spellStart"/>
      <w:r w:rsidRPr="00DD6136">
        <w:rPr>
          <w:sz w:val="28"/>
          <w:szCs w:val="28"/>
        </w:rPr>
        <w:t>Аструм</w:t>
      </w:r>
      <w:proofErr w:type="spellEnd"/>
      <w:r w:rsidRPr="00DD6136">
        <w:rPr>
          <w:sz w:val="28"/>
          <w:szCs w:val="28"/>
        </w:rPr>
        <w:t>», ТК «Универсал».</w:t>
      </w:r>
    </w:p>
    <w:p w14:paraId="4EFDBA99" w14:textId="3CBDBA88" w:rsidR="004D3B17" w:rsidRPr="00BC228A" w:rsidRDefault="004D3B17" w:rsidP="004D3B17">
      <w:pPr>
        <w:pStyle w:val="a20"/>
        <w:spacing w:before="0" w:beforeAutospacing="0" w:after="0" w:afterAutospacing="0"/>
        <w:ind w:firstLine="709"/>
        <w:jc w:val="both"/>
        <w:rPr>
          <w:b/>
          <w:sz w:val="36"/>
          <w:szCs w:val="28"/>
        </w:rPr>
      </w:pPr>
      <w:r w:rsidRPr="00DD6136">
        <w:rPr>
          <w:sz w:val="28"/>
          <w:szCs w:val="28"/>
        </w:rPr>
        <w:t xml:space="preserve">Активно развивается сетевая торговля.  В городском округе размещены </w:t>
      </w:r>
      <w:r w:rsidR="0045128C">
        <w:rPr>
          <w:sz w:val="28"/>
          <w:szCs w:val="28"/>
        </w:rPr>
        <w:t>84</w:t>
      </w:r>
      <w:r w:rsidRPr="00DD6136">
        <w:rPr>
          <w:sz w:val="28"/>
          <w:szCs w:val="28"/>
        </w:rPr>
        <w:t xml:space="preserve"> сетевых магазина: федеральные сети – АО «Тандер» сеть «Магнит» (12 магазинов), сеть «Магнит-</w:t>
      </w:r>
      <w:proofErr w:type="spellStart"/>
      <w:r w:rsidRPr="00DD6136">
        <w:rPr>
          <w:sz w:val="28"/>
          <w:szCs w:val="28"/>
        </w:rPr>
        <w:t>Косметик</w:t>
      </w:r>
      <w:proofErr w:type="spellEnd"/>
      <w:r w:rsidRPr="00DD6136">
        <w:rPr>
          <w:sz w:val="28"/>
          <w:szCs w:val="28"/>
        </w:rPr>
        <w:t>» (6 магазинов), сеть магазинов «Красное и Белое» (16 магазинов), ООО «Фокус-Ритейл» сеть «Монетка» (3 магазина), сеть «Пятерочка» (25 магазинов), «Светофор» (2 магазина), «Находка» (3 магазина); местные сети – сеть эконом-магазинов «Апельсин-Сити» (10 магазинов), сеть магазинов «</w:t>
      </w:r>
      <w:proofErr w:type="spellStart"/>
      <w:r w:rsidRPr="00DD6136">
        <w:rPr>
          <w:sz w:val="28"/>
          <w:szCs w:val="28"/>
        </w:rPr>
        <w:t>Алма</w:t>
      </w:r>
      <w:proofErr w:type="spellEnd"/>
      <w:r w:rsidRPr="00DD6136">
        <w:rPr>
          <w:sz w:val="28"/>
          <w:szCs w:val="28"/>
        </w:rPr>
        <w:t>» (7 магазинов).</w:t>
      </w:r>
    </w:p>
    <w:p w14:paraId="76EC5213" w14:textId="77777777" w:rsidR="004D3B17" w:rsidRPr="00DD6136" w:rsidRDefault="004D3B17" w:rsidP="004D3B17">
      <w:pPr>
        <w:pStyle w:val="a20"/>
        <w:spacing w:before="0" w:beforeAutospacing="0" w:after="0" w:afterAutospacing="0"/>
        <w:ind w:firstLine="709"/>
        <w:jc w:val="both"/>
        <w:rPr>
          <w:sz w:val="28"/>
          <w:szCs w:val="28"/>
        </w:rPr>
      </w:pPr>
      <w:r w:rsidRPr="00DD6136">
        <w:rPr>
          <w:sz w:val="28"/>
          <w:szCs w:val="28"/>
        </w:rPr>
        <w:t>На рынке бытовой техники и электроники в городском округе функционируют следующие организации: ООО «Эльдорадо», «М-Видео», «DNS», «</w:t>
      </w:r>
      <w:proofErr w:type="spellStart"/>
      <w:r w:rsidRPr="00DD6136">
        <w:rPr>
          <w:sz w:val="28"/>
          <w:szCs w:val="28"/>
        </w:rPr>
        <w:t>Ситилинк</w:t>
      </w:r>
      <w:proofErr w:type="spellEnd"/>
      <w:r w:rsidRPr="00DD6136">
        <w:rPr>
          <w:sz w:val="28"/>
          <w:szCs w:val="28"/>
        </w:rPr>
        <w:t>», корпорация «Центр», «</w:t>
      </w:r>
      <w:r w:rsidRPr="00DD6136">
        <w:rPr>
          <w:sz w:val="28"/>
          <w:szCs w:val="28"/>
          <w:lang w:val="en-US"/>
        </w:rPr>
        <w:t>RBT</w:t>
      </w:r>
      <w:r w:rsidRPr="00DD6136">
        <w:rPr>
          <w:sz w:val="28"/>
          <w:szCs w:val="28"/>
        </w:rPr>
        <w:t>.</w:t>
      </w:r>
      <w:r w:rsidRPr="00DD6136">
        <w:rPr>
          <w:sz w:val="28"/>
          <w:szCs w:val="28"/>
          <w:lang w:val="en-US"/>
        </w:rPr>
        <w:t>RU</w:t>
      </w:r>
      <w:r w:rsidRPr="00DD6136">
        <w:rPr>
          <w:sz w:val="28"/>
          <w:szCs w:val="28"/>
        </w:rPr>
        <w:t>».</w:t>
      </w:r>
    </w:p>
    <w:p w14:paraId="738DB1C8" w14:textId="77777777" w:rsidR="00274158" w:rsidRPr="00DD6136" w:rsidRDefault="00274158" w:rsidP="00043345">
      <w:pPr>
        <w:suppressAutoHyphens/>
        <w:spacing w:line="240" w:lineRule="auto"/>
        <w:ind w:firstLine="709"/>
        <w:jc w:val="center"/>
        <w:rPr>
          <w:rFonts w:ascii="Times New Roman" w:hAnsi="Times New Roman" w:cs="Times New Roman"/>
          <w:b/>
          <w:color w:val="000000" w:themeColor="text1"/>
          <w:sz w:val="28"/>
          <w:szCs w:val="28"/>
        </w:rPr>
      </w:pPr>
    </w:p>
    <w:p w14:paraId="6BC418E4" w14:textId="77777777" w:rsidR="007A217A" w:rsidRPr="00DD6136" w:rsidRDefault="007A217A" w:rsidP="007A217A">
      <w:pPr>
        <w:suppressAutoHyphens/>
        <w:spacing w:line="240" w:lineRule="auto"/>
        <w:ind w:firstLine="709"/>
        <w:jc w:val="center"/>
        <w:rPr>
          <w:rFonts w:ascii="Times New Roman" w:hAnsi="Times New Roman" w:cs="Times New Roman"/>
          <w:b/>
          <w:color w:val="000000" w:themeColor="text1"/>
          <w:sz w:val="28"/>
          <w:szCs w:val="28"/>
        </w:rPr>
      </w:pPr>
      <w:r w:rsidRPr="004F0A69">
        <w:rPr>
          <w:rFonts w:ascii="Times New Roman" w:hAnsi="Times New Roman" w:cs="Times New Roman"/>
          <w:b/>
          <w:color w:val="000000" w:themeColor="text1"/>
          <w:sz w:val="28"/>
          <w:szCs w:val="28"/>
        </w:rPr>
        <w:t>Малое предпринимательство</w:t>
      </w:r>
    </w:p>
    <w:p w14:paraId="5CFBE3C7" w14:textId="77777777" w:rsidR="007A217A" w:rsidRPr="00DD6136" w:rsidRDefault="007A217A" w:rsidP="007A217A">
      <w:pPr>
        <w:suppressAutoHyphens/>
        <w:spacing w:line="240" w:lineRule="auto"/>
        <w:ind w:firstLine="709"/>
        <w:jc w:val="center"/>
        <w:rPr>
          <w:rFonts w:ascii="Times New Roman" w:hAnsi="Times New Roman" w:cs="Times New Roman"/>
          <w:b/>
          <w:color w:val="000000" w:themeColor="text1"/>
          <w:sz w:val="28"/>
          <w:szCs w:val="28"/>
        </w:rPr>
      </w:pPr>
    </w:p>
    <w:p w14:paraId="40691394" w14:textId="77777777" w:rsidR="00450CE1" w:rsidRPr="00DD6136" w:rsidRDefault="00450CE1" w:rsidP="00450CE1">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Малое и среднее предпринимательство является динамично развивающимся элементом рыночной экономики. Субъекты малого и среднего предпри</w:t>
      </w:r>
      <w:r w:rsidRPr="00DD6136">
        <w:rPr>
          <w:rFonts w:ascii="Times New Roman" w:hAnsi="Times New Roman" w:cs="Times New Roman"/>
          <w:sz w:val="28"/>
          <w:szCs w:val="28"/>
        </w:rPr>
        <w:softHyphen/>
        <w:t>ниматель</w:t>
      </w:r>
      <w:r w:rsidRPr="00DD6136">
        <w:rPr>
          <w:rFonts w:ascii="Times New Roman" w:hAnsi="Times New Roman" w:cs="Times New Roman"/>
          <w:sz w:val="28"/>
          <w:szCs w:val="28"/>
        </w:rPr>
        <w:softHyphen/>
        <w:t>ства присутствуют практически во всех отраслях производственной и непроизводственной сфер деятельности.</w:t>
      </w:r>
    </w:p>
    <w:p w14:paraId="1A20DCD9" w14:textId="77777777" w:rsidR="00450CE1" w:rsidRPr="00DD6136" w:rsidRDefault="00450CE1" w:rsidP="00450CE1">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lastRenderedPageBreak/>
        <w:t>Развитие малого и среднего предпри</w:t>
      </w:r>
      <w:r w:rsidRPr="00DD6136">
        <w:rPr>
          <w:rFonts w:ascii="Times New Roman" w:hAnsi="Times New Roman" w:cs="Times New Roman"/>
          <w:sz w:val="28"/>
          <w:szCs w:val="28"/>
        </w:rPr>
        <w:softHyphen/>
        <w:t>ниматель</w:t>
      </w:r>
      <w:r w:rsidRPr="00DD6136">
        <w:rPr>
          <w:rFonts w:ascii="Times New Roman" w:hAnsi="Times New Roman" w:cs="Times New Roman"/>
          <w:sz w:val="28"/>
          <w:szCs w:val="28"/>
        </w:rPr>
        <w:softHyphen/>
        <w:t>ства способствует повышению благосостояния граждан, созданию новых рабочих мест, увеличению доходной части бюджета.</w:t>
      </w:r>
    </w:p>
    <w:p w14:paraId="79C540A1" w14:textId="77777777" w:rsidR="00450CE1" w:rsidRPr="00DD6136" w:rsidRDefault="00450CE1" w:rsidP="00450CE1">
      <w:pPr>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ab/>
        <w:t xml:space="preserve">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2023 года составило 3674 единиц и выросло относительно 1 января 2022 года на 0,2%. </w:t>
      </w:r>
    </w:p>
    <w:p w14:paraId="1F4D4B7D" w14:textId="6B9BB96E" w:rsidR="00450CE1" w:rsidRPr="00DD6136" w:rsidRDefault="00450CE1" w:rsidP="00450CE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За 2022 год на территории городского округа зарегистрировано 608 вновь созданных субъект</w:t>
      </w:r>
      <w:r w:rsidR="00074210">
        <w:rPr>
          <w:rFonts w:ascii="Times New Roman" w:eastAsia="Times New Roman" w:hAnsi="Times New Roman" w:cs="Times New Roman"/>
          <w:sz w:val="28"/>
          <w:szCs w:val="28"/>
          <w:lang w:eastAsia="ru-RU"/>
        </w:rPr>
        <w:t>ов</w:t>
      </w:r>
      <w:r w:rsidRPr="00DD6136">
        <w:rPr>
          <w:rFonts w:ascii="Times New Roman" w:eastAsia="Times New Roman" w:hAnsi="Times New Roman" w:cs="Times New Roman"/>
          <w:sz w:val="28"/>
          <w:szCs w:val="28"/>
          <w:lang w:eastAsia="ru-RU"/>
        </w:rPr>
        <w:t xml:space="preserve"> малого и среднего предпринимательства.</w:t>
      </w:r>
    </w:p>
    <w:p w14:paraId="7355BC92" w14:textId="4FE81724" w:rsidR="00450CE1" w:rsidRPr="00DD6136" w:rsidRDefault="00450CE1" w:rsidP="00450CE1">
      <w:pPr>
        <w:spacing w:line="240" w:lineRule="auto"/>
        <w:jc w:val="both"/>
        <w:rPr>
          <w:rFonts w:ascii="Times New Roman" w:eastAsia="Times New Roman" w:hAnsi="Times New Roman" w:cs="Times New Roman"/>
          <w:color w:val="000000" w:themeColor="text1"/>
          <w:sz w:val="28"/>
          <w:szCs w:val="28"/>
          <w:lang w:eastAsia="ru-RU"/>
        </w:rPr>
      </w:pPr>
      <w:r w:rsidRPr="00DD6136">
        <w:rPr>
          <w:rFonts w:ascii="Times New Roman" w:hAnsi="Times New Roman" w:cs="Times New Roman"/>
          <w:sz w:val="28"/>
          <w:szCs w:val="28"/>
        </w:rPr>
        <w:tab/>
      </w:r>
      <w:r w:rsidRPr="00DD6136">
        <w:rPr>
          <w:rFonts w:ascii="Times New Roman" w:eastAsia="Times New Roman" w:hAnsi="Times New Roman" w:cs="Times New Roman"/>
          <w:color w:val="000000" w:themeColor="text1"/>
          <w:sz w:val="28"/>
          <w:szCs w:val="28"/>
          <w:lang w:eastAsia="ru-RU"/>
        </w:rPr>
        <w:t>По-прежнему малый и средний бизнес отдает предпочтение непроизводственным видам деятельности.</w:t>
      </w:r>
      <w:r w:rsidRPr="00DD6136">
        <w:rPr>
          <w:rFonts w:ascii="Times New Roman" w:eastAsia="Times New Roman" w:hAnsi="Times New Roman" w:cs="Times New Roman"/>
          <w:b/>
          <w:color w:val="000000" w:themeColor="text1"/>
          <w:sz w:val="28"/>
          <w:szCs w:val="28"/>
          <w:lang w:eastAsia="ru-RU"/>
        </w:rPr>
        <w:t xml:space="preserve"> </w:t>
      </w:r>
      <w:r w:rsidRPr="00DD6136">
        <w:rPr>
          <w:rFonts w:ascii="Times New Roman" w:eastAsia="Times New Roman" w:hAnsi="Times New Roman" w:cs="Times New Roman"/>
          <w:color w:val="000000" w:themeColor="text1"/>
          <w:sz w:val="28"/>
          <w:szCs w:val="28"/>
          <w:lang w:eastAsia="ru-RU"/>
        </w:rPr>
        <w:t>Предприятия оптовой и розничной торговли и общественного питания составляют 49,4%, операции с недвижимым имуществом, аренда и предоставлени</w:t>
      </w:r>
      <w:r w:rsidR="00074210">
        <w:rPr>
          <w:rFonts w:ascii="Times New Roman" w:eastAsia="Times New Roman" w:hAnsi="Times New Roman" w:cs="Times New Roman"/>
          <w:color w:val="000000" w:themeColor="text1"/>
          <w:sz w:val="28"/>
          <w:szCs w:val="28"/>
          <w:lang w:eastAsia="ru-RU"/>
        </w:rPr>
        <w:t>е</w:t>
      </w:r>
      <w:r w:rsidRPr="00DD6136">
        <w:rPr>
          <w:rFonts w:ascii="Times New Roman" w:eastAsia="Times New Roman" w:hAnsi="Times New Roman" w:cs="Times New Roman"/>
          <w:color w:val="000000" w:themeColor="text1"/>
          <w:sz w:val="28"/>
          <w:szCs w:val="28"/>
          <w:lang w:eastAsia="ru-RU"/>
        </w:rPr>
        <w:t xml:space="preserve"> услуг – 13,7%, обрабатывающее производство – 10,8%, строительство – 8%, транспорт – 6% и др.</w:t>
      </w:r>
    </w:p>
    <w:p w14:paraId="3B3015CA" w14:textId="6661B0B8" w:rsidR="00450CE1" w:rsidRPr="00DD6136" w:rsidRDefault="00450CE1" w:rsidP="00450CE1">
      <w:pPr>
        <w:spacing w:line="240" w:lineRule="auto"/>
        <w:ind w:firstLine="709"/>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 xml:space="preserve">С 1 января 2020 года на территории Республики Башкортостан начал действовать новый специальный налоговый режим для </w:t>
      </w:r>
      <w:proofErr w:type="spellStart"/>
      <w:r w:rsidRPr="00DD6136">
        <w:rPr>
          <w:rFonts w:ascii="Times New Roman" w:eastAsia="Times New Roman" w:hAnsi="Times New Roman" w:cs="Times New Roman"/>
          <w:color w:val="000000" w:themeColor="text1"/>
          <w:sz w:val="28"/>
          <w:szCs w:val="28"/>
          <w:lang w:eastAsia="ru-RU"/>
        </w:rPr>
        <w:t>самозанятых</w:t>
      </w:r>
      <w:proofErr w:type="spellEnd"/>
      <w:r w:rsidRPr="00DD6136">
        <w:rPr>
          <w:rFonts w:ascii="Times New Roman" w:eastAsia="Times New Roman" w:hAnsi="Times New Roman" w:cs="Times New Roman"/>
          <w:color w:val="000000" w:themeColor="text1"/>
          <w:sz w:val="28"/>
          <w:szCs w:val="28"/>
          <w:lang w:eastAsia="ru-RU"/>
        </w:rPr>
        <w:t xml:space="preserve"> граждан. По данным межрайонной УФНС по состоянию на 1 января 2023 года в городском округе город Октябрьский Республики Башкортостан свой статус в качестве налогоплательщиков налога на профессиональный доход зарегистрировали 3459 физических лица и 14</w:t>
      </w:r>
      <w:r w:rsidR="00074210">
        <w:rPr>
          <w:rFonts w:ascii="Times New Roman" w:eastAsia="Times New Roman" w:hAnsi="Times New Roman" w:cs="Times New Roman"/>
          <w:color w:val="000000" w:themeColor="text1"/>
          <w:sz w:val="28"/>
          <w:szCs w:val="28"/>
          <w:lang w:eastAsia="ru-RU"/>
        </w:rPr>
        <w:t>9 индивидуальных предпринимателей</w:t>
      </w:r>
      <w:r w:rsidRPr="00DD6136">
        <w:rPr>
          <w:rFonts w:ascii="Times New Roman" w:eastAsia="Times New Roman" w:hAnsi="Times New Roman" w:cs="Times New Roman"/>
          <w:color w:val="000000" w:themeColor="text1"/>
          <w:sz w:val="28"/>
          <w:szCs w:val="28"/>
          <w:lang w:eastAsia="ru-RU"/>
        </w:rPr>
        <w:t xml:space="preserve">, увеличившись на 66,7% по сравнению с 2021 годом. </w:t>
      </w:r>
    </w:p>
    <w:p w14:paraId="3EC0BDD3" w14:textId="4CC58020" w:rsidR="00450CE1" w:rsidRPr="00DD6136" w:rsidRDefault="00450CE1" w:rsidP="00450CE1">
      <w:pPr>
        <w:pStyle w:val="a20"/>
        <w:spacing w:before="0" w:beforeAutospacing="0" w:after="0" w:afterAutospacing="0"/>
        <w:ind w:firstLine="851"/>
        <w:jc w:val="both"/>
        <w:rPr>
          <w:sz w:val="28"/>
          <w:szCs w:val="28"/>
        </w:rPr>
      </w:pPr>
      <w:r w:rsidRPr="00DD6136">
        <w:rPr>
          <w:sz w:val="28"/>
          <w:szCs w:val="28"/>
        </w:rPr>
        <w:t>В 2022 году численность работников в сфере малого и среднего предпринимательства составила 25 703 человек</w:t>
      </w:r>
      <w:r w:rsidR="00074210">
        <w:rPr>
          <w:sz w:val="28"/>
          <w:szCs w:val="28"/>
        </w:rPr>
        <w:t>,</w:t>
      </w:r>
      <w:r w:rsidRPr="00DD6136">
        <w:rPr>
          <w:sz w:val="28"/>
          <w:szCs w:val="28"/>
        </w:rPr>
        <w:t xml:space="preserve"> что на 65 человек меньше того же периода предыдущего года.</w:t>
      </w:r>
    </w:p>
    <w:p w14:paraId="033F2085" w14:textId="77777777" w:rsidR="00450CE1" w:rsidRPr="00DD6136" w:rsidRDefault="00450CE1" w:rsidP="00450CE1">
      <w:pPr>
        <w:pStyle w:val="a20"/>
        <w:spacing w:before="0" w:beforeAutospacing="0" w:after="0" w:afterAutospacing="0"/>
        <w:ind w:firstLine="851"/>
        <w:jc w:val="both"/>
        <w:rPr>
          <w:color w:val="000000"/>
          <w:sz w:val="28"/>
          <w:szCs w:val="28"/>
        </w:rPr>
      </w:pPr>
    </w:p>
    <w:p w14:paraId="27CF5221" w14:textId="77777777" w:rsidR="00450CE1" w:rsidRPr="00DD6136" w:rsidRDefault="00450CE1" w:rsidP="00450CE1">
      <w:pPr>
        <w:pStyle w:val="a20"/>
        <w:spacing w:before="0" w:beforeAutospacing="0" w:after="0" w:afterAutospacing="0" w:line="360" w:lineRule="auto"/>
        <w:ind w:firstLine="426"/>
        <w:jc w:val="both"/>
        <w:rPr>
          <w:color w:val="000000"/>
          <w:sz w:val="28"/>
          <w:szCs w:val="28"/>
        </w:rPr>
      </w:pPr>
      <w:r w:rsidRPr="00DD6136">
        <w:rPr>
          <w:noProof/>
        </w:rPr>
        <w:drawing>
          <wp:inline distT="0" distB="0" distL="0" distR="0" wp14:anchorId="293AEFD8" wp14:editId="7862C5D6">
            <wp:extent cx="6065520" cy="3200400"/>
            <wp:effectExtent l="0" t="0" r="1143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8E7E3A" w14:textId="5B1199C5" w:rsidR="00450CE1" w:rsidRPr="00DD6136" w:rsidRDefault="00450CE1" w:rsidP="00450CE1">
      <w:pPr>
        <w:pStyle w:val="a20"/>
        <w:spacing w:before="0" w:beforeAutospacing="0" w:after="0" w:afterAutospacing="0"/>
        <w:ind w:firstLine="851"/>
        <w:jc w:val="both"/>
        <w:rPr>
          <w:b/>
          <w:color w:val="000000" w:themeColor="text1"/>
          <w:sz w:val="28"/>
          <w:szCs w:val="28"/>
        </w:rPr>
      </w:pPr>
    </w:p>
    <w:p w14:paraId="0E1056CD" w14:textId="23E22B90" w:rsidR="00073925" w:rsidRDefault="00073925" w:rsidP="00450CE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bCs/>
          <w:sz w:val="28"/>
          <w:szCs w:val="28"/>
          <w:lang w:eastAsia="ru-RU"/>
        </w:rPr>
        <w:t>С 2019 год</w:t>
      </w:r>
      <w:r w:rsidR="00074210">
        <w:rPr>
          <w:rFonts w:ascii="Times New Roman" w:eastAsia="Times New Roman" w:hAnsi="Times New Roman" w:cs="Times New Roman"/>
          <w:bCs/>
          <w:sz w:val="28"/>
          <w:szCs w:val="28"/>
          <w:lang w:eastAsia="ru-RU"/>
        </w:rPr>
        <w:t>а</w:t>
      </w:r>
      <w:r w:rsidRPr="00DD6136">
        <w:rPr>
          <w:rFonts w:ascii="Times New Roman" w:eastAsia="Times New Roman" w:hAnsi="Times New Roman" w:cs="Times New Roman"/>
          <w:bCs/>
          <w:sz w:val="28"/>
          <w:szCs w:val="28"/>
          <w:lang w:eastAsia="ru-RU"/>
        </w:rPr>
        <w:t xml:space="preserve"> на территории Республики Башкортостан введен институт Бизнес</w:t>
      </w:r>
      <w:r w:rsidRPr="00DD6136">
        <w:rPr>
          <w:rFonts w:ascii="Times New Roman" w:eastAsia="Times New Roman" w:hAnsi="Times New Roman" w:cs="Times New Roman"/>
          <w:sz w:val="28"/>
          <w:szCs w:val="28"/>
          <w:lang w:eastAsia="ru-RU"/>
        </w:rPr>
        <w:t>-</w:t>
      </w:r>
      <w:r w:rsidRPr="00DD6136">
        <w:rPr>
          <w:rFonts w:ascii="Times New Roman" w:eastAsia="Times New Roman" w:hAnsi="Times New Roman" w:cs="Times New Roman"/>
          <w:bCs/>
          <w:sz w:val="28"/>
          <w:szCs w:val="28"/>
          <w:lang w:eastAsia="ru-RU"/>
        </w:rPr>
        <w:t>шерифов.</w:t>
      </w:r>
      <w:r w:rsidRPr="00DD6136">
        <w:rPr>
          <w:rFonts w:ascii="Times New Roman" w:eastAsia="Times New Roman" w:hAnsi="Times New Roman" w:cs="Times New Roman"/>
          <w:sz w:val="28"/>
          <w:szCs w:val="28"/>
          <w:lang w:eastAsia="ru-RU"/>
        </w:rPr>
        <w:t xml:space="preserve"> В городском округе город Октябрьский Республики Б</w:t>
      </w:r>
      <w:r w:rsidR="00105A02">
        <w:rPr>
          <w:rFonts w:ascii="Times New Roman" w:eastAsia="Times New Roman" w:hAnsi="Times New Roman" w:cs="Times New Roman"/>
          <w:sz w:val="28"/>
          <w:szCs w:val="28"/>
          <w:lang w:eastAsia="ru-RU"/>
        </w:rPr>
        <w:t>ашкортостан</w:t>
      </w:r>
      <w:r w:rsidRPr="00DD6136">
        <w:rPr>
          <w:rFonts w:ascii="Times New Roman" w:eastAsia="Times New Roman" w:hAnsi="Times New Roman" w:cs="Times New Roman"/>
          <w:sz w:val="28"/>
          <w:szCs w:val="28"/>
          <w:lang w:eastAsia="ru-RU"/>
        </w:rPr>
        <w:t xml:space="preserve"> бизнес-шерифом назначен заместитель главы администрации </w:t>
      </w:r>
      <w:r w:rsidR="00105A02">
        <w:rPr>
          <w:rFonts w:ascii="Times New Roman" w:eastAsia="Times New Roman" w:hAnsi="Times New Roman" w:cs="Times New Roman"/>
          <w:sz w:val="28"/>
          <w:szCs w:val="28"/>
          <w:lang w:eastAsia="ru-RU"/>
        </w:rPr>
        <w:t>по вопросам развития предпринимательства и инвестиционной деятельности</w:t>
      </w:r>
      <w:r w:rsidRPr="00DD6136">
        <w:rPr>
          <w:rFonts w:ascii="Times New Roman" w:eastAsia="Times New Roman" w:hAnsi="Times New Roman" w:cs="Times New Roman"/>
          <w:sz w:val="28"/>
          <w:szCs w:val="28"/>
          <w:lang w:eastAsia="ru-RU"/>
        </w:rPr>
        <w:t xml:space="preserve"> </w:t>
      </w:r>
      <w:r w:rsidRPr="00DD6136">
        <w:rPr>
          <w:rFonts w:ascii="Times New Roman" w:eastAsia="Times New Roman" w:hAnsi="Times New Roman" w:cs="Times New Roman"/>
          <w:sz w:val="28"/>
          <w:szCs w:val="28"/>
          <w:lang w:eastAsia="ru-RU"/>
        </w:rPr>
        <w:lastRenderedPageBreak/>
        <w:t>Литов Сергей Васильевич. Основной функцией бизнес-шерифа является взаимодействие с предпринимателями, защита их интересов и формирование условий для развития бизнеса.</w:t>
      </w:r>
    </w:p>
    <w:p w14:paraId="3E30BFB9" w14:textId="69A7AFA4" w:rsidR="00112B8B" w:rsidRPr="00074210" w:rsidRDefault="00112B8B" w:rsidP="00450CE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074210">
        <w:rPr>
          <w:rFonts w:ascii="Times New Roman" w:eastAsia="Times New Roman" w:hAnsi="Times New Roman" w:cs="Times New Roman"/>
          <w:sz w:val="28"/>
          <w:szCs w:val="28"/>
          <w:lang w:eastAsia="ru-RU"/>
        </w:rPr>
        <w:t xml:space="preserve">Инвестиционному развитию и поддержке предпринимательства администрация городского округа уделяет пристальное внимание. Еженедельно в администрации проводятся </w:t>
      </w:r>
      <w:r w:rsidR="00747353" w:rsidRPr="00074210">
        <w:rPr>
          <w:rFonts w:ascii="Times New Roman" w:eastAsia="Times New Roman" w:hAnsi="Times New Roman" w:cs="Times New Roman"/>
          <w:sz w:val="28"/>
          <w:szCs w:val="28"/>
          <w:lang w:eastAsia="ru-RU"/>
        </w:rPr>
        <w:t>«П</w:t>
      </w:r>
      <w:r w:rsidRPr="00074210">
        <w:rPr>
          <w:rFonts w:ascii="Times New Roman" w:eastAsia="Times New Roman" w:hAnsi="Times New Roman" w:cs="Times New Roman"/>
          <w:sz w:val="28"/>
          <w:szCs w:val="28"/>
          <w:lang w:eastAsia="ru-RU"/>
        </w:rPr>
        <w:t>редпринимательские часы</w:t>
      </w:r>
      <w:r w:rsidR="00747353" w:rsidRPr="00074210">
        <w:rPr>
          <w:rFonts w:ascii="Times New Roman" w:eastAsia="Times New Roman" w:hAnsi="Times New Roman" w:cs="Times New Roman"/>
          <w:sz w:val="28"/>
          <w:szCs w:val="28"/>
          <w:lang w:eastAsia="ru-RU"/>
        </w:rPr>
        <w:t>»,</w:t>
      </w:r>
      <w:r w:rsidRPr="00074210">
        <w:rPr>
          <w:rFonts w:ascii="Times New Roman" w:eastAsia="Times New Roman" w:hAnsi="Times New Roman" w:cs="Times New Roman"/>
          <w:sz w:val="28"/>
          <w:szCs w:val="28"/>
          <w:lang w:eastAsia="ru-RU"/>
        </w:rPr>
        <w:t xml:space="preserve"> на которых рассматриваются планируемые к реализации инвестиционные проекты, а также обсуждаются проблемные вопросы при реализации проектов и пути их решения. Целью </w:t>
      </w:r>
      <w:r w:rsidR="00747353" w:rsidRPr="00074210">
        <w:rPr>
          <w:rFonts w:ascii="Times New Roman" w:eastAsia="Times New Roman" w:hAnsi="Times New Roman" w:cs="Times New Roman"/>
          <w:sz w:val="28"/>
          <w:szCs w:val="28"/>
          <w:lang w:eastAsia="ru-RU"/>
        </w:rPr>
        <w:t>«П</w:t>
      </w:r>
      <w:r w:rsidRPr="00074210">
        <w:rPr>
          <w:rFonts w:ascii="Times New Roman" w:eastAsia="Times New Roman" w:hAnsi="Times New Roman" w:cs="Times New Roman"/>
          <w:sz w:val="28"/>
          <w:szCs w:val="28"/>
          <w:lang w:eastAsia="ru-RU"/>
        </w:rPr>
        <w:t>редпринимательских часов</w:t>
      </w:r>
      <w:r w:rsidR="00747353" w:rsidRPr="00074210">
        <w:rPr>
          <w:rFonts w:ascii="Times New Roman" w:eastAsia="Times New Roman" w:hAnsi="Times New Roman" w:cs="Times New Roman"/>
          <w:sz w:val="28"/>
          <w:szCs w:val="28"/>
          <w:lang w:eastAsia="ru-RU"/>
        </w:rPr>
        <w:t>»</w:t>
      </w:r>
      <w:r w:rsidRPr="00074210">
        <w:rPr>
          <w:rFonts w:ascii="Times New Roman" w:eastAsia="Times New Roman" w:hAnsi="Times New Roman" w:cs="Times New Roman"/>
          <w:sz w:val="28"/>
          <w:szCs w:val="28"/>
          <w:lang w:eastAsia="ru-RU"/>
        </w:rPr>
        <w:t xml:space="preserve"> является оказание всесторонней поддержки инвесторам и гражданам, желающим начать или развивать бизнес на территории города. </w:t>
      </w:r>
    </w:p>
    <w:p w14:paraId="2952FA03" w14:textId="685E8F06" w:rsidR="00747353" w:rsidRPr="00074210" w:rsidRDefault="00747353" w:rsidP="00450CE1">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074210">
        <w:rPr>
          <w:rFonts w:ascii="Times New Roman" w:eastAsia="Times New Roman" w:hAnsi="Times New Roman" w:cs="Times New Roman"/>
          <w:sz w:val="26"/>
          <w:szCs w:val="26"/>
          <w:lang w:eastAsia="ru-RU"/>
        </w:rPr>
        <w:t>В течение 2022 года проведено 49 совещаний в формате «Предпринимательский час», на которых рассмотрено 66 текущих вопросов и 60 инвестиционных проектов в общей сложности на сумму 2600,5 млн. рублей. В настоящее время реализуются 38 инвестиционных проект</w:t>
      </w:r>
      <w:r w:rsidR="00E41F53" w:rsidRPr="00074210">
        <w:rPr>
          <w:rFonts w:ascii="Times New Roman" w:eastAsia="Times New Roman" w:hAnsi="Times New Roman" w:cs="Times New Roman"/>
          <w:sz w:val="26"/>
          <w:szCs w:val="26"/>
          <w:lang w:eastAsia="ru-RU"/>
        </w:rPr>
        <w:t>ов</w:t>
      </w:r>
      <w:r w:rsidRPr="00074210">
        <w:rPr>
          <w:rFonts w:ascii="Times New Roman" w:eastAsia="Times New Roman" w:hAnsi="Times New Roman" w:cs="Times New Roman"/>
          <w:sz w:val="26"/>
          <w:szCs w:val="26"/>
          <w:lang w:eastAsia="ru-RU"/>
        </w:rPr>
        <w:t xml:space="preserve"> с объемом инвестиций 5893,2 млн. рублей. Планируются к реализации 27 проектов на общую сумму 11320 млн. рублей.</w:t>
      </w:r>
    </w:p>
    <w:p w14:paraId="354940C0" w14:textId="0AA94E66" w:rsidR="00747353" w:rsidRDefault="00747353" w:rsidP="00450CE1">
      <w:pPr>
        <w:widowControl w:val="0"/>
        <w:autoSpaceDE w:val="0"/>
        <w:autoSpaceDN w:val="0"/>
        <w:adjustRightInd w:val="0"/>
        <w:spacing w:line="240" w:lineRule="auto"/>
        <w:ind w:firstLine="709"/>
        <w:jc w:val="both"/>
        <w:rPr>
          <w:rFonts w:ascii="Times New Roman" w:eastAsia="Lucida Sans Unicode" w:hAnsi="Times New Roman" w:cs="Times New Roman"/>
          <w:color w:val="000000" w:themeColor="text1"/>
          <w:kern w:val="1"/>
          <w:sz w:val="28"/>
          <w:szCs w:val="28"/>
        </w:rPr>
      </w:pPr>
      <w:r w:rsidRPr="00074210">
        <w:rPr>
          <w:rFonts w:ascii="Times New Roman" w:eastAsia="Times New Roman" w:hAnsi="Times New Roman" w:cs="Times New Roman"/>
          <w:sz w:val="26"/>
          <w:szCs w:val="26"/>
          <w:lang w:eastAsia="ru-RU"/>
        </w:rPr>
        <w:t>В числе рассмотренных инвестиционных проектов: строительство торгового центра «</w:t>
      </w:r>
      <w:proofErr w:type="spellStart"/>
      <w:r w:rsidRPr="00074210">
        <w:rPr>
          <w:rFonts w:ascii="Times New Roman" w:eastAsia="Times New Roman" w:hAnsi="Times New Roman" w:cs="Times New Roman"/>
          <w:sz w:val="26"/>
          <w:szCs w:val="26"/>
          <w:lang w:eastAsia="ru-RU"/>
        </w:rPr>
        <w:t>Загфран</w:t>
      </w:r>
      <w:proofErr w:type="spellEnd"/>
      <w:r w:rsidRPr="00074210">
        <w:rPr>
          <w:rFonts w:ascii="Times New Roman" w:eastAsia="Times New Roman" w:hAnsi="Times New Roman" w:cs="Times New Roman"/>
          <w:sz w:val="26"/>
          <w:szCs w:val="26"/>
          <w:lang w:eastAsia="ru-RU"/>
        </w:rPr>
        <w:t xml:space="preserve">» (ИП </w:t>
      </w:r>
      <w:proofErr w:type="spellStart"/>
      <w:r w:rsidRPr="00074210">
        <w:rPr>
          <w:rFonts w:ascii="Times New Roman" w:eastAsia="Times New Roman" w:hAnsi="Times New Roman" w:cs="Times New Roman"/>
          <w:sz w:val="26"/>
          <w:szCs w:val="26"/>
          <w:lang w:eastAsia="ru-RU"/>
        </w:rPr>
        <w:t>Мирхабутдинова</w:t>
      </w:r>
      <w:proofErr w:type="spellEnd"/>
      <w:r w:rsidRPr="00074210">
        <w:rPr>
          <w:rFonts w:ascii="Times New Roman" w:eastAsia="Times New Roman" w:hAnsi="Times New Roman" w:cs="Times New Roman"/>
          <w:sz w:val="26"/>
          <w:szCs w:val="26"/>
          <w:lang w:eastAsia="ru-RU"/>
        </w:rPr>
        <w:t xml:space="preserve"> Р.М.), расширение производственных мощностей предприятия (ООО НПФ «АМК Горизонт»), строительство торгового комплекса Октябрьского городского рынка (АО «Октябрьский городской рынок»), реконструкция строительного центра «Добрино» (ООО «</w:t>
      </w:r>
      <w:proofErr w:type="spellStart"/>
      <w:r w:rsidRPr="00074210">
        <w:rPr>
          <w:rFonts w:ascii="Times New Roman" w:eastAsia="Times New Roman" w:hAnsi="Times New Roman" w:cs="Times New Roman"/>
          <w:sz w:val="26"/>
          <w:szCs w:val="26"/>
          <w:lang w:eastAsia="ru-RU"/>
        </w:rPr>
        <w:t>Стройтекс</w:t>
      </w:r>
      <w:proofErr w:type="spellEnd"/>
      <w:r w:rsidRPr="00074210">
        <w:rPr>
          <w:rFonts w:ascii="Times New Roman" w:eastAsia="Times New Roman" w:hAnsi="Times New Roman" w:cs="Times New Roman"/>
          <w:sz w:val="26"/>
          <w:szCs w:val="26"/>
          <w:lang w:eastAsia="ru-RU"/>
        </w:rPr>
        <w:t>»), детский санаторий «Росток» (ООО «</w:t>
      </w:r>
      <w:proofErr w:type="spellStart"/>
      <w:r w:rsidRPr="00074210">
        <w:rPr>
          <w:rFonts w:ascii="Times New Roman" w:eastAsia="Times New Roman" w:hAnsi="Times New Roman" w:cs="Times New Roman"/>
          <w:sz w:val="26"/>
          <w:szCs w:val="26"/>
          <w:lang w:eastAsia="ru-RU"/>
        </w:rPr>
        <w:t>Буртехразвитие</w:t>
      </w:r>
      <w:proofErr w:type="spellEnd"/>
      <w:r w:rsidRPr="00074210">
        <w:rPr>
          <w:rFonts w:ascii="Times New Roman" w:eastAsia="Times New Roman" w:hAnsi="Times New Roman" w:cs="Times New Roman"/>
          <w:sz w:val="26"/>
          <w:szCs w:val="26"/>
          <w:lang w:eastAsia="ru-RU"/>
        </w:rPr>
        <w:t>»).</w:t>
      </w:r>
    </w:p>
    <w:p w14:paraId="3DA8ACAD" w14:textId="3F57DF85" w:rsidR="00105A02" w:rsidRDefault="00A0709A" w:rsidP="00450CE1">
      <w:pPr>
        <w:widowControl w:val="0"/>
        <w:autoSpaceDE w:val="0"/>
        <w:autoSpaceDN w:val="0"/>
        <w:adjustRightInd w:val="0"/>
        <w:spacing w:line="240" w:lineRule="auto"/>
        <w:ind w:firstLine="709"/>
        <w:jc w:val="both"/>
        <w:rPr>
          <w:rFonts w:ascii="Times New Roman" w:eastAsia="Lucida Sans Unicode" w:hAnsi="Times New Roman" w:cs="Times New Roman"/>
          <w:color w:val="000000" w:themeColor="text1"/>
          <w:kern w:val="1"/>
          <w:sz w:val="28"/>
          <w:szCs w:val="28"/>
        </w:rPr>
      </w:pPr>
      <w:r w:rsidRPr="00DD6136">
        <w:rPr>
          <w:rFonts w:ascii="Times New Roman" w:eastAsia="Lucida Sans Unicode" w:hAnsi="Times New Roman" w:cs="Times New Roman"/>
          <w:color w:val="000000" w:themeColor="text1"/>
          <w:kern w:val="1"/>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в городе с 2021 года действует центр «Мой бизнес».</w:t>
      </w:r>
      <w:r w:rsidRPr="00BC228A">
        <w:rPr>
          <w:rFonts w:ascii="Times New Roman" w:eastAsia="Lucida Sans Unicode" w:hAnsi="Times New Roman" w:cs="Times New Roman"/>
          <w:color w:val="000000" w:themeColor="text1"/>
          <w:kern w:val="1"/>
          <w:sz w:val="36"/>
          <w:szCs w:val="28"/>
        </w:rPr>
        <w:t xml:space="preserve"> </w:t>
      </w:r>
      <w:r w:rsidRPr="00DD6136">
        <w:rPr>
          <w:rFonts w:ascii="Times New Roman" w:eastAsia="Lucida Sans Unicode" w:hAnsi="Times New Roman" w:cs="Times New Roman"/>
          <w:color w:val="000000" w:themeColor="text1"/>
          <w:kern w:val="1"/>
          <w:sz w:val="28"/>
          <w:szCs w:val="28"/>
        </w:rPr>
        <w:t>Специалисты центра оказывают комплекс услуг, как гражданам, планирующим открыть собственное дело, так и субъектам действующего бизнеса. Также в центре можно бесплатно зарегистрировать ООО или ИП, пройти обучение и подать заявку на меры государственной поддержки. По итогам 2022 года оказано 913 ед. консультационных услуг.</w:t>
      </w:r>
      <w:r w:rsidR="00BC228A">
        <w:rPr>
          <w:rFonts w:ascii="Times New Roman" w:eastAsia="Lucida Sans Unicode" w:hAnsi="Times New Roman" w:cs="Times New Roman"/>
          <w:color w:val="000000" w:themeColor="text1"/>
          <w:kern w:val="1"/>
          <w:sz w:val="28"/>
          <w:szCs w:val="28"/>
        </w:rPr>
        <w:t xml:space="preserve"> </w:t>
      </w:r>
    </w:p>
    <w:p w14:paraId="13542E9C" w14:textId="1F8CD3AA" w:rsidR="00A0709A" w:rsidRDefault="00A0709A" w:rsidP="00450CE1">
      <w:pPr>
        <w:widowControl w:val="0"/>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Совместно</w:t>
      </w:r>
      <w:r w:rsidRPr="00DD6136">
        <w:rPr>
          <w:rFonts w:ascii="Times New Roman" w:eastAsia="Times New Roman" w:hAnsi="Times New Roman" w:cs="Times New Roman"/>
          <w:color w:val="000000"/>
          <w:sz w:val="28"/>
          <w:szCs w:val="28"/>
          <w:lang w:eastAsia="ru-RU"/>
        </w:rPr>
        <w:t xml:space="preserve"> с Центром «Мой бизнес» была проведена работа по присвоению статуса социального предприятия субъектам малого и среднего предпринимательства. По состоянию на 1 января 2023 года данный статус присвоен 10 субъектам малого предпринимательства городского округа. Статус социального предприятия дает возможность получения </w:t>
      </w:r>
      <w:r w:rsidRPr="00DD6136">
        <w:rPr>
          <w:rFonts w:ascii="Times New Roman" w:eastAsia="Calibri" w:hAnsi="Times New Roman" w:cs="Times New Roman"/>
          <w:color w:val="000000"/>
          <w:sz w:val="28"/>
          <w:szCs w:val="28"/>
        </w:rPr>
        <w:t>грантов в форме субсидий из бюджета Республики Башкортостан субъектам малого и</w:t>
      </w:r>
      <w:r w:rsidRPr="00DD6136">
        <w:rPr>
          <w:rFonts w:ascii="Times New Roman" w:eastAsia="Calibri" w:hAnsi="Times New Roman" w:cs="Times New Roman"/>
          <w:color w:val="000000"/>
          <w:sz w:val="28"/>
          <w:szCs w:val="28"/>
        </w:rPr>
        <w:br/>
        <w:t>среднего предпринимательства, включенным в реестр социальных</w:t>
      </w:r>
      <w:r w:rsidRPr="00DD6136">
        <w:rPr>
          <w:rFonts w:ascii="Times New Roman" w:eastAsia="Calibri" w:hAnsi="Times New Roman" w:cs="Times New Roman"/>
          <w:color w:val="000000"/>
          <w:sz w:val="28"/>
          <w:szCs w:val="28"/>
        </w:rPr>
        <w:br/>
        <w:t>предпринимателей.</w:t>
      </w:r>
    </w:p>
    <w:p w14:paraId="108D576E" w14:textId="77777777" w:rsidR="00450CE1" w:rsidRPr="00DD6136" w:rsidRDefault="00450CE1" w:rsidP="00450CE1">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 xml:space="preserve">В городском округе действует Совет по содействию развитию малого и среднего предпринимательства городского округа город Октябрьский Республики Башкортостан, основными задачами которого являются ликвидация административных барьеров и повышение роли малого и среднего предпринимательства в реализации социальной политики городского округа. </w:t>
      </w:r>
    </w:p>
    <w:p w14:paraId="195FE111" w14:textId="77777777" w:rsidR="00450CE1" w:rsidRPr="00DD6136" w:rsidRDefault="00450CE1" w:rsidP="00450CE1">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 xml:space="preserve">Продолжается работа с организациями инфраструктуры поддержки субъектов малого и среднего предпринимательства городского округа по выявлению проблем бизнес-сообщества и по их устранению. Проводятся </w:t>
      </w:r>
      <w:r w:rsidRPr="00DD6136">
        <w:rPr>
          <w:rFonts w:ascii="Times New Roman" w:eastAsia="Times New Roman" w:hAnsi="Times New Roman" w:cs="Times New Roman"/>
          <w:color w:val="000000" w:themeColor="text1"/>
          <w:sz w:val="28"/>
          <w:szCs w:val="28"/>
          <w:lang w:eastAsia="ru-RU"/>
        </w:rPr>
        <w:lastRenderedPageBreak/>
        <w:t xml:space="preserve">круглые столы, заседания, совещания на различные темы с участием предпринимателей, организуются обучающие семинары на актуальные темы. </w:t>
      </w:r>
    </w:p>
    <w:p w14:paraId="0E4A154E" w14:textId="2FB906D5" w:rsidR="00450CE1" w:rsidRDefault="00450CE1" w:rsidP="00450CE1">
      <w:pPr>
        <w:spacing w:line="240" w:lineRule="auto"/>
        <w:ind w:firstLine="720"/>
        <w:jc w:val="both"/>
        <w:rPr>
          <w:rFonts w:ascii="Times New Roman" w:eastAsia="Calibri" w:hAnsi="Times New Roman" w:cs="Times New Roman"/>
          <w:spacing w:val="2"/>
          <w:sz w:val="28"/>
          <w:szCs w:val="28"/>
        </w:rPr>
      </w:pPr>
      <w:r w:rsidRPr="00DD6136">
        <w:rPr>
          <w:rFonts w:ascii="Times New Roman" w:eastAsia="Calibri" w:hAnsi="Times New Roman" w:cs="Times New Roman"/>
          <w:spacing w:val="2"/>
          <w:sz w:val="28"/>
          <w:szCs w:val="28"/>
        </w:rPr>
        <w:t>В отчетном периоде организовано</w:t>
      </w:r>
      <w:r w:rsidRPr="00DD6136">
        <w:rPr>
          <w:rFonts w:ascii="Times New Roman" w:eastAsia="Calibri" w:hAnsi="Times New Roman" w:cs="Times New Roman"/>
          <w:i/>
          <w:spacing w:val="2"/>
          <w:sz w:val="28"/>
          <w:szCs w:val="28"/>
        </w:rPr>
        <w:t xml:space="preserve"> </w:t>
      </w:r>
      <w:r w:rsidRPr="00DD6136">
        <w:rPr>
          <w:rFonts w:ascii="Times New Roman" w:eastAsia="Calibri" w:hAnsi="Times New Roman" w:cs="Times New Roman"/>
          <w:spacing w:val="2"/>
          <w:sz w:val="28"/>
          <w:szCs w:val="28"/>
        </w:rPr>
        <w:t>50 мероприятий, направленных на пропаганду и популяризацию предпринимательской деятельности, обучающих семинаров, в том числе 4 заседания Координационного совета по развитию предпринимательства в городском округе город Октябрьский Республики Башкортостан, на котором рассматривались проблемы и предложения субъектов малого и среднего предпринимательства по устранению административных барьеров при организации и осуществлении предпринимательской деятельности. В целях информирования субъектов малого и среднего предпринимательства о программах кредитования предпринимателей, о видах господдержки организовано участие предпринимателей в 19 обучающих онлайн семинар</w:t>
      </w:r>
      <w:r w:rsidR="00BC228A">
        <w:rPr>
          <w:rFonts w:ascii="Times New Roman" w:eastAsia="Calibri" w:hAnsi="Times New Roman" w:cs="Times New Roman"/>
          <w:spacing w:val="2"/>
          <w:sz w:val="28"/>
          <w:szCs w:val="28"/>
        </w:rPr>
        <w:t>ов, организаторами которых являю</w:t>
      </w:r>
      <w:r w:rsidRPr="00DD6136">
        <w:rPr>
          <w:rFonts w:ascii="Times New Roman" w:eastAsia="Calibri" w:hAnsi="Times New Roman" w:cs="Times New Roman"/>
          <w:spacing w:val="2"/>
          <w:sz w:val="28"/>
          <w:szCs w:val="28"/>
        </w:rPr>
        <w:t xml:space="preserve">тся Отделение национального банка Республики Башкортостан, Фонд развития и поддержки малого предпринимательства Республики Башкортостан. </w:t>
      </w:r>
    </w:p>
    <w:p w14:paraId="62D58A59" w14:textId="77777777" w:rsidR="00C74F57" w:rsidRPr="00DD6136" w:rsidRDefault="00C74F57" w:rsidP="00C74F57">
      <w:pPr>
        <w:spacing w:line="240" w:lineRule="auto"/>
        <w:ind w:left="709"/>
        <w:jc w:val="both"/>
        <w:rPr>
          <w:rFonts w:ascii="Times New Roman" w:eastAsia="Calibri" w:hAnsi="Times New Roman" w:cs="Times New Roman"/>
          <w:color w:val="000000" w:themeColor="text1"/>
          <w:sz w:val="28"/>
          <w:szCs w:val="28"/>
          <w:lang w:eastAsia="ar-SA"/>
        </w:rPr>
      </w:pPr>
      <w:r w:rsidRPr="00DD6136">
        <w:rPr>
          <w:rFonts w:ascii="Times New Roman" w:eastAsia="Calibri" w:hAnsi="Times New Roman" w:cs="Times New Roman"/>
          <w:color w:val="000000" w:themeColor="text1"/>
          <w:sz w:val="28"/>
          <w:szCs w:val="28"/>
          <w:lang w:eastAsia="ar-SA"/>
        </w:rPr>
        <w:t>На территории городского округа реализуется муниципальная программа</w:t>
      </w:r>
    </w:p>
    <w:p w14:paraId="3529534C" w14:textId="77777777" w:rsidR="00C74F57" w:rsidRPr="00DD6136" w:rsidRDefault="00C74F57" w:rsidP="00C74F57">
      <w:pPr>
        <w:spacing w:line="240" w:lineRule="auto"/>
        <w:jc w:val="both"/>
        <w:rPr>
          <w:rFonts w:ascii="Times New Roman" w:eastAsia="Calibri" w:hAnsi="Times New Roman" w:cs="Times New Roman"/>
          <w:color w:val="000000" w:themeColor="text1"/>
          <w:sz w:val="28"/>
          <w:szCs w:val="28"/>
          <w:lang w:eastAsia="ar-SA"/>
        </w:rPr>
      </w:pPr>
      <w:r w:rsidRPr="00DD6136">
        <w:rPr>
          <w:rFonts w:ascii="Times New Roman" w:eastAsia="Calibri" w:hAnsi="Times New Roman" w:cs="Times New Roman"/>
          <w:color w:val="000000" w:themeColor="text1"/>
          <w:sz w:val="28"/>
          <w:szCs w:val="28"/>
          <w:lang w:eastAsia="ar-SA"/>
        </w:rPr>
        <w:t>«Развитие малого и среднего предпринимательства</w:t>
      </w:r>
      <w:r w:rsidRPr="00DD6136">
        <w:rPr>
          <w:rFonts w:ascii="Times New Roman" w:eastAsia="Times New Roman" w:hAnsi="Times New Roman" w:cs="Times New Roman"/>
          <w:color w:val="000000" w:themeColor="text1"/>
          <w:sz w:val="28"/>
          <w:szCs w:val="28"/>
          <w:lang w:eastAsia="ru-RU"/>
        </w:rPr>
        <w:t xml:space="preserve"> городского округа город Октябрьский Республики Башкортостан» в рамках которой осуществляется финансовая, имущественная, информационная и консультационная помощь как вновь созданным, так и уже действующим субъектам малого и среднего предпринимательства.</w:t>
      </w:r>
    </w:p>
    <w:p w14:paraId="0D6D51B8" w14:textId="44D208B9" w:rsidR="00C74F57" w:rsidRPr="00DD6136" w:rsidRDefault="00C74F57" w:rsidP="00C74F57">
      <w:pPr>
        <w:tabs>
          <w:tab w:val="left" w:pos="3975"/>
        </w:tabs>
        <w:spacing w:line="240" w:lineRule="auto"/>
        <w:ind w:firstLine="851"/>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 xml:space="preserve">В рамках муниципальной программы «Развитие и поддержка малого и среднего предпринимательства в городском округе город Октябрьский Республики Башкортостан» на реализацию мероприятий по оказанию финансовой поддержки субъектам МСП, </w:t>
      </w:r>
      <w:proofErr w:type="spellStart"/>
      <w:r w:rsidRPr="00DD6136">
        <w:rPr>
          <w:rFonts w:ascii="Times New Roman" w:eastAsia="Times New Roman" w:hAnsi="Times New Roman" w:cs="Times New Roman"/>
          <w:color w:val="000000" w:themeColor="text1"/>
          <w:sz w:val="28"/>
          <w:szCs w:val="28"/>
          <w:lang w:eastAsia="ru-RU"/>
        </w:rPr>
        <w:t>самозанятым</w:t>
      </w:r>
      <w:proofErr w:type="spellEnd"/>
      <w:r w:rsidRPr="00DD6136">
        <w:rPr>
          <w:rFonts w:ascii="Times New Roman" w:eastAsia="Times New Roman" w:hAnsi="Times New Roman" w:cs="Times New Roman"/>
          <w:color w:val="000000" w:themeColor="text1"/>
          <w:sz w:val="28"/>
          <w:szCs w:val="28"/>
          <w:lang w:eastAsia="ru-RU"/>
        </w:rPr>
        <w:t xml:space="preserve"> предусмотрены средства из бюджета городского округа в размере 1 млн. рублей ежегодно (с 2023 года 1,5 млн. рублей).  Средства предоставляются на конкурсной основе. На условиях </w:t>
      </w:r>
      <w:proofErr w:type="spellStart"/>
      <w:r w:rsidRPr="00DD6136">
        <w:rPr>
          <w:rFonts w:ascii="Times New Roman" w:eastAsia="Times New Roman" w:hAnsi="Times New Roman" w:cs="Times New Roman"/>
          <w:color w:val="000000" w:themeColor="text1"/>
          <w:sz w:val="28"/>
          <w:szCs w:val="28"/>
          <w:lang w:eastAsia="ru-RU"/>
        </w:rPr>
        <w:t>софинансирования</w:t>
      </w:r>
      <w:proofErr w:type="spellEnd"/>
      <w:r w:rsidRPr="00DD6136">
        <w:rPr>
          <w:rFonts w:ascii="Times New Roman" w:eastAsia="Times New Roman" w:hAnsi="Times New Roman" w:cs="Times New Roman"/>
          <w:color w:val="000000" w:themeColor="text1"/>
          <w:sz w:val="28"/>
          <w:szCs w:val="28"/>
          <w:lang w:eastAsia="ru-RU"/>
        </w:rPr>
        <w:t xml:space="preserve"> за счет средств бюджета Республики Башкортостан администрацией городского округа за период с 2020 по 2022 годы привлечено дополнительно свыше 12 млн. рублей. Благодаря оказанной финансовой поддержк</w:t>
      </w:r>
      <w:r w:rsidR="006620D9">
        <w:rPr>
          <w:rFonts w:ascii="Times New Roman" w:eastAsia="Times New Roman" w:hAnsi="Times New Roman" w:cs="Times New Roman"/>
          <w:color w:val="000000" w:themeColor="text1"/>
          <w:sz w:val="28"/>
          <w:szCs w:val="28"/>
          <w:lang w:eastAsia="ru-RU"/>
        </w:rPr>
        <w:t>е</w:t>
      </w:r>
      <w:r w:rsidRPr="00DD6136">
        <w:rPr>
          <w:rFonts w:ascii="Times New Roman" w:eastAsia="Times New Roman" w:hAnsi="Times New Roman" w:cs="Times New Roman"/>
          <w:color w:val="000000" w:themeColor="text1"/>
          <w:sz w:val="28"/>
          <w:szCs w:val="28"/>
          <w:lang w:eastAsia="ru-RU"/>
        </w:rPr>
        <w:t xml:space="preserve"> субъектами МСП за 2020</w:t>
      </w:r>
      <w:r w:rsidR="00BC228A">
        <w:rPr>
          <w:rFonts w:ascii="Times New Roman" w:eastAsia="Times New Roman" w:hAnsi="Times New Roman" w:cs="Times New Roman"/>
          <w:color w:val="000000" w:themeColor="text1"/>
          <w:sz w:val="28"/>
          <w:szCs w:val="28"/>
          <w:lang w:eastAsia="ru-RU"/>
        </w:rPr>
        <w:t xml:space="preserve"> </w:t>
      </w:r>
      <w:r w:rsidRPr="00DD6136">
        <w:rPr>
          <w:rFonts w:ascii="Times New Roman" w:eastAsia="Times New Roman" w:hAnsi="Times New Roman" w:cs="Times New Roman"/>
          <w:color w:val="000000" w:themeColor="text1"/>
          <w:sz w:val="28"/>
          <w:szCs w:val="28"/>
          <w:lang w:eastAsia="ru-RU"/>
        </w:rPr>
        <w:t>-</w:t>
      </w:r>
      <w:r w:rsidR="00BC228A">
        <w:rPr>
          <w:rFonts w:ascii="Times New Roman" w:eastAsia="Times New Roman" w:hAnsi="Times New Roman" w:cs="Times New Roman"/>
          <w:color w:val="000000" w:themeColor="text1"/>
          <w:sz w:val="28"/>
          <w:szCs w:val="28"/>
          <w:lang w:eastAsia="ru-RU"/>
        </w:rPr>
        <w:t xml:space="preserve"> </w:t>
      </w:r>
      <w:r w:rsidRPr="00DD6136">
        <w:rPr>
          <w:rFonts w:ascii="Times New Roman" w:eastAsia="Times New Roman" w:hAnsi="Times New Roman" w:cs="Times New Roman"/>
          <w:color w:val="000000" w:themeColor="text1"/>
          <w:sz w:val="28"/>
          <w:szCs w:val="28"/>
          <w:lang w:eastAsia="ru-RU"/>
        </w:rPr>
        <w:t>2021 годы сохранено 481 рабочее место, создано 120 новых рабочих мест, за 2022 год планируется сохранить 54 рабочих места и создать 20 новых рабочих мест.</w:t>
      </w:r>
    </w:p>
    <w:p w14:paraId="35E4C1C8" w14:textId="77777777" w:rsidR="00C74F57" w:rsidRDefault="00C74F57" w:rsidP="00C74F57">
      <w:pPr>
        <w:spacing w:line="240" w:lineRule="auto"/>
        <w:ind w:firstLine="708"/>
        <w:jc w:val="both"/>
        <w:rPr>
          <w:rFonts w:ascii="Times New Roman" w:eastAsia="Times New Roman" w:hAnsi="Times New Roman" w:cs="Times New Roman"/>
          <w:sz w:val="26"/>
          <w:szCs w:val="26"/>
          <w:lang w:eastAsia="ru-RU"/>
        </w:rPr>
      </w:pPr>
      <w:r w:rsidRPr="00DD6136">
        <w:rPr>
          <w:rFonts w:ascii="Times New Roman" w:eastAsia="Times New Roman" w:hAnsi="Times New Roman" w:cs="Times New Roman"/>
          <w:sz w:val="28"/>
          <w:szCs w:val="28"/>
          <w:lang w:eastAsia="ru-RU"/>
        </w:rPr>
        <w:t>Сохраняется тенденция использования предпринимателями поддержки в виде привлечения заемных средств на льготной основе через АНО «</w:t>
      </w:r>
      <w:proofErr w:type="spellStart"/>
      <w:r w:rsidRPr="00DD6136">
        <w:rPr>
          <w:rFonts w:ascii="Times New Roman" w:eastAsia="Times New Roman" w:hAnsi="Times New Roman" w:cs="Times New Roman"/>
          <w:sz w:val="28"/>
          <w:szCs w:val="28"/>
          <w:lang w:eastAsia="ru-RU"/>
        </w:rPr>
        <w:t>Микрокредитная</w:t>
      </w:r>
      <w:proofErr w:type="spellEnd"/>
      <w:r w:rsidRPr="00DD6136">
        <w:rPr>
          <w:rFonts w:ascii="Times New Roman" w:eastAsia="Times New Roman" w:hAnsi="Times New Roman" w:cs="Times New Roman"/>
          <w:sz w:val="28"/>
          <w:szCs w:val="28"/>
          <w:lang w:eastAsia="ru-RU"/>
        </w:rPr>
        <w:t xml:space="preserve"> компания малого бизнеса Республики Башкортостан». </w:t>
      </w:r>
      <w:r w:rsidRPr="00DD6136">
        <w:rPr>
          <w:rFonts w:ascii="Times New Roman" w:eastAsia="Times New Roman" w:hAnsi="Times New Roman" w:cs="Times New Roman"/>
          <w:sz w:val="26"/>
          <w:szCs w:val="26"/>
          <w:lang w:eastAsia="ru-RU"/>
        </w:rPr>
        <w:t xml:space="preserve">За 2022 год такой поддержкой воспользовались 23 предпринимателя нашего города, оформив льготные займы на общую сумму 33,9 млн. рублей (за аналогичный период 2021 года – 19 субъектов на 26,4 млн. рублей). </w:t>
      </w:r>
    </w:p>
    <w:p w14:paraId="23EAE981" w14:textId="77777777" w:rsidR="00C74F57" w:rsidRPr="00DD6136" w:rsidRDefault="00C74F57" w:rsidP="00C74F57">
      <w:pPr>
        <w:widowControl w:val="0"/>
        <w:shd w:val="clear" w:color="auto" w:fill="FFFFFF"/>
        <w:tabs>
          <w:tab w:val="left" w:pos="9498"/>
        </w:tabs>
        <w:autoSpaceDE w:val="0"/>
        <w:autoSpaceDN w:val="0"/>
        <w:adjustRightInd w:val="0"/>
        <w:spacing w:line="240" w:lineRule="auto"/>
        <w:ind w:left="-53" w:right="-34" w:firstLine="653"/>
        <w:jc w:val="both"/>
        <w:rPr>
          <w:rFonts w:ascii="Times New Roman" w:eastAsia="Lucida Sans Unicode" w:hAnsi="Times New Roman" w:cs="Times New Roman"/>
          <w:color w:val="000000" w:themeColor="text1"/>
          <w:kern w:val="2"/>
          <w:sz w:val="28"/>
          <w:szCs w:val="28"/>
        </w:rPr>
      </w:pPr>
      <w:r w:rsidRPr="00DD6136">
        <w:rPr>
          <w:rFonts w:ascii="Times New Roman" w:eastAsia="Calibri" w:hAnsi="Times New Roman" w:cs="Times New Roman"/>
          <w:color w:val="000000" w:themeColor="text1"/>
          <w:sz w:val="28"/>
          <w:szCs w:val="28"/>
        </w:rPr>
        <w:t>Одновременно с решением финансовой доступности, продолжается работа по реализации нежилого фонда, выделению свободных площадей, предоставлению имущества, находящихся в собственности городского округа, на льготных условиях субъектам малого бизнеса.</w:t>
      </w:r>
    </w:p>
    <w:p w14:paraId="060CB729" w14:textId="77777777" w:rsidR="00C74F57" w:rsidRPr="00DD6136" w:rsidRDefault="00C74F57" w:rsidP="00C74F57">
      <w:pPr>
        <w:widowControl w:val="0"/>
        <w:tabs>
          <w:tab w:val="left" w:pos="9498"/>
        </w:tabs>
        <w:autoSpaceDE w:val="0"/>
        <w:autoSpaceDN w:val="0"/>
        <w:adjustRightInd w:val="0"/>
        <w:spacing w:line="240" w:lineRule="auto"/>
        <w:ind w:firstLine="600"/>
        <w:jc w:val="both"/>
        <w:rPr>
          <w:rFonts w:ascii="Times New Roman" w:eastAsia="Calibri" w:hAnsi="Times New Roman" w:cs="Times New Roman"/>
          <w:color w:val="000000" w:themeColor="text1"/>
          <w:sz w:val="28"/>
          <w:szCs w:val="28"/>
        </w:rPr>
      </w:pPr>
      <w:r w:rsidRPr="00DD6136">
        <w:rPr>
          <w:rFonts w:ascii="Times New Roman" w:eastAsia="Calibri" w:hAnsi="Times New Roman" w:cs="Times New Roman"/>
          <w:color w:val="000000" w:themeColor="text1"/>
          <w:sz w:val="28"/>
          <w:szCs w:val="28"/>
        </w:rPr>
        <w:t xml:space="preserve">За отчетный период заключено 10 договоров купли-продажи арендуемого объекта муниципального нежилого фонда общей площадью 2336 </w:t>
      </w:r>
      <w:proofErr w:type="spellStart"/>
      <w:r w:rsidRPr="00DD6136">
        <w:rPr>
          <w:rFonts w:ascii="Times New Roman" w:eastAsia="Calibri" w:hAnsi="Times New Roman" w:cs="Times New Roman"/>
          <w:color w:val="000000" w:themeColor="text1"/>
          <w:sz w:val="28"/>
          <w:szCs w:val="28"/>
        </w:rPr>
        <w:t>кв.м</w:t>
      </w:r>
      <w:proofErr w:type="spellEnd"/>
      <w:r w:rsidRPr="00DD6136">
        <w:rPr>
          <w:rFonts w:ascii="Times New Roman" w:eastAsia="Calibri" w:hAnsi="Times New Roman" w:cs="Times New Roman"/>
          <w:color w:val="000000" w:themeColor="text1"/>
          <w:sz w:val="28"/>
          <w:szCs w:val="28"/>
        </w:rPr>
        <w:t xml:space="preserve">. на </w:t>
      </w:r>
      <w:r w:rsidRPr="00DD6136">
        <w:rPr>
          <w:rFonts w:ascii="Times New Roman" w:eastAsia="Calibri" w:hAnsi="Times New Roman" w:cs="Times New Roman"/>
          <w:color w:val="000000" w:themeColor="text1"/>
          <w:sz w:val="28"/>
          <w:szCs w:val="28"/>
        </w:rPr>
        <w:lastRenderedPageBreak/>
        <w:t xml:space="preserve">сумму </w:t>
      </w:r>
      <w:r w:rsidRPr="00DD6136">
        <w:rPr>
          <w:rFonts w:ascii="Times New Roman" w:eastAsia="Calibri" w:hAnsi="Times New Roman" w:cs="Times New Roman"/>
          <w:bCs/>
          <w:color w:val="000000" w:themeColor="text1"/>
          <w:sz w:val="28"/>
          <w:szCs w:val="28"/>
        </w:rPr>
        <w:t xml:space="preserve">19757,4 тыс. </w:t>
      </w:r>
      <w:r w:rsidRPr="00DD6136">
        <w:rPr>
          <w:rFonts w:ascii="Times New Roman" w:eastAsia="Calibri" w:hAnsi="Times New Roman" w:cs="Times New Roman"/>
          <w:color w:val="000000" w:themeColor="text1"/>
          <w:sz w:val="28"/>
          <w:szCs w:val="28"/>
        </w:rPr>
        <w:t xml:space="preserve">рублей. </w:t>
      </w:r>
    </w:p>
    <w:p w14:paraId="30DB4356" w14:textId="1EA21E8E" w:rsidR="00C74F57" w:rsidRPr="00DD6136" w:rsidRDefault="00C74F57" w:rsidP="00C74F57">
      <w:pPr>
        <w:widowControl w:val="0"/>
        <w:autoSpaceDE w:val="0"/>
        <w:autoSpaceDN w:val="0"/>
        <w:adjustRightInd w:val="0"/>
        <w:spacing w:line="240" w:lineRule="auto"/>
        <w:ind w:firstLine="600"/>
        <w:jc w:val="both"/>
        <w:rPr>
          <w:rFonts w:ascii="Times New Roman" w:eastAsia="Calibri" w:hAnsi="Times New Roman" w:cs="Times New Roman"/>
          <w:color w:val="000000" w:themeColor="text1"/>
          <w:sz w:val="28"/>
          <w:szCs w:val="28"/>
        </w:rPr>
      </w:pPr>
      <w:r w:rsidRPr="00DD6136">
        <w:rPr>
          <w:rFonts w:ascii="Times New Roman" w:eastAsia="Calibri" w:hAnsi="Times New Roman" w:cs="Times New Roman"/>
          <w:color w:val="000000" w:themeColor="text1"/>
          <w:spacing w:val="1"/>
          <w:sz w:val="28"/>
          <w:szCs w:val="28"/>
        </w:rPr>
        <w:t xml:space="preserve">За счет понижающего коэффициента при аренде муниципальных площадей </w:t>
      </w:r>
      <w:r w:rsidRPr="00DD6136">
        <w:rPr>
          <w:rFonts w:ascii="Times New Roman" w:eastAsia="Calibri" w:hAnsi="Times New Roman" w:cs="Times New Roman"/>
          <w:color w:val="000000" w:themeColor="text1"/>
          <w:sz w:val="28"/>
          <w:szCs w:val="28"/>
        </w:rPr>
        <w:t xml:space="preserve">за 2022 год субъектами бизнеса сэкономлено и направлено на дальнейшее развитие бизнеса около 23,6 млн. рублей. </w:t>
      </w:r>
    </w:p>
    <w:p w14:paraId="66B310DB" w14:textId="77777777" w:rsidR="00C74F57" w:rsidRPr="00DD6136" w:rsidRDefault="00C74F57" w:rsidP="00C74F57">
      <w:pPr>
        <w:widowControl w:val="0"/>
        <w:autoSpaceDE w:val="0"/>
        <w:autoSpaceDN w:val="0"/>
        <w:adjustRightInd w:val="0"/>
        <w:spacing w:line="240" w:lineRule="auto"/>
        <w:ind w:firstLine="600"/>
        <w:jc w:val="both"/>
        <w:rPr>
          <w:rFonts w:ascii="Times New Roman" w:eastAsia="Calibri" w:hAnsi="Times New Roman" w:cs="Times New Roman"/>
          <w:color w:val="000000" w:themeColor="text1"/>
          <w:sz w:val="28"/>
          <w:szCs w:val="28"/>
        </w:rPr>
      </w:pPr>
      <w:r w:rsidRPr="00DD6136">
        <w:rPr>
          <w:rFonts w:ascii="Times New Roman" w:eastAsia="Calibri" w:hAnsi="Times New Roman" w:cs="Times New Roman"/>
          <w:color w:val="000000" w:themeColor="text1"/>
          <w:sz w:val="28"/>
          <w:szCs w:val="28"/>
        </w:rPr>
        <w:t xml:space="preserve">Общая площадь свободных помещений, находящихся в собственности городского округа, которые могут быть переданы в аренду субъектам предпринимательства, составляет 510,6 кв. метров. </w:t>
      </w:r>
    </w:p>
    <w:p w14:paraId="4403DA2B" w14:textId="1BE28F06" w:rsidR="00C74F57" w:rsidRPr="00DD6136" w:rsidRDefault="00C74F57" w:rsidP="00C74F57">
      <w:pPr>
        <w:spacing w:line="240" w:lineRule="auto"/>
        <w:ind w:firstLine="720"/>
        <w:jc w:val="both"/>
        <w:rPr>
          <w:rFonts w:ascii="Times New Roman" w:eastAsia="Calibri" w:hAnsi="Times New Roman" w:cs="Times New Roman"/>
          <w:spacing w:val="2"/>
          <w:sz w:val="28"/>
          <w:szCs w:val="28"/>
        </w:rPr>
      </w:pPr>
      <w:r w:rsidRPr="00DD6136">
        <w:rPr>
          <w:rFonts w:ascii="Times New Roman" w:eastAsia="Times New Roman" w:hAnsi="Times New Roman" w:cs="Times New Roman"/>
          <w:color w:val="000000" w:themeColor="text1"/>
          <w:sz w:val="28"/>
          <w:szCs w:val="28"/>
          <w:lang w:eastAsia="ru-RU"/>
        </w:rPr>
        <w:t xml:space="preserve">Развитие системы информационной поддержки субъектов бизнеса обеспечивается благодаря постоянному сотрудничеству со средствами массовой информации, участию субъектов предпринимательства при поддержке администрации городского округа в республиканских и всероссийских конкурсах, мероприятиях, совещаниях. Оперативный доступ к правовой информации на основе современных информационных технологий предоставляется централизованной библиотечной системой. Отдельная рубрика «Малый и средний бизнес» открыта на официальном сайте администрации. Активно используется Интернет-ресурс: актуальная информация для субъектов бизнеса размещается на официальном сайте городского округа, </w:t>
      </w:r>
      <w:r w:rsidRPr="00DD6136">
        <w:rPr>
          <w:rFonts w:ascii="Times New Roman" w:eastAsia="Calibri" w:hAnsi="Times New Roman" w:cs="Times New Roman"/>
          <w:color w:val="000000" w:themeColor="text1"/>
          <w:sz w:val="28"/>
          <w:szCs w:val="28"/>
          <w:lang w:eastAsia="ru-RU"/>
        </w:rPr>
        <w:t xml:space="preserve">в официальной группе администрации городского округа город Октябрьский Республики Башкортостан в социальной сети </w:t>
      </w:r>
      <w:proofErr w:type="spellStart"/>
      <w:r w:rsidRPr="00DD6136">
        <w:rPr>
          <w:rFonts w:ascii="Times New Roman" w:eastAsia="Calibri" w:hAnsi="Times New Roman" w:cs="Times New Roman"/>
          <w:color w:val="000000" w:themeColor="text1"/>
          <w:sz w:val="28"/>
          <w:szCs w:val="28"/>
          <w:lang w:eastAsia="ru-RU"/>
        </w:rPr>
        <w:t>ВКонтакте</w:t>
      </w:r>
      <w:proofErr w:type="spellEnd"/>
      <w:r w:rsidRPr="00DD6136">
        <w:rPr>
          <w:rFonts w:ascii="Times New Roman" w:eastAsia="Times New Roman" w:hAnsi="Times New Roman" w:cs="Times New Roman"/>
          <w:color w:val="000000" w:themeColor="text1"/>
          <w:sz w:val="28"/>
          <w:szCs w:val="28"/>
          <w:lang w:eastAsia="ru-RU"/>
        </w:rPr>
        <w:t xml:space="preserve">, на сайтах организаций инфраструктуры поддержки предпринимательства - бизнес-инкубатора, «Союз предпринимателей», на </w:t>
      </w:r>
      <w:r w:rsidRPr="00DD6136">
        <w:rPr>
          <w:rFonts w:ascii="Times New Roman" w:eastAsia="Calibri" w:hAnsi="Times New Roman" w:cs="Times New Roman"/>
          <w:color w:val="000000" w:themeColor="text1"/>
          <w:sz w:val="28"/>
          <w:szCs w:val="28"/>
          <w:lang w:eastAsia="ru-RU"/>
        </w:rPr>
        <w:t xml:space="preserve">официальном деловом портале Республики Башкортостан, Федеральном Портале Бизнес-навигатор МСП. </w:t>
      </w:r>
      <w:r w:rsidR="00E41F53">
        <w:rPr>
          <w:rFonts w:ascii="Times New Roman" w:eastAsia="Calibri" w:hAnsi="Times New Roman" w:cs="Times New Roman"/>
          <w:color w:val="000000" w:themeColor="text1"/>
          <w:sz w:val="28"/>
          <w:szCs w:val="28"/>
          <w:lang w:eastAsia="ru-RU"/>
        </w:rPr>
        <w:t>Д</w:t>
      </w:r>
      <w:r w:rsidRPr="00DD6136">
        <w:rPr>
          <w:rStyle w:val="extended-textshort"/>
          <w:rFonts w:ascii="Times New Roman" w:hAnsi="Times New Roman" w:cs="Times New Roman"/>
          <w:sz w:val="28"/>
          <w:szCs w:val="28"/>
        </w:rPr>
        <w:t>ля оперативного взаимодействия с бизнесом н</w:t>
      </w:r>
      <w:r w:rsidRPr="00DD6136">
        <w:rPr>
          <w:rFonts w:ascii="Times New Roman" w:eastAsia="Times New Roman" w:hAnsi="Times New Roman" w:cs="Times New Roman"/>
          <w:sz w:val="28"/>
          <w:szCs w:val="28"/>
          <w:lang w:eastAsia="ru-RU"/>
        </w:rPr>
        <w:t>а главной странице официального сайта городского округа город Октябрьский размещены контактные данные бизнес-шерифа, созданы страницы в социальных сетях, созданы группы в мессенджерах, проведение совещаний проводится посредством видеоконференцсвязи.</w:t>
      </w:r>
    </w:p>
    <w:p w14:paraId="298A4D06" w14:textId="4F555A53" w:rsidR="00450CE1" w:rsidRDefault="00450CE1" w:rsidP="00450CE1">
      <w:pPr>
        <w:spacing w:line="240" w:lineRule="auto"/>
        <w:ind w:firstLine="720"/>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В 2022 году на территории городского округа открыто представительство Ассоциации женщин-предпринимателей Республики Башкортостан в г.Октябрьский.</w:t>
      </w:r>
    </w:p>
    <w:p w14:paraId="39B9B593" w14:textId="77777777" w:rsidR="00450CE1" w:rsidRPr="00DD6136" w:rsidRDefault="00450CE1" w:rsidP="00450CE1">
      <w:pPr>
        <w:widowControl w:val="0"/>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sidRPr="00DD6136">
        <w:rPr>
          <w:rFonts w:ascii="Times New Roman" w:eastAsia="Times New Roman" w:hAnsi="Times New Roman" w:cs="Times New Roman"/>
          <w:sz w:val="28"/>
          <w:szCs w:val="28"/>
          <w:lang w:eastAsia="ru-RU"/>
        </w:rPr>
        <w:t>Предприниматели городского округа - активные участники и победители конкурсов различного уровня.</w:t>
      </w:r>
      <w:r w:rsidRPr="00DD6136">
        <w:rPr>
          <w:rFonts w:ascii="Times New Roman" w:eastAsia="Times New Roman" w:hAnsi="Times New Roman" w:cs="Times New Roman"/>
          <w:b/>
          <w:sz w:val="28"/>
          <w:szCs w:val="28"/>
          <w:lang w:eastAsia="ru-RU"/>
        </w:rPr>
        <w:t xml:space="preserve"> </w:t>
      </w:r>
    </w:p>
    <w:p w14:paraId="24778C70" w14:textId="28FB81F2" w:rsidR="00450CE1" w:rsidRPr="00DD6136" w:rsidRDefault="00450CE1" w:rsidP="00450CE1">
      <w:pPr>
        <w:spacing w:line="240" w:lineRule="auto"/>
        <w:ind w:firstLine="708"/>
        <w:jc w:val="both"/>
        <w:rPr>
          <w:rFonts w:ascii="Times New Roman" w:eastAsia="Arial Unicode MS" w:hAnsi="Times New Roman" w:cs="Times New Roman"/>
          <w:kern w:val="2"/>
          <w:sz w:val="28"/>
          <w:szCs w:val="28"/>
          <w:lang w:eastAsia="ru-RU"/>
        </w:rPr>
      </w:pPr>
      <w:proofErr w:type="spellStart"/>
      <w:r w:rsidRPr="00DD6136">
        <w:rPr>
          <w:rFonts w:ascii="Times New Roman" w:eastAsia="Calibri" w:hAnsi="Times New Roman" w:cs="Times New Roman"/>
          <w:sz w:val="28"/>
          <w:szCs w:val="28"/>
        </w:rPr>
        <w:t>Геворгян</w:t>
      </w:r>
      <w:proofErr w:type="spellEnd"/>
      <w:r w:rsidRPr="00DD6136">
        <w:rPr>
          <w:rFonts w:ascii="Times New Roman" w:eastAsia="Calibri" w:hAnsi="Times New Roman" w:cs="Times New Roman"/>
          <w:sz w:val="28"/>
          <w:szCs w:val="28"/>
        </w:rPr>
        <w:t xml:space="preserve"> Карен </w:t>
      </w:r>
      <w:proofErr w:type="spellStart"/>
      <w:r w:rsidRPr="00DD6136">
        <w:rPr>
          <w:rFonts w:ascii="Times New Roman" w:eastAsia="Calibri" w:hAnsi="Times New Roman" w:cs="Times New Roman"/>
          <w:sz w:val="28"/>
          <w:szCs w:val="28"/>
        </w:rPr>
        <w:t>Гнелович</w:t>
      </w:r>
      <w:proofErr w:type="spellEnd"/>
      <w:r w:rsidRPr="00DD6136">
        <w:rPr>
          <w:rFonts w:ascii="Times New Roman" w:eastAsia="Arial Unicode MS" w:hAnsi="Times New Roman" w:cs="Times New Roman"/>
          <w:kern w:val="2"/>
          <w:sz w:val="28"/>
          <w:szCs w:val="28"/>
          <w:lang w:eastAsia="ru-RU"/>
        </w:rPr>
        <w:t xml:space="preserve"> награжден дипломом лауреата премии общественного признания «Золотой Фонд Регионов»</w:t>
      </w:r>
      <w:r w:rsidRPr="00DD6136">
        <w:rPr>
          <w:rFonts w:ascii="Times New Roman" w:eastAsia="Calibri" w:hAnsi="Times New Roman" w:cs="Times New Roman"/>
          <w:sz w:val="28"/>
          <w:szCs w:val="28"/>
        </w:rPr>
        <w:t xml:space="preserve">, а также </w:t>
      </w:r>
      <w:r w:rsidRPr="00DD6136">
        <w:rPr>
          <w:rFonts w:ascii="Times New Roman" w:eastAsia="Arial Unicode MS" w:hAnsi="Times New Roman" w:cs="Times New Roman"/>
          <w:kern w:val="2"/>
          <w:sz w:val="28"/>
          <w:szCs w:val="28"/>
          <w:lang w:eastAsia="ru-RU"/>
        </w:rPr>
        <w:t>назначен Общественным советником Фонда в Республике Башкортостан с вручением официального знака и удостоверения.</w:t>
      </w:r>
    </w:p>
    <w:p w14:paraId="19537BD5" w14:textId="77777777" w:rsidR="00450CE1" w:rsidRPr="00DD6136" w:rsidRDefault="00450CE1" w:rsidP="00450CE1">
      <w:pPr>
        <w:spacing w:line="240" w:lineRule="auto"/>
        <w:ind w:firstLine="708"/>
        <w:jc w:val="both"/>
        <w:rPr>
          <w:rFonts w:ascii="Times New Roman" w:eastAsia="Arial Unicode MS" w:hAnsi="Times New Roman" w:cs="Times New Roman"/>
          <w:kern w:val="2"/>
          <w:sz w:val="28"/>
          <w:szCs w:val="28"/>
          <w:lang w:eastAsia="ru-RU"/>
        </w:rPr>
      </w:pPr>
      <w:r w:rsidRPr="00DD6136">
        <w:rPr>
          <w:rFonts w:ascii="Times New Roman" w:eastAsia="Arial Unicode MS" w:hAnsi="Times New Roman" w:cs="Times New Roman"/>
          <w:kern w:val="2"/>
          <w:sz w:val="28"/>
          <w:szCs w:val="28"/>
          <w:lang w:eastAsia="ru-RU"/>
        </w:rPr>
        <w:t xml:space="preserve">Победителями регионального этапа </w:t>
      </w:r>
      <w:r w:rsidRPr="00DD6136">
        <w:rPr>
          <w:rFonts w:ascii="Times New Roman" w:eastAsia="Arial Unicode MS" w:hAnsi="Times New Roman" w:cs="Times New Roman"/>
          <w:kern w:val="2"/>
          <w:sz w:val="28"/>
          <w:szCs w:val="28"/>
          <w:lang w:val="en-US" w:eastAsia="ru-RU"/>
        </w:rPr>
        <w:t>XXVI</w:t>
      </w:r>
      <w:r w:rsidRPr="00DD6136">
        <w:rPr>
          <w:rFonts w:ascii="Times New Roman" w:eastAsia="Arial Unicode MS" w:hAnsi="Times New Roman" w:cs="Times New Roman"/>
          <w:kern w:val="2"/>
          <w:sz w:val="28"/>
          <w:szCs w:val="28"/>
          <w:lang w:eastAsia="ru-RU"/>
        </w:rPr>
        <w:t xml:space="preserve"> Всероссийского конкурса «Женщина-директор года» стали индивидуальный предприниматель Белова Тамара в номинации «Меценат года» и индивидуальный предприниматель Анна Холкина в номинации «Лучший организатор». </w:t>
      </w:r>
    </w:p>
    <w:p w14:paraId="32C2575F" w14:textId="4E397133" w:rsidR="00450CE1" w:rsidRPr="00DD6136" w:rsidRDefault="00450CE1" w:rsidP="00450CE1">
      <w:pPr>
        <w:spacing w:line="240" w:lineRule="auto"/>
        <w:ind w:firstLine="708"/>
        <w:jc w:val="both"/>
        <w:rPr>
          <w:rFonts w:ascii="Times New Roman" w:eastAsia="Arial Unicode MS" w:hAnsi="Times New Roman" w:cs="Times New Roman"/>
          <w:kern w:val="2"/>
          <w:sz w:val="28"/>
          <w:szCs w:val="28"/>
          <w:lang w:eastAsia="ru-RU"/>
        </w:rPr>
      </w:pPr>
      <w:r w:rsidRPr="00DD6136">
        <w:rPr>
          <w:rFonts w:ascii="Times New Roman" w:eastAsia="Arial Unicode MS" w:hAnsi="Times New Roman" w:cs="Times New Roman"/>
          <w:kern w:val="2"/>
          <w:sz w:val="28"/>
          <w:szCs w:val="28"/>
          <w:lang w:eastAsia="ru-RU"/>
        </w:rPr>
        <w:t xml:space="preserve"> Дипломами победителей в муниципальном этапе Республиканского конкурса «Предприниматель года</w:t>
      </w:r>
      <w:r w:rsidR="00BC228A">
        <w:rPr>
          <w:rFonts w:ascii="Times New Roman" w:eastAsia="Arial Unicode MS" w:hAnsi="Times New Roman" w:cs="Times New Roman"/>
          <w:kern w:val="2"/>
          <w:sz w:val="28"/>
          <w:szCs w:val="28"/>
          <w:lang w:eastAsia="ru-RU"/>
        </w:rPr>
        <w:t xml:space="preserve"> </w:t>
      </w:r>
      <w:r w:rsidRPr="00DD6136">
        <w:rPr>
          <w:rFonts w:ascii="Times New Roman" w:eastAsia="Arial Unicode MS" w:hAnsi="Times New Roman" w:cs="Times New Roman"/>
          <w:kern w:val="2"/>
          <w:sz w:val="28"/>
          <w:szCs w:val="28"/>
          <w:lang w:eastAsia="ru-RU"/>
        </w:rPr>
        <w:t>-</w:t>
      </w:r>
      <w:r w:rsidR="00BC228A">
        <w:rPr>
          <w:rFonts w:ascii="Times New Roman" w:eastAsia="Arial Unicode MS" w:hAnsi="Times New Roman" w:cs="Times New Roman"/>
          <w:kern w:val="2"/>
          <w:sz w:val="28"/>
          <w:szCs w:val="28"/>
          <w:lang w:eastAsia="ru-RU"/>
        </w:rPr>
        <w:t xml:space="preserve"> </w:t>
      </w:r>
      <w:r w:rsidRPr="00DD6136">
        <w:rPr>
          <w:rFonts w:ascii="Times New Roman" w:eastAsia="Arial Unicode MS" w:hAnsi="Times New Roman" w:cs="Times New Roman"/>
          <w:kern w:val="2"/>
          <w:sz w:val="28"/>
          <w:szCs w:val="28"/>
          <w:lang w:eastAsia="ru-RU"/>
        </w:rPr>
        <w:t>2022 в Республике Башкортостан» награждены:</w:t>
      </w:r>
    </w:p>
    <w:p w14:paraId="649EABCE" w14:textId="5E4CEF15" w:rsidR="00450CE1" w:rsidRPr="00DD6136" w:rsidRDefault="00450CE1" w:rsidP="00450CE1">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Arial Unicode MS" w:hAnsi="Times New Roman" w:cs="Times New Roman"/>
          <w:kern w:val="2"/>
          <w:sz w:val="28"/>
          <w:szCs w:val="28"/>
          <w:lang w:eastAsia="ru-RU"/>
        </w:rPr>
        <w:t xml:space="preserve">- в номинации </w:t>
      </w:r>
      <w:r w:rsidRPr="00DD6136">
        <w:rPr>
          <w:rFonts w:ascii="Times New Roman" w:eastAsia="Times New Roman" w:hAnsi="Times New Roman" w:cs="Times New Roman"/>
          <w:sz w:val="28"/>
          <w:szCs w:val="28"/>
          <w:lang w:eastAsia="ru-RU"/>
        </w:rPr>
        <w:t>«лучший семейный бизнес года» директор ООО «Целитель +» Кузнецов Анатолий Николаевич;</w:t>
      </w:r>
    </w:p>
    <w:p w14:paraId="3631E4F0" w14:textId="77777777" w:rsidR="00450CE1" w:rsidRPr="00DD6136" w:rsidRDefault="00450CE1" w:rsidP="00450CE1">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Arial Unicode MS" w:hAnsi="Times New Roman" w:cs="Times New Roman"/>
          <w:kern w:val="2"/>
          <w:sz w:val="28"/>
          <w:szCs w:val="28"/>
          <w:lang w:eastAsia="ru-RU"/>
        </w:rPr>
        <w:lastRenderedPageBreak/>
        <w:t xml:space="preserve">- в номинации </w:t>
      </w:r>
      <w:r w:rsidRPr="00DD6136">
        <w:rPr>
          <w:rFonts w:ascii="Times New Roman" w:eastAsia="Times New Roman" w:hAnsi="Times New Roman" w:cs="Times New Roman"/>
          <w:sz w:val="28"/>
          <w:szCs w:val="28"/>
          <w:lang w:eastAsia="ru-RU"/>
        </w:rPr>
        <w:t>«лучший молодой предприниматель года» индивидуальный предприниматель Холкина Анна Владимировна;</w:t>
      </w:r>
    </w:p>
    <w:p w14:paraId="3328A2A1" w14:textId="77777777" w:rsidR="00450CE1" w:rsidRPr="00DD6136" w:rsidRDefault="00450CE1" w:rsidP="00450CE1">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Arial Unicode MS" w:hAnsi="Times New Roman" w:cs="Times New Roman"/>
          <w:kern w:val="2"/>
          <w:sz w:val="28"/>
          <w:szCs w:val="28"/>
          <w:lang w:eastAsia="ru-RU"/>
        </w:rPr>
        <w:t xml:space="preserve">- в номинации </w:t>
      </w:r>
      <w:r w:rsidRPr="00DD6136">
        <w:rPr>
          <w:rFonts w:ascii="Times New Roman" w:eastAsia="Times New Roman" w:hAnsi="Times New Roman" w:cs="Times New Roman"/>
          <w:sz w:val="28"/>
          <w:szCs w:val="28"/>
          <w:lang w:eastAsia="ru-RU"/>
        </w:rPr>
        <w:t>«лучший женский проект года» индивидуальный предприниматель Халилова Эльвира Зуфаровна.</w:t>
      </w:r>
    </w:p>
    <w:p w14:paraId="38F3D35B" w14:textId="778C184C" w:rsidR="00450CE1" w:rsidRPr="00DD6136" w:rsidRDefault="00450CE1" w:rsidP="00450CE1">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Calibri" w:hAnsi="Times New Roman" w:cs="Times New Roman"/>
          <w:sz w:val="28"/>
          <w:szCs w:val="28"/>
        </w:rPr>
        <w:t>Набор фарфоровой посуды производства ООО «Башкирский фарфор» вошел в число лауреатов республиканского конкурса «Лучшие товары Башкортостана» - регионального этапа Всероссийского конкурса «100 лучших товаров России».</w:t>
      </w:r>
    </w:p>
    <w:p w14:paraId="7AE56CCD" w14:textId="65DA0986" w:rsidR="00351DE4" w:rsidRPr="00EC3614" w:rsidRDefault="00450CE1" w:rsidP="005A557A">
      <w:pPr>
        <w:widowControl w:val="0"/>
        <w:autoSpaceDE w:val="0"/>
        <w:autoSpaceDN w:val="0"/>
        <w:adjustRightInd w:val="0"/>
        <w:spacing w:line="240" w:lineRule="auto"/>
        <w:ind w:firstLine="709"/>
        <w:jc w:val="both"/>
        <w:rPr>
          <w:b/>
          <w:color w:val="000000" w:themeColor="text1"/>
          <w:sz w:val="10"/>
          <w:szCs w:val="10"/>
        </w:rPr>
      </w:pPr>
      <w:r w:rsidRPr="00DD6136">
        <w:rPr>
          <w:rFonts w:ascii="Times New Roman" w:eastAsia="Times New Roman" w:hAnsi="Times New Roman" w:cs="Times New Roman"/>
          <w:sz w:val="28"/>
          <w:szCs w:val="28"/>
          <w:lang w:eastAsia="ru-RU"/>
        </w:rPr>
        <w:t xml:space="preserve"> </w:t>
      </w:r>
    </w:p>
    <w:p w14:paraId="4E8BF43A" w14:textId="77777777" w:rsidR="001849CC" w:rsidRPr="00DD6136" w:rsidRDefault="001849CC" w:rsidP="00EB65A3">
      <w:pPr>
        <w:pStyle w:val="a7"/>
        <w:spacing w:before="0" w:beforeAutospacing="0" w:after="0" w:afterAutospacing="0"/>
        <w:ind w:firstLine="709"/>
        <w:jc w:val="center"/>
        <w:rPr>
          <w:b/>
          <w:color w:val="000000" w:themeColor="text1"/>
          <w:sz w:val="28"/>
          <w:szCs w:val="28"/>
        </w:rPr>
      </w:pPr>
      <w:r w:rsidRPr="004F0A69">
        <w:rPr>
          <w:b/>
          <w:color w:val="000000" w:themeColor="text1"/>
          <w:sz w:val="28"/>
          <w:szCs w:val="28"/>
        </w:rPr>
        <w:t>Инвестиции</w:t>
      </w:r>
    </w:p>
    <w:p w14:paraId="6A25235E" w14:textId="77777777" w:rsidR="00EB65A3" w:rsidRPr="00DD6136" w:rsidRDefault="00EB65A3" w:rsidP="00EB65A3">
      <w:pPr>
        <w:pStyle w:val="a7"/>
        <w:spacing w:before="0" w:beforeAutospacing="0" w:after="0" w:afterAutospacing="0"/>
        <w:ind w:firstLine="709"/>
        <w:jc w:val="center"/>
        <w:rPr>
          <w:b/>
          <w:color w:val="000000" w:themeColor="text1"/>
          <w:sz w:val="28"/>
          <w:szCs w:val="28"/>
        </w:rPr>
      </w:pPr>
    </w:p>
    <w:p w14:paraId="1CF2198C" w14:textId="1C1BDFA1" w:rsidR="009412AF" w:rsidRDefault="001849CC" w:rsidP="00F644BD">
      <w:pPr>
        <w:autoSpaceDE w:val="0"/>
        <w:autoSpaceDN w:val="0"/>
        <w:adjustRightInd w:val="0"/>
        <w:spacing w:line="240" w:lineRule="auto"/>
        <w:ind w:firstLine="708"/>
        <w:jc w:val="both"/>
        <w:rPr>
          <w:rFonts w:ascii="Times New Roman" w:hAnsi="Times New Roman" w:cs="Times New Roman"/>
          <w:sz w:val="28"/>
          <w:szCs w:val="28"/>
        </w:rPr>
      </w:pPr>
      <w:r w:rsidRPr="00DD6136">
        <w:rPr>
          <w:rFonts w:ascii="Times New Roman" w:hAnsi="Times New Roman" w:cs="Times New Roman"/>
          <w:color w:val="000000"/>
          <w:sz w:val="28"/>
          <w:szCs w:val="28"/>
        </w:rPr>
        <w:t xml:space="preserve">За </w:t>
      </w:r>
      <w:r w:rsidR="007B3DC4" w:rsidRPr="00DD6136">
        <w:rPr>
          <w:rFonts w:ascii="Times New Roman" w:hAnsi="Times New Roman" w:cs="Times New Roman"/>
          <w:color w:val="000000"/>
          <w:sz w:val="28"/>
          <w:szCs w:val="28"/>
        </w:rPr>
        <w:t>9</w:t>
      </w:r>
      <w:r w:rsidRPr="00DD6136">
        <w:rPr>
          <w:rFonts w:ascii="Times New Roman" w:hAnsi="Times New Roman" w:cs="Times New Roman"/>
          <w:color w:val="000000"/>
          <w:sz w:val="28"/>
          <w:szCs w:val="28"/>
        </w:rPr>
        <w:t xml:space="preserve"> месяцев 202</w:t>
      </w:r>
      <w:r w:rsidR="007B3DC4" w:rsidRPr="00DD6136">
        <w:rPr>
          <w:rFonts w:ascii="Times New Roman" w:hAnsi="Times New Roman" w:cs="Times New Roman"/>
          <w:color w:val="000000"/>
          <w:sz w:val="28"/>
          <w:szCs w:val="28"/>
        </w:rPr>
        <w:t>2</w:t>
      </w:r>
      <w:r w:rsidRPr="00DD6136">
        <w:rPr>
          <w:rFonts w:ascii="Times New Roman" w:hAnsi="Times New Roman" w:cs="Times New Roman"/>
          <w:color w:val="000000"/>
          <w:sz w:val="28"/>
          <w:szCs w:val="28"/>
        </w:rPr>
        <w:t xml:space="preserve"> года </w:t>
      </w:r>
      <w:r w:rsidR="009412AF" w:rsidRPr="00DD6136">
        <w:rPr>
          <w:rFonts w:ascii="Times New Roman" w:hAnsi="Times New Roman" w:cs="Times New Roman"/>
          <w:color w:val="000000"/>
          <w:sz w:val="28"/>
          <w:szCs w:val="28"/>
          <w:shd w:val="clear" w:color="auto" w:fill="FFFFFF"/>
        </w:rPr>
        <w:t xml:space="preserve">объем инвестиций в основной капитал за счет всех источников финансирования составил </w:t>
      </w:r>
      <w:r w:rsidR="007B3DC4" w:rsidRPr="00DD6136">
        <w:rPr>
          <w:rFonts w:ascii="Times New Roman" w:hAnsi="Times New Roman" w:cs="Times New Roman"/>
          <w:color w:val="000000"/>
          <w:sz w:val="28"/>
          <w:szCs w:val="28"/>
          <w:shd w:val="clear" w:color="auto" w:fill="FFFFFF"/>
        </w:rPr>
        <w:t>2</w:t>
      </w:r>
      <w:r w:rsidR="009412AF" w:rsidRPr="00DD6136">
        <w:rPr>
          <w:rFonts w:ascii="Times New Roman" w:hAnsi="Times New Roman" w:cs="Times New Roman"/>
          <w:sz w:val="28"/>
          <w:szCs w:val="28"/>
        </w:rPr>
        <w:t xml:space="preserve"> </w:t>
      </w:r>
      <w:r w:rsidR="007B3DC4" w:rsidRPr="00DD6136">
        <w:rPr>
          <w:rFonts w:ascii="Times New Roman" w:hAnsi="Times New Roman" w:cs="Times New Roman"/>
          <w:sz w:val="28"/>
          <w:szCs w:val="28"/>
        </w:rPr>
        <w:t>194</w:t>
      </w:r>
      <w:r w:rsidR="009412AF" w:rsidRPr="00DD6136">
        <w:rPr>
          <w:rFonts w:ascii="Times New Roman" w:hAnsi="Times New Roman" w:cs="Times New Roman"/>
          <w:sz w:val="28"/>
          <w:szCs w:val="28"/>
        </w:rPr>
        <w:t>,</w:t>
      </w:r>
      <w:r w:rsidR="007B3DC4" w:rsidRPr="00DD6136">
        <w:rPr>
          <w:rFonts w:ascii="Times New Roman" w:hAnsi="Times New Roman" w:cs="Times New Roman"/>
          <w:sz w:val="28"/>
          <w:szCs w:val="28"/>
        </w:rPr>
        <w:t>5</w:t>
      </w:r>
      <w:r w:rsidR="009412AF" w:rsidRPr="00DD6136">
        <w:rPr>
          <w:rFonts w:ascii="Times New Roman" w:hAnsi="Times New Roman" w:cs="Times New Roman"/>
          <w:sz w:val="28"/>
          <w:szCs w:val="28"/>
        </w:rPr>
        <w:t xml:space="preserve"> млн. рублей или </w:t>
      </w:r>
      <w:r w:rsidR="007B3DC4" w:rsidRPr="00DD6136">
        <w:rPr>
          <w:rFonts w:ascii="Times New Roman" w:hAnsi="Times New Roman" w:cs="Times New Roman"/>
          <w:sz w:val="28"/>
          <w:szCs w:val="28"/>
        </w:rPr>
        <w:t>115,3</w:t>
      </w:r>
      <w:r w:rsidR="009412AF" w:rsidRPr="00DD6136">
        <w:rPr>
          <w:rFonts w:ascii="Times New Roman" w:hAnsi="Times New Roman" w:cs="Times New Roman"/>
          <w:sz w:val="28"/>
          <w:szCs w:val="28"/>
        </w:rPr>
        <w:t>% к соответствующему периоду прошлого года</w:t>
      </w:r>
      <w:r w:rsidR="0043290F">
        <w:rPr>
          <w:rFonts w:ascii="Times New Roman" w:hAnsi="Times New Roman" w:cs="Times New Roman"/>
          <w:sz w:val="28"/>
          <w:szCs w:val="28"/>
        </w:rPr>
        <w:t xml:space="preserve">, что </w:t>
      </w:r>
      <w:r w:rsidR="008B3ECC" w:rsidRPr="00DD6136">
        <w:rPr>
          <w:rFonts w:ascii="Times New Roman" w:hAnsi="Times New Roman" w:cs="Times New Roman"/>
          <w:sz w:val="28"/>
          <w:szCs w:val="28"/>
        </w:rPr>
        <w:t xml:space="preserve">на </w:t>
      </w:r>
      <w:r w:rsidR="007B3DC4" w:rsidRPr="00DD6136">
        <w:rPr>
          <w:rFonts w:ascii="Times New Roman" w:hAnsi="Times New Roman" w:cs="Times New Roman"/>
          <w:sz w:val="28"/>
          <w:szCs w:val="28"/>
        </w:rPr>
        <w:t>15,7</w:t>
      </w:r>
      <w:r w:rsidR="008B3ECC" w:rsidRPr="00DD6136">
        <w:rPr>
          <w:rFonts w:ascii="Times New Roman" w:hAnsi="Times New Roman" w:cs="Times New Roman"/>
          <w:sz w:val="28"/>
          <w:szCs w:val="28"/>
        </w:rPr>
        <w:t xml:space="preserve">% </w:t>
      </w:r>
      <w:r w:rsidR="007B3DC4" w:rsidRPr="00DD6136">
        <w:rPr>
          <w:rFonts w:ascii="Times New Roman" w:hAnsi="Times New Roman" w:cs="Times New Roman"/>
          <w:sz w:val="28"/>
          <w:szCs w:val="28"/>
        </w:rPr>
        <w:t>выше</w:t>
      </w:r>
      <w:r w:rsidR="008B3ECC" w:rsidRPr="00DD6136">
        <w:rPr>
          <w:rFonts w:ascii="Times New Roman" w:hAnsi="Times New Roman" w:cs="Times New Roman"/>
          <w:sz w:val="28"/>
          <w:szCs w:val="28"/>
        </w:rPr>
        <w:t xml:space="preserve"> среднереспубликанского показателя</w:t>
      </w:r>
      <w:r w:rsidR="009412AF" w:rsidRPr="00074210">
        <w:rPr>
          <w:rFonts w:ascii="Times New Roman" w:hAnsi="Times New Roman" w:cs="Times New Roman"/>
          <w:sz w:val="28"/>
          <w:szCs w:val="28"/>
        </w:rPr>
        <w:t>.</w:t>
      </w:r>
      <w:r w:rsidR="00830E65" w:rsidRPr="00074210">
        <w:rPr>
          <w:rFonts w:ascii="Times New Roman" w:hAnsi="Times New Roman" w:cs="Times New Roman"/>
          <w:sz w:val="28"/>
          <w:szCs w:val="28"/>
        </w:rPr>
        <w:t xml:space="preserve"> По прогнозной оценке, по итогам 2022 года данный показатель составит 3 900,6 млн. рублей в ценах соответствующих лет.</w:t>
      </w:r>
    </w:p>
    <w:p w14:paraId="6FFE3BC2" w14:textId="4DDB2B0D" w:rsidR="0043290F" w:rsidRPr="004A7E58" w:rsidRDefault="0043290F" w:rsidP="0043290F">
      <w:pPr>
        <w:spacing w:line="240" w:lineRule="auto"/>
        <w:ind w:firstLine="708"/>
        <w:jc w:val="both"/>
        <w:rPr>
          <w:rFonts w:ascii="Times New Roman" w:hAnsi="Times New Roman" w:cs="Times New Roman"/>
          <w:color w:val="000000"/>
          <w:sz w:val="28"/>
          <w:szCs w:val="28"/>
          <w:shd w:val="clear" w:color="auto" w:fill="FFFFFF"/>
        </w:rPr>
      </w:pPr>
      <w:r w:rsidRPr="004A7E58">
        <w:rPr>
          <w:rFonts w:ascii="Times New Roman" w:hAnsi="Times New Roman" w:cs="Times New Roman"/>
          <w:color w:val="000000"/>
          <w:sz w:val="28"/>
          <w:szCs w:val="28"/>
          <w:shd w:val="clear" w:color="auto" w:fill="FFFFFF"/>
        </w:rPr>
        <w:t>Рост объема инвестиций наблюдается на таких</w:t>
      </w:r>
      <w:r w:rsidR="00150B5F">
        <w:rPr>
          <w:rFonts w:ascii="Times New Roman" w:hAnsi="Times New Roman" w:cs="Times New Roman"/>
          <w:color w:val="000000"/>
          <w:sz w:val="28"/>
          <w:szCs w:val="28"/>
          <w:shd w:val="clear" w:color="auto" w:fill="FFFFFF"/>
        </w:rPr>
        <w:t xml:space="preserve"> предприятиях городского округа</w:t>
      </w:r>
      <w:r w:rsidRPr="004A7E58">
        <w:rPr>
          <w:rFonts w:ascii="Times New Roman" w:hAnsi="Times New Roman" w:cs="Times New Roman"/>
          <w:color w:val="000000"/>
          <w:sz w:val="28"/>
          <w:szCs w:val="28"/>
          <w:shd w:val="clear" w:color="auto" w:fill="FFFFFF"/>
        </w:rPr>
        <w:t xml:space="preserve"> как АО «АК ОЗНА», АО ОЗНА – «Измерительные системы», ООО НПФ «</w:t>
      </w:r>
      <w:proofErr w:type="spellStart"/>
      <w:r w:rsidRPr="004A7E58">
        <w:rPr>
          <w:rFonts w:ascii="Times New Roman" w:hAnsi="Times New Roman" w:cs="Times New Roman"/>
          <w:color w:val="000000"/>
          <w:sz w:val="28"/>
          <w:szCs w:val="28"/>
          <w:shd w:val="clear" w:color="auto" w:fill="FFFFFF"/>
        </w:rPr>
        <w:t>Пакер</w:t>
      </w:r>
      <w:proofErr w:type="spellEnd"/>
      <w:r w:rsidRPr="004A7E58">
        <w:rPr>
          <w:rFonts w:ascii="Times New Roman" w:hAnsi="Times New Roman" w:cs="Times New Roman"/>
          <w:color w:val="000000"/>
          <w:sz w:val="28"/>
          <w:szCs w:val="28"/>
          <w:shd w:val="clear" w:color="auto" w:fill="FFFFFF"/>
        </w:rPr>
        <w:t>», ЗПИ «Альтернатива», ООО «Октябрьское УБР», ООО НПФ «ВНИИГИС-ЗТК».</w:t>
      </w:r>
    </w:p>
    <w:p w14:paraId="70B99D8C" w14:textId="64526AED" w:rsidR="002D6BA8" w:rsidRPr="002D6BA8" w:rsidRDefault="004A7E58" w:rsidP="004A7E58">
      <w:pPr>
        <w:spacing w:line="240" w:lineRule="auto"/>
        <w:ind w:firstLine="708"/>
        <w:jc w:val="both"/>
        <w:rPr>
          <w:rFonts w:ascii="Times New Roman" w:hAnsi="Times New Roman" w:cs="Times New Roman"/>
          <w:color w:val="000000"/>
          <w:szCs w:val="28"/>
          <w:shd w:val="clear" w:color="auto" w:fill="FFFFFF"/>
        </w:rPr>
      </w:pPr>
      <w:r w:rsidRPr="00074210">
        <w:rPr>
          <w:rFonts w:ascii="Times New Roman" w:hAnsi="Times New Roman" w:cs="Times New Roman"/>
          <w:color w:val="000000"/>
          <w:sz w:val="28"/>
          <w:szCs w:val="28"/>
          <w:shd w:val="clear" w:color="auto" w:fill="FFFFFF"/>
        </w:rPr>
        <w:t xml:space="preserve">В 2022 году реализованы </w:t>
      </w:r>
      <w:r w:rsidR="00AE4C55" w:rsidRPr="00074210">
        <w:rPr>
          <w:rFonts w:ascii="Times New Roman" w:hAnsi="Times New Roman" w:cs="Times New Roman"/>
          <w:color w:val="000000"/>
          <w:sz w:val="28"/>
          <w:szCs w:val="28"/>
          <w:shd w:val="clear" w:color="auto" w:fill="FFFFFF"/>
        </w:rPr>
        <w:t>крупные предпринимательские</w:t>
      </w:r>
      <w:r w:rsidRPr="00074210">
        <w:rPr>
          <w:rFonts w:ascii="Times New Roman" w:hAnsi="Times New Roman" w:cs="Times New Roman"/>
          <w:color w:val="000000"/>
          <w:sz w:val="28"/>
          <w:szCs w:val="28"/>
          <w:shd w:val="clear" w:color="auto" w:fill="FFFFFF"/>
        </w:rPr>
        <w:t xml:space="preserve"> </w:t>
      </w:r>
      <w:proofErr w:type="gramStart"/>
      <w:r w:rsidRPr="00074210">
        <w:rPr>
          <w:rFonts w:ascii="Times New Roman" w:hAnsi="Times New Roman" w:cs="Times New Roman"/>
          <w:color w:val="000000"/>
          <w:sz w:val="28"/>
          <w:szCs w:val="28"/>
          <w:shd w:val="clear" w:color="auto" w:fill="FFFFFF"/>
        </w:rPr>
        <w:t xml:space="preserve">проекты:  </w:t>
      </w:r>
      <w:r w:rsidR="00AC4541" w:rsidRPr="00074210">
        <w:rPr>
          <w:rFonts w:ascii="Times New Roman" w:hAnsi="Times New Roman" w:cs="Times New Roman"/>
          <w:color w:val="000000"/>
          <w:sz w:val="28"/>
          <w:szCs w:val="28"/>
          <w:shd w:val="clear" w:color="auto" w:fill="FFFFFF"/>
        </w:rPr>
        <w:t>строительство</w:t>
      </w:r>
      <w:proofErr w:type="gramEnd"/>
      <w:r w:rsidR="00AC4541" w:rsidRPr="00074210">
        <w:rPr>
          <w:rFonts w:ascii="Times New Roman" w:hAnsi="Times New Roman" w:cs="Times New Roman"/>
          <w:color w:val="000000"/>
          <w:sz w:val="28"/>
          <w:szCs w:val="28"/>
          <w:shd w:val="clear" w:color="auto" w:fill="FFFFFF"/>
        </w:rPr>
        <w:t xml:space="preserve"> ресторана </w:t>
      </w:r>
      <w:r w:rsidR="00AC4541" w:rsidRPr="00074210">
        <w:rPr>
          <w:rFonts w:ascii="Times New Roman" w:hAnsi="Times New Roman" w:cs="Times New Roman"/>
          <w:color w:val="000000"/>
          <w:sz w:val="28"/>
          <w:szCs w:val="28"/>
          <w:shd w:val="clear" w:color="auto" w:fill="FFFFFF"/>
          <w:lang w:val="en-US"/>
        </w:rPr>
        <w:t>KFC</w:t>
      </w:r>
      <w:r w:rsidR="00AC4541" w:rsidRPr="00074210">
        <w:rPr>
          <w:rFonts w:ascii="Times New Roman" w:hAnsi="Times New Roman" w:cs="Times New Roman"/>
          <w:color w:val="000000"/>
          <w:sz w:val="28"/>
          <w:szCs w:val="28"/>
          <w:shd w:val="clear" w:color="auto" w:fill="FFFFFF"/>
        </w:rPr>
        <w:t xml:space="preserve"> </w:t>
      </w:r>
      <w:r w:rsidR="002D6BA8" w:rsidRPr="00074210">
        <w:rPr>
          <w:rFonts w:ascii="Times New Roman" w:hAnsi="Times New Roman" w:cs="Times New Roman"/>
          <w:color w:val="000000"/>
          <w:sz w:val="28"/>
          <w:szCs w:val="28"/>
          <w:shd w:val="clear" w:color="auto" w:fill="FFFFFF"/>
        </w:rPr>
        <w:t>(</w:t>
      </w:r>
      <w:r w:rsidR="00AC4541" w:rsidRPr="00074210">
        <w:rPr>
          <w:rFonts w:ascii="Times New Roman" w:hAnsi="Times New Roman" w:cs="Times New Roman"/>
          <w:color w:val="000000"/>
          <w:sz w:val="28"/>
          <w:szCs w:val="28"/>
          <w:shd w:val="clear" w:color="auto" w:fill="FFFFFF"/>
        </w:rPr>
        <w:t>ГК «</w:t>
      </w:r>
      <w:proofErr w:type="spellStart"/>
      <w:r w:rsidR="00AC4541" w:rsidRPr="00074210">
        <w:rPr>
          <w:rFonts w:ascii="Times New Roman" w:hAnsi="Times New Roman" w:cs="Times New Roman"/>
          <w:color w:val="000000"/>
          <w:sz w:val="28"/>
          <w:szCs w:val="28"/>
          <w:shd w:val="clear" w:color="auto" w:fill="FFFFFF"/>
        </w:rPr>
        <w:t>Глобал</w:t>
      </w:r>
      <w:proofErr w:type="spellEnd"/>
      <w:r w:rsidR="00AC4541" w:rsidRPr="00074210">
        <w:rPr>
          <w:rFonts w:ascii="Times New Roman" w:hAnsi="Times New Roman" w:cs="Times New Roman"/>
          <w:color w:val="000000"/>
          <w:sz w:val="28"/>
          <w:szCs w:val="28"/>
          <w:shd w:val="clear" w:color="auto" w:fill="FFFFFF"/>
        </w:rPr>
        <w:t xml:space="preserve"> </w:t>
      </w:r>
      <w:proofErr w:type="spellStart"/>
      <w:r w:rsidR="00AC4541" w:rsidRPr="00074210">
        <w:rPr>
          <w:rFonts w:ascii="Times New Roman" w:hAnsi="Times New Roman" w:cs="Times New Roman"/>
          <w:color w:val="000000"/>
          <w:sz w:val="28"/>
          <w:szCs w:val="28"/>
          <w:shd w:val="clear" w:color="auto" w:fill="FFFFFF"/>
        </w:rPr>
        <w:t>Фуд</w:t>
      </w:r>
      <w:proofErr w:type="spellEnd"/>
      <w:r w:rsidR="00AC4541" w:rsidRPr="00074210">
        <w:rPr>
          <w:rFonts w:ascii="Times New Roman" w:hAnsi="Times New Roman" w:cs="Times New Roman"/>
          <w:color w:val="000000"/>
          <w:sz w:val="28"/>
          <w:szCs w:val="28"/>
          <w:shd w:val="clear" w:color="auto" w:fill="FFFFFF"/>
        </w:rPr>
        <w:t>»</w:t>
      </w:r>
      <w:r w:rsidR="002D6BA8" w:rsidRPr="00074210">
        <w:rPr>
          <w:rFonts w:ascii="Times New Roman" w:hAnsi="Times New Roman" w:cs="Times New Roman"/>
          <w:color w:val="000000"/>
          <w:sz w:val="28"/>
          <w:szCs w:val="28"/>
          <w:shd w:val="clear" w:color="auto" w:fill="FFFFFF"/>
        </w:rPr>
        <w:t>)</w:t>
      </w:r>
      <w:r w:rsidR="00AC4541" w:rsidRPr="00074210">
        <w:rPr>
          <w:rFonts w:ascii="Times New Roman" w:hAnsi="Times New Roman" w:cs="Times New Roman"/>
          <w:color w:val="000000"/>
          <w:sz w:val="28"/>
          <w:szCs w:val="28"/>
          <w:shd w:val="clear" w:color="auto" w:fill="FFFFFF"/>
        </w:rPr>
        <w:t>;</w:t>
      </w:r>
      <w:r w:rsidRPr="00074210">
        <w:rPr>
          <w:rFonts w:ascii="Times New Roman" w:hAnsi="Times New Roman" w:cs="Times New Roman"/>
          <w:color w:val="000000"/>
          <w:sz w:val="28"/>
          <w:szCs w:val="28"/>
          <w:shd w:val="clear" w:color="auto" w:fill="FFFFFF"/>
        </w:rPr>
        <w:t xml:space="preserve"> </w:t>
      </w:r>
      <w:r w:rsidR="00AC4541" w:rsidRPr="00074210">
        <w:rPr>
          <w:rFonts w:ascii="Times New Roman" w:hAnsi="Times New Roman" w:cs="Times New Roman"/>
          <w:color w:val="000000"/>
          <w:sz w:val="28"/>
          <w:szCs w:val="28"/>
          <w:shd w:val="clear" w:color="auto" w:fill="FFFFFF"/>
        </w:rPr>
        <w:t xml:space="preserve">строительство гостиничного </w:t>
      </w:r>
      <w:r w:rsidR="002D6BA8" w:rsidRPr="00074210">
        <w:rPr>
          <w:rFonts w:ascii="Times New Roman" w:hAnsi="Times New Roman" w:cs="Times New Roman"/>
          <w:color w:val="000000"/>
          <w:sz w:val="28"/>
          <w:szCs w:val="28"/>
          <w:shd w:val="clear" w:color="auto" w:fill="FFFFFF"/>
        </w:rPr>
        <w:t xml:space="preserve">комплекса с кафе по ул. </w:t>
      </w:r>
      <w:proofErr w:type="spellStart"/>
      <w:r w:rsidR="002D6BA8" w:rsidRPr="00074210">
        <w:rPr>
          <w:rFonts w:ascii="Times New Roman" w:hAnsi="Times New Roman" w:cs="Times New Roman"/>
          <w:color w:val="000000"/>
          <w:sz w:val="28"/>
          <w:szCs w:val="28"/>
          <w:shd w:val="clear" w:color="auto" w:fill="FFFFFF"/>
        </w:rPr>
        <w:t>Шашина</w:t>
      </w:r>
      <w:proofErr w:type="spellEnd"/>
      <w:r w:rsidR="00AC4541" w:rsidRPr="00074210">
        <w:rPr>
          <w:rFonts w:ascii="Times New Roman" w:hAnsi="Times New Roman" w:cs="Times New Roman"/>
          <w:color w:val="000000"/>
          <w:sz w:val="28"/>
          <w:szCs w:val="28"/>
          <w:shd w:val="clear" w:color="auto" w:fill="FFFFFF"/>
        </w:rPr>
        <w:t xml:space="preserve"> </w:t>
      </w:r>
      <w:r w:rsidR="002D6BA8" w:rsidRPr="00074210">
        <w:rPr>
          <w:rFonts w:ascii="Times New Roman" w:hAnsi="Times New Roman" w:cs="Times New Roman"/>
          <w:color w:val="000000"/>
          <w:sz w:val="28"/>
          <w:szCs w:val="28"/>
          <w:shd w:val="clear" w:color="auto" w:fill="FFFFFF"/>
        </w:rPr>
        <w:t>(</w:t>
      </w:r>
      <w:r w:rsidR="00AC4541" w:rsidRPr="00074210">
        <w:rPr>
          <w:rFonts w:ascii="Times New Roman" w:hAnsi="Times New Roman" w:cs="Times New Roman"/>
          <w:color w:val="000000"/>
          <w:sz w:val="28"/>
          <w:szCs w:val="28"/>
          <w:shd w:val="clear" w:color="auto" w:fill="FFFFFF"/>
        </w:rPr>
        <w:t>ИП Андреева Л.Ф.</w:t>
      </w:r>
      <w:r w:rsidR="002D6BA8" w:rsidRPr="00074210">
        <w:rPr>
          <w:rFonts w:ascii="Times New Roman" w:hAnsi="Times New Roman" w:cs="Times New Roman"/>
          <w:color w:val="000000"/>
          <w:sz w:val="28"/>
          <w:szCs w:val="28"/>
          <w:shd w:val="clear" w:color="auto" w:fill="FFFFFF"/>
        </w:rPr>
        <w:t>);</w:t>
      </w:r>
      <w:r w:rsidR="00B426A9" w:rsidRPr="00074210">
        <w:rPr>
          <w:rFonts w:ascii="Times New Roman" w:hAnsi="Times New Roman" w:cs="Times New Roman"/>
          <w:color w:val="000000"/>
          <w:sz w:val="28"/>
          <w:szCs w:val="28"/>
          <w:shd w:val="clear" w:color="auto" w:fill="FFFFFF"/>
        </w:rPr>
        <w:t xml:space="preserve"> </w:t>
      </w:r>
      <w:r w:rsidR="002D6BA8" w:rsidRPr="00074210">
        <w:rPr>
          <w:rFonts w:ascii="Times New Roman" w:hAnsi="Times New Roman" w:cs="Times New Roman"/>
          <w:color w:val="000000"/>
          <w:sz w:val="28"/>
          <w:szCs w:val="28"/>
          <w:shd w:val="clear" w:color="auto" w:fill="FFFFFF"/>
        </w:rPr>
        <w:t>реконструкция мясного павильона (АО «Октябрьский городской рынок»); создание осетрового фермерского хозяйства (ИП Григорьев В.Н.).</w:t>
      </w:r>
    </w:p>
    <w:p w14:paraId="0FAFEEEE" w14:textId="526C1D3A" w:rsidR="001849CC" w:rsidRPr="00DD6136" w:rsidRDefault="001849CC" w:rsidP="009412AF">
      <w:pPr>
        <w:pStyle w:val="a7"/>
        <w:spacing w:before="0" w:beforeAutospacing="0" w:after="0" w:afterAutospacing="0"/>
        <w:ind w:firstLine="720"/>
        <w:jc w:val="both"/>
        <w:rPr>
          <w:sz w:val="28"/>
          <w:szCs w:val="28"/>
        </w:rPr>
      </w:pPr>
      <w:r w:rsidRPr="00DD6136">
        <w:rPr>
          <w:noProof/>
        </w:rPr>
        <w:drawing>
          <wp:anchor distT="0" distB="0" distL="114300" distR="114300" simplePos="0" relativeHeight="251659264" behindDoc="0" locked="0" layoutInCell="1" allowOverlap="1" wp14:anchorId="109CBEEF" wp14:editId="13B24255">
            <wp:simplePos x="0" y="0"/>
            <wp:positionH relativeFrom="margin">
              <wp:align>left</wp:align>
            </wp:positionH>
            <wp:positionV relativeFrom="paragraph">
              <wp:posOffset>333375</wp:posOffset>
            </wp:positionV>
            <wp:extent cx="6119495" cy="3442335"/>
            <wp:effectExtent l="0" t="0" r="14605" b="5715"/>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6B6DCB18" w14:textId="0135E4E0" w:rsidR="001849CC" w:rsidRPr="00DD6136" w:rsidRDefault="001849CC" w:rsidP="001849CC">
      <w:pPr>
        <w:ind w:firstLine="708"/>
        <w:jc w:val="both"/>
        <w:rPr>
          <w:rFonts w:ascii="Times New Roman" w:eastAsia="Times New Roman" w:hAnsi="Times New Roman" w:cs="Times New Roman"/>
          <w:sz w:val="28"/>
          <w:szCs w:val="28"/>
          <w:lang w:eastAsia="ru-RU"/>
        </w:rPr>
      </w:pPr>
    </w:p>
    <w:p w14:paraId="6E153F1E" w14:textId="7C93BF00" w:rsidR="001849CC" w:rsidRPr="00DD6136" w:rsidRDefault="001849CC" w:rsidP="00EB65A3">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lastRenderedPageBreak/>
        <w:t>Объем инвестиций в основной капитал на душу населения за январь - сентябрь 202</w:t>
      </w:r>
      <w:r w:rsidR="000C7240"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года </w:t>
      </w:r>
      <w:r w:rsidR="000C7240" w:rsidRPr="00DD6136">
        <w:rPr>
          <w:rFonts w:ascii="Times New Roman" w:eastAsia="Times New Roman" w:hAnsi="Times New Roman" w:cs="Times New Roman"/>
          <w:sz w:val="28"/>
          <w:szCs w:val="28"/>
          <w:lang w:eastAsia="ru-RU"/>
        </w:rPr>
        <w:t>вырос</w:t>
      </w:r>
      <w:r w:rsidRPr="00DD6136">
        <w:rPr>
          <w:rFonts w:ascii="Times New Roman" w:eastAsia="Times New Roman" w:hAnsi="Times New Roman" w:cs="Times New Roman"/>
          <w:sz w:val="28"/>
          <w:szCs w:val="28"/>
          <w:lang w:eastAsia="ru-RU"/>
        </w:rPr>
        <w:t xml:space="preserve"> относительно соответствующего периода прошлого года с </w:t>
      </w:r>
      <w:r w:rsidR="000C7240" w:rsidRPr="00DD6136">
        <w:rPr>
          <w:rFonts w:ascii="Times New Roman" w:eastAsia="Times New Roman" w:hAnsi="Times New Roman" w:cs="Times New Roman"/>
          <w:sz w:val="28"/>
          <w:szCs w:val="28"/>
          <w:lang w:eastAsia="ru-RU"/>
        </w:rPr>
        <w:t xml:space="preserve">14494 </w:t>
      </w:r>
      <w:r w:rsidRPr="00DD6136">
        <w:rPr>
          <w:rFonts w:ascii="Times New Roman" w:eastAsia="Times New Roman" w:hAnsi="Times New Roman" w:cs="Times New Roman"/>
          <w:sz w:val="28"/>
          <w:szCs w:val="28"/>
          <w:lang w:eastAsia="ru-RU"/>
        </w:rPr>
        <w:t xml:space="preserve">рублей до </w:t>
      </w:r>
      <w:r w:rsidR="000C7240" w:rsidRPr="00DD6136">
        <w:rPr>
          <w:rFonts w:ascii="Times New Roman" w:eastAsia="Times New Roman" w:hAnsi="Times New Roman" w:cs="Times New Roman"/>
          <w:sz w:val="28"/>
          <w:szCs w:val="28"/>
          <w:lang w:eastAsia="ru-RU"/>
        </w:rPr>
        <w:t>19261</w:t>
      </w:r>
      <w:r w:rsidRPr="00DD6136">
        <w:rPr>
          <w:rFonts w:ascii="Times New Roman" w:eastAsia="Times New Roman" w:hAnsi="Times New Roman" w:cs="Times New Roman"/>
          <w:sz w:val="28"/>
          <w:szCs w:val="28"/>
          <w:lang w:eastAsia="ru-RU"/>
        </w:rPr>
        <w:t xml:space="preserve"> рубл</w:t>
      </w:r>
      <w:r w:rsidR="000C7240" w:rsidRPr="00DD6136">
        <w:rPr>
          <w:rFonts w:ascii="Times New Roman" w:eastAsia="Times New Roman" w:hAnsi="Times New Roman" w:cs="Times New Roman"/>
          <w:sz w:val="28"/>
          <w:szCs w:val="28"/>
          <w:lang w:eastAsia="ru-RU"/>
        </w:rPr>
        <w:t>я</w:t>
      </w:r>
      <w:r w:rsidRPr="00DD6136">
        <w:rPr>
          <w:rFonts w:ascii="Times New Roman" w:eastAsia="Times New Roman" w:hAnsi="Times New Roman" w:cs="Times New Roman"/>
          <w:sz w:val="28"/>
          <w:szCs w:val="28"/>
          <w:lang w:eastAsia="ru-RU"/>
        </w:rPr>
        <w:t>.</w:t>
      </w:r>
      <w:r w:rsidR="000C7240" w:rsidRPr="00DD6136">
        <w:rPr>
          <w:rFonts w:ascii="Times New Roman" w:eastAsia="Times New Roman" w:hAnsi="Times New Roman" w:cs="Times New Roman"/>
          <w:sz w:val="28"/>
          <w:szCs w:val="28"/>
          <w:lang w:eastAsia="ru-RU"/>
        </w:rPr>
        <w:t xml:space="preserve">    </w:t>
      </w:r>
    </w:p>
    <w:p w14:paraId="2688E770" w14:textId="39E317C9" w:rsidR="001849CC" w:rsidRPr="00DD6136" w:rsidRDefault="001849CC" w:rsidP="003470B1">
      <w:pPr>
        <w:spacing w:line="240" w:lineRule="auto"/>
        <w:ind w:firstLine="567"/>
        <w:jc w:val="both"/>
        <w:rPr>
          <w:rFonts w:ascii="Times New Roman" w:eastAsia="Times New Roman" w:hAnsi="Times New Roman" w:cs="Times New Roman"/>
          <w:sz w:val="28"/>
          <w:szCs w:val="28"/>
          <w:lang w:eastAsia="ru-RU"/>
        </w:rPr>
      </w:pPr>
      <w:r w:rsidRPr="00DD6136">
        <w:rPr>
          <w:rFonts w:ascii="Times New Roman" w:hAnsi="Times New Roman" w:cs="Times New Roman"/>
          <w:sz w:val="28"/>
          <w:szCs w:val="28"/>
        </w:rPr>
        <w:t xml:space="preserve">Собственными средствами инвесторов сформировано </w:t>
      </w:r>
      <w:r w:rsidR="001301FD" w:rsidRPr="00DD6136">
        <w:rPr>
          <w:rFonts w:ascii="Times New Roman" w:hAnsi="Times New Roman" w:cs="Times New Roman"/>
          <w:sz w:val="28"/>
          <w:szCs w:val="28"/>
        </w:rPr>
        <w:t>7</w:t>
      </w:r>
      <w:r w:rsidR="004C2AA7" w:rsidRPr="00DD6136">
        <w:rPr>
          <w:rFonts w:ascii="Times New Roman" w:hAnsi="Times New Roman" w:cs="Times New Roman"/>
          <w:sz w:val="28"/>
          <w:szCs w:val="28"/>
        </w:rPr>
        <w:t>6</w:t>
      </w:r>
      <w:r w:rsidR="001301FD" w:rsidRPr="00DD6136">
        <w:rPr>
          <w:rFonts w:ascii="Times New Roman" w:hAnsi="Times New Roman" w:cs="Times New Roman"/>
          <w:sz w:val="28"/>
          <w:szCs w:val="28"/>
        </w:rPr>
        <w:t>,</w:t>
      </w:r>
      <w:r w:rsidR="004C2AA7" w:rsidRPr="00DD6136">
        <w:rPr>
          <w:rFonts w:ascii="Times New Roman" w:hAnsi="Times New Roman" w:cs="Times New Roman"/>
          <w:sz w:val="28"/>
          <w:szCs w:val="28"/>
        </w:rPr>
        <w:t>6</w:t>
      </w:r>
      <w:r w:rsidRPr="00DD6136">
        <w:rPr>
          <w:rFonts w:ascii="Times New Roman" w:hAnsi="Times New Roman" w:cs="Times New Roman"/>
          <w:sz w:val="28"/>
          <w:szCs w:val="28"/>
        </w:rPr>
        <w:t xml:space="preserve">% объема инвестиций. </w:t>
      </w:r>
      <w:r w:rsidRPr="00DD6136">
        <w:rPr>
          <w:rFonts w:ascii="Times New Roman" w:eastAsia="Times New Roman" w:hAnsi="Times New Roman" w:cs="Times New Roman"/>
          <w:sz w:val="28"/>
          <w:szCs w:val="28"/>
          <w:lang w:eastAsia="ru-RU"/>
        </w:rPr>
        <w:t xml:space="preserve">За счет привлеченных средств освоено </w:t>
      </w:r>
      <w:r w:rsidR="004C2AA7" w:rsidRPr="00DD6136">
        <w:rPr>
          <w:rFonts w:ascii="Times New Roman" w:eastAsia="Times New Roman" w:hAnsi="Times New Roman" w:cs="Times New Roman"/>
          <w:sz w:val="28"/>
          <w:szCs w:val="28"/>
          <w:lang w:eastAsia="ru-RU"/>
        </w:rPr>
        <w:t>23,4</w:t>
      </w:r>
      <w:r w:rsidRPr="00DD6136">
        <w:rPr>
          <w:rFonts w:ascii="Times New Roman" w:eastAsia="Times New Roman" w:hAnsi="Times New Roman" w:cs="Times New Roman"/>
          <w:sz w:val="28"/>
          <w:szCs w:val="28"/>
          <w:lang w:eastAsia="ru-RU"/>
        </w:rPr>
        <w:t xml:space="preserve"> % инвестиций</w:t>
      </w:r>
      <w:r w:rsidR="00995B5A">
        <w:rPr>
          <w:rFonts w:ascii="Times New Roman" w:eastAsia="Times New Roman" w:hAnsi="Times New Roman" w:cs="Times New Roman"/>
          <w:sz w:val="28"/>
          <w:szCs w:val="28"/>
          <w:lang w:eastAsia="ru-RU"/>
        </w:rPr>
        <w:t>.</w:t>
      </w:r>
    </w:p>
    <w:p w14:paraId="6D237FF6" w14:textId="6F16202D" w:rsidR="001849CC" w:rsidRPr="00DD6136" w:rsidRDefault="001849CC" w:rsidP="00EB65A3">
      <w:pPr>
        <w:spacing w:line="240" w:lineRule="auto"/>
        <w:ind w:firstLine="567"/>
        <w:jc w:val="both"/>
        <w:rPr>
          <w:rFonts w:ascii="Times New Roman" w:hAnsi="Times New Roman" w:cs="Times New Roman"/>
          <w:sz w:val="28"/>
          <w:szCs w:val="28"/>
        </w:rPr>
      </w:pPr>
      <w:r w:rsidRPr="00DD6136">
        <w:rPr>
          <w:rFonts w:ascii="Times New Roman" w:hAnsi="Times New Roman" w:cs="Times New Roman"/>
          <w:sz w:val="28"/>
          <w:szCs w:val="28"/>
        </w:rPr>
        <w:t xml:space="preserve"> В структуре привлеченных средств доля бюджетной системы составляет </w:t>
      </w:r>
      <w:r w:rsidR="009D0CE1" w:rsidRPr="00DD6136">
        <w:rPr>
          <w:rFonts w:ascii="Times New Roman" w:hAnsi="Times New Roman" w:cs="Times New Roman"/>
          <w:sz w:val="28"/>
          <w:szCs w:val="28"/>
        </w:rPr>
        <w:t>21,4</w:t>
      </w:r>
      <w:r w:rsidRPr="00DD6136">
        <w:rPr>
          <w:rFonts w:ascii="Times New Roman" w:hAnsi="Times New Roman" w:cs="Times New Roman"/>
          <w:sz w:val="28"/>
          <w:szCs w:val="28"/>
        </w:rPr>
        <w:t>%.</w:t>
      </w:r>
    </w:p>
    <w:p w14:paraId="05F0FD20" w14:textId="20BE15D5" w:rsidR="001849CC" w:rsidRPr="00DD6136" w:rsidRDefault="001849CC" w:rsidP="00EB65A3">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За январь-сентябрь 202</w:t>
      </w:r>
      <w:r w:rsidR="0067517F"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года объем бюджетных инвестиций </w:t>
      </w:r>
      <w:r w:rsidR="001301FD" w:rsidRPr="00DD6136">
        <w:rPr>
          <w:rFonts w:ascii="Times New Roman" w:eastAsia="Times New Roman" w:hAnsi="Times New Roman" w:cs="Times New Roman"/>
          <w:sz w:val="28"/>
          <w:szCs w:val="28"/>
          <w:lang w:eastAsia="ru-RU"/>
        </w:rPr>
        <w:t>снизился</w:t>
      </w:r>
      <w:r w:rsidRPr="00DD6136">
        <w:rPr>
          <w:rFonts w:ascii="Times New Roman" w:eastAsia="Times New Roman" w:hAnsi="Times New Roman" w:cs="Times New Roman"/>
          <w:sz w:val="28"/>
          <w:szCs w:val="28"/>
          <w:lang w:eastAsia="ru-RU"/>
        </w:rPr>
        <w:t xml:space="preserve"> относительно января-сентября 20</w:t>
      </w:r>
      <w:r w:rsidR="001301FD" w:rsidRPr="00DD6136">
        <w:rPr>
          <w:rFonts w:ascii="Times New Roman" w:eastAsia="Times New Roman" w:hAnsi="Times New Roman" w:cs="Times New Roman"/>
          <w:sz w:val="28"/>
          <w:szCs w:val="28"/>
          <w:lang w:eastAsia="ru-RU"/>
        </w:rPr>
        <w:t>2</w:t>
      </w:r>
      <w:r w:rsidR="0067517F" w:rsidRPr="00DD6136">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года на </w:t>
      </w:r>
      <w:r w:rsidR="00995B5A">
        <w:rPr>
          <w:rFonts w:ascii="Times New Roman" w:eastAsia="Times New Roman" w:hAnsi="Times New Roman" w:cs="Times New Roman"/>
          <w:sz w:val="28"/>
          <w:szCs w:val="28"/>
          <w:lang w:eastAsia="ru-RU"/>
        </w:rPr>
        <w:t>39</w:t>
      </w:r>
      <w:r w:rsidR="00B0112A" w:rsidRPr="00DD6136">
        <w:rPr>
          <w:rFonts w:ascii="Times New Roman" w:eastAsia="Times New Roman" w:hAnsi="Times New Roman" w:cs="Times New Roman"/>
          <w:sz w:val="28"/>
          <w:szCs w:val="28"/>
          <w:lang w:eastAsia="ru-RU"/>
        </w:rPr>
        <w:t>,0</w:t>
      </w:r>
      <w:r w:rsidRPr="00DD6136">
        <w:rPr>
          <w:rFonts w:ascii="Times New Roman" w:eastAsia="Times New Roman" w:hAnsi="Times New Roman" w:cs="Times New Roman"/>
          <w:sz w:val="28"/>
          <w:szCs w:val="28"/>
          <w:lang w:eastAsia="ru-RU"/>
        </w:rPr>
        <w:t xml:space="preserve"> % или на </w:t>
      </w:r>
      <w:r w:rsidR="00B0112A" w:rsidRPr="00DD6136">
        <w:rPr>
          <w:rFonts w:ascii="Times New Roman" w:eastAsia="Times New Roman" w:hAnsi="Times New Roman" w:cs="Times New Roman"/>
          <w:sz w:val="28"/>
          <w:szCs w:val="28"/>
          <w:lang w:eastAsia="ru-RU"/>
        </w:rPr>
        <w:t>70,4</w:t>
      </w:r>
      <w:r w:rsidRPr="00DD6136">
        <w:rPr>
          <w:rFonts w:ascii="Times New Roman" w:eastAsia="Times New Roman" w:hAnsi="Times New Roman" w:cs="Times New Roman"/>
          <w:sz w:val="28"/>
          <w:szCs w:val="28"/>
          <w:lang w:eastAsia="ru-RU"/>
        </w:rPr>
        <w:t xml:space="preserve"> млн. рублей и составил </w:t>
      </w:r>
      <w:r w:rsidR="00B0112A" w:rsidRPr="00DD6136">
        <w:rPr>
          <w:rFonts w:ascii="Times New Roman" w:eastAsia="Times New Roman" w:hAnsi="Times New Roman" w:cs="Times New Roman"/>
          <w:sz w:val="28"/>
          <w:szCs w:val="28"/>
          <w:lang w:eastAsia="ru-RU"/>
        </w:rPr>
        <w:t>110,1</w:t>
      </w:r>
      <w:r w:rsidRPr="00DD6136">
        <w:rPr>
          <w:rFonts w:ascii="Times New Roman" w:eastAsia="Times New Roman" w:hAnsi="Times New Roman" w:cs="Times New Roman"/>
          <w:sz w:val="28"/>
          <w:szCs w:val="28"/>
          <w:lang w:eastAsia="ru-RU"/>
        </w:rPr>
        <w:t xml:space="preserve"> млн. рублей, в том числе из федерального бюджета – </w:t>
      </w:r>
      <w:r w:rsidR="00B0112A" w:rsidRPr="00DD6136">
        <w:rPr>
          <w:rFonts w:ascii="Times New Roman" w:eastAsia="Times New Roman" w:hAnsi="Times New Roman" w:cs="Times New Roman"/>
          <w:sz w:val="28"/>
          <w:szCs w:val="28"/>
          <w:lang w:eastAsia="ru-RU"/>
        </w:rPr>
        <w:t>8,3</w:t>
      </w:r>
      <w:r w:rsidRPr="00DD6136">
        <w:rPr>
          <w:rFonts w:ascii="Times New Roman" w:eastAsia="Times New Roman" w:hAnsi="Times New Roman" w:cs="Times New Roman"/>
          <w:sz w:val="28"/>
          <w:szCs w:val="28"/>
          <w:lang w:eastAsia="ru-RU"/>
        </w:rPr>
        <w:t xml:space="preserve"> млн. рублей (</w:t>
      </w:r>
      <w:r w:rsidR="00B0112A" w:rsidRPr="00DD6136">
        <w:rPr>
          <w:rFonts w:ascii="Times New Roman" w:eastAsia="Times New Roman" w:hAnsi="Times New Roman" w:cs="Times New Roman"/>
          <w:sz w:val="28"/>
          <w:szCs w:val="28"/>
          <w:lang w:eastAsia="ru-RU"/>
        </w:rPr>
        <w:t xml:space="preserve">в 2 раза выше по сравнению с </w:t>
      </w:r>
      <w:r w:rsidRPr="00DD6136">
        <w:rPr>
          <w:rFonts w:ascii="Times New Roman" w:eastAsia="Times New Roman" w:hAnsi="Times New Roman" w:cs="Times New Roman"/>
          <w:sz w:val="28"/>
          <w:szCs w:val="28"/>
          <w:lang w:eastAsia="ru-RU"/>
        </w:rPr>
        <w:t>соответствующ</w:t>
      </w:r>
      <w:r w:rsidR="00B0112A" w:rsidRPr="00DD6136">
        <w:rPr>
          <w:rFonts w:ascii="Times New Roman" w:eastAsia="Times New Roman" w:hAnsi="Times New Roman" w:cs="Times New Roman"/>
          <w:sz w:val="28"/>
          <w:szCs w:val="28"/>
          <w:lang w:eastAsia="ru-RU"/>
        </w:rPr>
        <w:t>им</w:t>
      </w:r>
      <w:r w:rsidRPr="00DD6136">
        <w:rPr>
          <w:rFonts w:ascii="Times New Roman" w:eastAsia="Times New Roman" w:hAnsi="Times New Roman" w:cs="Times New Roman"/>
          <w:sz w:val="28"/>
          <w:szCs w:val="28"/>
          <w:lang w:eastAsia="ru-RU"/>
        </w:rPr>
        <w:t xml:space="preserve"> период</w:t>
      </w:r>
      <w:r w:rsidR="00B0112A" w:rsidRPr="00DD6136">
        <w:rPr>
          <w:rFonts w:ascii="Times New Roman" w:eastAsia="Times New Roman" w:hAnsi="Times New Roman" w:cs="Times New Roman"/>
          <w:sz w:val="28"/>
          <w:szCs w:val="28"/>
          <w:lang w:eastAsia="ru-RU"/>
        </w:rPr>
        <w:t>ом</w:t>
      </w:r>
      <w:r w:rsidRPr="00DD6136">
        <w:rPr>
          <w:rFonts w:ascii="Times New Roman" w:eastAsia="Times New Roman" w:hAnsi="Times New Roman" w:cs="Times New Roman"/>
          <w:sz w:val="28"/>
          <w:szCs w:val="28"/>
          <w:lang w:eastAsia="ru-RU"/>
        </w:rPr>
        <w:t xml:space="preserve"> пр</w:t>
      </w:r>
      <w:r w:rsidR="00995B5A">
        <w:rPr>
          <w:rFonts w:ascii="Times New Roman" w:eastAsia="Times New Roman" w:hAnsi="Times New Roman" w:cs="Times New Roman"/>
          <w:sz w:val="28"/>
          <w:szCs w:val="28"/>
          <w:lang w:eastAsia="ru-RU"/>
        </w:rPr>
        <w:t>ошло</w:t>
      </w:r>
      <w:r w:rsidRPr="00DD6136">
        <w:rPr>
          <w:rFonts w:ascii="Times New Roman" w:eastAsia="Times New Roman" w:hAnsi="Times New Roman" w:cs="Times New Roman"/>
          <w:sz w:val="28"/>
          <w:szCs w:val="28"/>
          <w:lang w:eastAsia="ru-RU"/>
        </w:rPr>
        <w:t xml:space="preserve">го года), из республиканского бюджета – </w:t>
      </w:r>
      <w:r w:rsidR="00B0112A" w:rsidRPr="00DD6136">
        <w:rPr>
          <w:rFonts w:ascii="Times New Roman" w:eastAsia="Times New Roman" w:hAnsi="Times New Roman" w:cs="Times New Roman"/>
          <w:sz w:val="28"/>
          <w:szCs w:val="28"/>
          <w:lang w:eastAsia="ru-RU"/>
        </w:rPr>
        <w:t>97,1</w:t>
      </w:r>
      <w:r w:rsidRPr="00DD6136">
        <w:rPr>
          <w:rFonts w:ascii="Times New Roman" w:eastAsia="Times New Roman" w:hAnsi="Times New Roman" w:cs="Times New Roman"/>
          <w:sz w:val="28"/>
          <w:szCs w:val="28"/>
          <w:lang w:eastAsia="ru-RU"/>
        </w:rPr>
        <w:t xml:space="preserve"> млн. рублей (</w:t>
      </w:r>
      <w:r w:rsidR="00B0112A" w:rsidRPr="00DD6136">
        <w:rPr>
          <w:rFonts w:ascii="Times New Roman" w:eastAsia="Times New Roman" w:hAnsi="Times New Roman" w:cs="Times New Roman"/>
          <w:sz w:val="28"/>
          <w:szCs w:val="28"/>
          <w:lang w:eastAsia="ru-RU"/>
        </w:rPr>
        <w:t>ниже, чем в прошлом году на 34,4</w:t>
      </w:r>
      <w:r w:rsidRPr="00DD6136">
        <w:rPr>
          <w:rFonts w:ascii="Times New Roman" w:eastAsia="Times New Roman" w:hAnsi="Times New Roman" w:cs="Times New Roman"/>
          <w:sz w:val="28"/>
          <w:szCs w:val="28"/>
          <w:lang w:eastAsia="ru-RU"/>
        </w:rPr>
        <w:t xml:space="preserve">%), из бюджета городского округа – </w:t>
      </w:r>
      <w:r w:rsidR="00B0112A" w:rsidRPr="00DD6136">
        <w:rPr>
          <w:rFonts w:ascii="Times New Roman" w:eastAsia="Times New Roman" w:hAnsi="Times New Roman" w:cs="Times New Roman"/>
          <w:sz w:val="28"/>
          <w:szCs w:val="28"/>
          <w:lang w:eastAsia="ru-RU"/>
        </w:rPr>
        <w:t>4,6</w:t>
      </w:r>
      <w:r w:rsidRPr="00DD6136">
        <w:rPr>
          <w:rFonts w:ascii="Times New Roman" w:eastAsia="Times New Roman" w:hAnsi="Times New Roman" w:cs="Times New Roman"/>
          <w:sz w:val="28"/>
          <w:szCs w:val="28"/>
          <w:lang w:eastAsia="ru-RU"/>
        </w:rPr>
        <w:t xml:space="preserve"> млн. рублей (</w:t>
      </w:r>
      <w:r w:rsidR="00B0112A" w:rsidRPr="00DD6136">
        <w:rPr>
          <w:rFonts w:ascii="Times New Roman" w:eastAsia="Times New Roman" w:hAnsi="Times New Roman" w:cs="Times New Roman"/>
          <w:sz w:val="28"/>
          <w:szCs w:val="28"/>
          <w:lang w:eastAsia="ru-RU"/>
        </w:rPr>
        <w:t>ниже</w:t>
      </w:r>
      <w:r w:rsidR="00ED1213">
        <w:rPr>
          <w:rFonts w:ascii="Times New Roman" w:eastAsia="Times New Roman" w:hAnsi="Times New Roman" w:cs="Times New Roman"/>
          <w:sz w:val="28"/>
          <w:szCs w:val="28"/>
          <w:lang w:eastAsia="ru-RU"/>
        </w:rPr>
        <w:t xml:space="preserve"> прошлого года</w:t>
      </w:r>
      <w:r w:rsidR="00B0112A" w:rsidRPr="00DD6136">
        <w:rPr>
          <w:rFonts w:ascii="Times New Roman" w:eastAsia="Times New Roman" w:hAnsi="Times New Roman" w:cs="Times New Roman"/>
          <w:sz w:val="28"/>
          <w:szCs w:val="28"/>
          <w:lang w:eastAsia="ru-RU"/>
        </w:rPr>
        <w:t xml:space="preserve"> на 83,</w:t>
      </w:r>
      <w:r w:rsidR="00ED1213">
        <w:rPr>
          <w:rFonts w:ascii="Times New Roman" w:eastAsia="Times New Roman" w:hAnsi="Times New Roman" w:cs="Times New Roman"/>
          <w:sz w:val="28"/>
          <w:szCs w:val="28"/>
          <w:lang w:eastAsia="ru-RU"/>
        </w:rPr>
        <w:t>6</w:t>
      </w:r>
      <w:r w:rsidRPr="00DD6136">
        <w:rPr>
          <w:rFonts w:ascii="Times New Roman" w:eastAsia="Times New Roman" w:hAnsi="Times New Roman" w:cs="Times New Roman"/>
          <w:sz w:val="28"/>
          <w:szCs w:val="28"/>
          <w:lang w:eastAsia="ru-RU"/>
        </w:rPr>
        <w:t>%).  </w:t>
      </w:r>
    </w:p>
    <w:p w14:paraId="092B78BD" w14:textId="77777777" w:rsidR="001849CC" w:rsidRPr="00DD6136" w:rsidRDefault="001849CC" w:rsidP="001849CC">
      <w:pPr>
        <w:ind w:firstLine="284"/>
        <w:jc w:val="both"/>
        <w:rPr>
          <w:rFonts w:ascii="Times New Roman" w:eastAsia="Times New Roman" w:hAnsi="Times New Roman" w:cs="Times New Roman"/>
          <w:sz w:val="28"/>
          <w:szCs w:val="28"/>
          <w:lang w:eastAsia="ru-RU"/>
        </w:rPr>
      </w:pPr>
      <w:r w:rsidRPr="00DD6136">
        <w:rPr>
          <w:noProof/>
          <w:lang w:eastAsia="ru-RU"/>
        </w:rPr>
        <w:drawing>
          <wp:inline distT="0" distB="0" distL="0" distR="0" wp14:anchorId="35D82FF0" wp14:editId="6F210973">
            <wp:extent cx="5940425" cy="3342049"/>
            <wp:effectExtent l="0" t="0" r="317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DC8546" w14:textId="24301353" w:rsidR="00097335" w:rsidRPr="00DD6136" w:rsidRDefault="00097335" w:rsidP="00FF4435">
      <w:pPr>
        <w:spacing w:line="240" w:lineRule="auto"/>
        <w:ind w:firstLine="2552"/>
        <w:jc w:val="both"/>
        <w:rPr>
          <w:rFonts w:ascii="Times New Roman" w:eastAsia="Times New Roman" w:hAnsi="Times New Roman" w:cs="Times New Roman"/>
          <w:sz w:val="28"/>
          <w:szCs w:val="28"/>
          <w:lang w:eastAsia="ru-RU"/>
        </w:rPr>
      </w:pPr>
    </w:p>
    <w:p w14:paraId="4EF6211F" w14:textId="197B09D4" w:rsidR="001849CC" w:rsidRPr="00DD6136" w:rsidRDefault="001849CC" w:rsidP="00FF4435">
      <w:pPr>
        <w:spacing w:line="240" w:lineRule="auto"/>
        <w:ind w:firstLine="720"/>
        <w:jc w:val="both"/>
        <w:rPr>
          <w:rFonts w:ascii="Times New Roman" w:hAnsi="Times New Roman" w:cs="Times New Roman"/>
          <w:sz w:val="28"/>
          <w:szCs w:val="28"/>
        </w:rPr>
      </w:pPr>
      <w:r w:rsidRPr="00DD6136">
        <w:rPr>
          <w:rFonts w:ascii="Times New Roman" w:hAnsi="Times New Roman" w:cs="Times New Roman"/>
          <w:sz w:val="28"/>
          <w:szCs w:val="28"/>
        </w:rPr>
        <w:t>Основную долю в видовой структуре инвестиций в основной капитал занимают приобретение машин и оборудования (</w:t>
      </w:r>
      <w:r w:rsidR="00D64738" w:rsidRPr="00DD6136">
        <w:rPr>
          <w:rFonts w:ascii="Times New Roman" w:hAnsi="Times New Roman" w:cs="Times New Roman"/>
          <w:sz w:val="28"/>
          <w:szCs w:val="28"/>
        </w:rPr>
        <w:t>61,4</w:t>
      </w:r>
      <w:r w:rsidRPr="00DD6136">
        <w:rPr>
          <w:rFonts w:ascii="Times New Roman" w:hAnsi="Times New Roman" w:cs="Times New Roman"/>
          <w:sz w:val="28"/>
          <w:szCs w:val="28"/>
        </w:rPr>
        <w:t xml:space="preserve"> % от общего объема инвестиций), инвестиции в здания, кроме жилых и сооружения (</w:t>
      </w:r>
      <w:r w:rsidR="00D64738" w:rsidRPr="00DD6136">
        <w:rPr>
          <w:rFonts w:ascii="Times New Roman" w:hAnsi="Times New Roman" w:cs="Times New Roman"/>
          <w:sz w:val="28"/>
          <w:szCs w:val="28"/>
        </w:rPr>
        <w:t>18,4</w:t>
      </w:r>
      <w:r w:rsidRPr="00DD6136">
        <w:rPr>
          <w:rFonts w:ascii="Times New Roman" w:hAnsi="Times New Roman" w:cs="Times New Roman"/>
          <w:sz w:val="28"/>
          <w:szCs w:val="28"/>
        </w:rPr>
        <w:t>%), жилые здания и помещения (</w:t>
      </w:r>
      <w:r w:rsidR="00D64738" w:rsidRPr="00DD6136">
        <w:rPr>
          <w:rFonts w:ascii="Times New Roman" w:hAnsi="Times New Roman" w:cs="Times New Roman"/>
          <w:sz w:val="28"/>
          <w:szCs w:val="28"/>
        </w:rPr>
        <w:t>20,2</w:t>
      </w:r>
      <w:r w:rsidRPr="00DD6136">
        <w:rPr>
          <w:rFonts w:ascii="Times New Roman" w:hAnsi="Times New Roman" w:cs="Times New Roman"/>
          <w:sz w:val="28"/>
          <w:szCs w:val="28"/>
        </w:rPr>
        <w:t>%).</w:t>
      </w:r>
      <w:r w:rsidRPr="00F25C3F">
        <w:rPr>
          <w:rFonts w:ascii="Times New Roman" w:hAnsi="Times New Roman" w:cs="Times New Roman"/>
          <w:b/>
          <w:sz w:val="36"/>
          <w:szCs w:val="28"/>
        </w:rPr>
        <w:t xml:space="preserve">  </w:t>
      </w:r>
    </w:p>
    <w:p w14:paraId="5F58724E" w14:textId="196328FD" w:rsidR="001849CC" w:rsidRPr="00DD6136" w:rsidRDefault="001849CC" w:rsidP="00EB65A3">
      <w:pPr>
        <w:autoSpaceDE w:val="0"/>
        <w:autoSpaceDN w:val="0"/>
        <w:adjustRightInd w:val="0"/>
        <w:spacing w:line="240" w:lineRule="auto"/>
        <w:ind w:firstLine="709"/>
        <w:jc w:val="both"/>
        <w:rPr>
          <w:noProof/>
          <w:lang w:eastAsia="ru-RU"/>
        </w:rPr>
      </w:pPr>
      <w:r w:rsidRPr="00DD6136">
        <w:rPr>
          <w:rFonts w:ascii="Times New Roman" w:hAnsi="Times New Roman" w:cs="Times New Roman"/>
          <w:sz w:val="28"/>
          <w:szCs w:val="28"/>
        </w:rPr>
        <w:t>Вклад банковского кредитования как источника финансирования капитальных вложений в городском округе отсутствует - в силу недостаточно высокого интереса кредитных организаций к проектному финансированию и инвестиционному кредитованию.</w:t>
      </w:r>
      <w:r w:rsidR="00FF4435" w:rsidRPr="00DD6136">
        <w:rPr>
          <w:noProof/>
          <w:lang w:eastAsia="ru-RU"/>
        </w:rPr>
        <w:t xml:space="preserve"> </w:t>
      </w:r>
    </w:p>
    <w:p w14:paraId="2EA3332D" w14:textId="77777777" w:rsidR="003058AA" w:rsidRPr="00DD6136" w:rsidRDefault="003058AA" w:rsidP="003058AA">
      <w:pPr>
        <w:spacing w:line="240" w:lineRule="auto"/>
        <w:ind w:firstLine="709"/>
        <w:jc w:val="center"/>
        <w:rPr>
          <w:rFonts w:ascii="Times New Roman" w:hAnsi="Times New Roman" w:cs="Times New Roman"/>
          <w:b/>
          <w:iCs/>
          <w:color w:val="000000" w:themeColor="text1"/>
          <w:sz w:val="28"/>
          <w:szCs w:val="28"/>
          <w:lang w:eastAsia="ru-RU"/>
        </w:rPr>
      </w:pPr>
    </w:p>
    <w:p w14:paraId="45EF124D" w14:textId="77777777" w:rsidR="001849CC" w:rsidRPr="00DD6136" w:rsidRDefault="001849CC" w:rsidP="003058AA">
      <w:pPr>
        <w:spacing w:line="240" w:lineRule="auto"/>
        <w:ind w:firstLine="709"/>
        <w:jc w:val="center"/>
        <w:rPr>
          <w:rFonts w:ascii="Times New Roman" w:hAnsi="Times New Roman" w:cs="Times New Roman"/>
          <w:b/>
          <w:iCs/>
          <w:color w:val="000000" w:themeColor="text1"/>
          <w:sz w:val="28"/>
          <w:szCs w:val="28"/>
          <w:lang w:eastAsia="ru-RU"/>
        </w:rPr>
      </w:pPr>
      <w:r w:rsidRPr="00DD6136">
        <w:rPr>
          <w:rFonts w:ascii="Times New Roman" w:hAnsi="Times New Roman" w:cs="Times New Roman"/>
          <w:b/>
          <w:iCs/>
          <w:color w:val="000000" w:themeColor="text1"/>
          <w:sz w:val="28"/>
          <w:szCs w:val="28"/>
          <w:lang w:eastAsia="ru-RU"/>
        </w:rPr>
        <w:t>Финансы предприятий</w:t>
      </w:r>
    </w:p>
    <w:p w14:paraId="7F9DDC5A" w14:textId="77777777" w:rsidR="003058AA" w:rsidRPr="00DD6136" w:rsidRDefault="003058AA" w:rsidP="003058AA">
      <w:pPr>
        <w:spacing w:line="240" w:lineRule="auto"/>
        <w:ind w:firstLine="709"/>
        <w:jc w:val="center"/>
        <w:rPr>
          <w:rFonts w:ascii="Times New Roman" w:hAnsi="Times New Roman" w:cs="Times New Roman"/>
          <w:iCs/>
          <w:color w:val="000000" w:themeColor="text1"/>
          <w:sz w:val="28"/>
          <w:szCs w:val="28"/>
          <w:lang w:eastAsia="ru-RU"/>
        </w:rPr>
      </w:pPr>
    </w:p>
    <w:p w14:paraId="661B545E" w14:textId="249FF2B3" w:rsidR="001849CC" w:rsidRPr="00DD6136" w:rsidRDefault="001849CC" w:rsidP="003058AA">
      <w:pPr>
        <w:widowControl w:val="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Согласно статистическим данным в финансовой сфере организаций городского округа, не относящихся к субъектам малого предпринимательства, объем прибыли до налогообложения за январь-</w:t>
      </w:r>
      <w:r w:rsidR="00A86236">
        <w:rPr>
          <w:rFonts w:ascii="Times New Roman" w:hAnsi="Times New Roman" w:cs="Times New Roman"/>
          <w:sz w:val="28"/>
          <w:szCs w:val="28"/>
        </w:rPr>
        <w:t>но</w:t>
      </w:r>
      <w:r w:rsidR="007C25BE" w:rsidRPr="00DD6136">
        <w:rPr>
          <w:rFonts w:ascii="Times New Roman" w:hAnsi="Times New Roman" w:cs="Times New Roman"/>
          <w:sz w:val="28"/>
          <w:szCs w:val="28"/>
        </w:rPr>
        <w:t>ябрь</w:t>
      </w:r>
      <w:r w:rsidRPr="00DD6136">
        <w:rPr>
          <w:rFonts w:ascii="Times New Roman" w:hAnsi="Times New Roman" w:cs="Times New Roman"/>
          <w:sz w:val="28"/>
          <w:szCs w:val="28"/>
        </w:rPr>
        <w:t xml:space="preserve"> 202</w:t>
      </w:r>
      <w:r w:rsidR="007C25BE" w:rsidRPr="00DD6136">
        <w:rPr>
          <w:rFonts w:ascii="Times New Roman" w:hAnsi="Times New Roman" w:cs="Times New Roman"/>
          <w:sz w:val="28"/>
          <w:szCs w:val="28"/>
        </w:rPr>
        <w:t>2</w:t>
      </w:r>
      <w:r w:rsidRPr="00DD6136">
        <w:rPr>
          <w:rFonts w:ascii="Times New Roman" w:hAnsi="Times New Roman" w:cs="Times New Roman"/>
          <w:sz w:val="28"/>
          <w:szCs w:val="28"/>
        </w:rPr>
        <w:t xml:space="preserve"> года составил </w:t>
      </w:r>
      <w:r w:rsidR="008D3840" w:rsidRPr="00DD6136">
        <w:rPr>
          <w:rFonts w:ascii="Times New Roman" w:hAnsi="Times New Roman" w:cs="Times New Roman"/>
          <w:sz w:val="28"/>
          <w:szCs w:val="28"/>
        </w:rPr>
        <w:lastRenderedPageBreak/>
        <w:t>1</w:t>
      </w:r>
      <w:r w:rsidR="00CB3CCC">
        <w:rPr>
          <w:rFonts w:ascii="Times New Roman" w:hAnsi="Times New Roman" w:cs="Times New Roman"/>
          <w:sz w:val="28"/>
          <w:szCs w:val="28"/>
        </w:rPr>
        <w:t>639</w:t>
      </w:r>
      <w:r w:rsidR="008D3840" w:rsidRPr="00DD6136">
        <w:rPr>
          <w:rFonts w:ascii="Times New Roman" w:hAnsi="Times New Roman" w:cs="Times New Roman"/>
          <w:sz w:val="28"/>
          <w:szCs w:val="28"/>
        </w:rPr>
        <w:t>,</w:t>
      </w:r>
      <w:r w:rsidR="00CB3CCC">
        <w:rPr>
          <w:rFonts w:ascii="Times New Roman" w:hAnsi="Times New Roman" w:cs="Times New Roman"/>
          <w:sz w:val="28"/>
          <w:szCs w:val="28"/>
        </w:rPr>
        <w:t>6</w:t>
      </w:r>
      <w:r w:rsidRPr="00DD6136">
        <w:rPr>
          <w:rFonts w:ascii="Times New Roman" w:hAnsi="Times New Roman" w:cs="Times New Roman"/>
          <w:sz w:val="28"/>
          <w:szCs w:val="28"/>
        </w:rPr>
        <w:t xml:space="preserve"> млн. рублей, что </w:t>
      </w:r>
      <w:r w:rsidR="008D3840" w:rsidRPr="00DD6136">
        <w:rPr>
          <w:rFonts w:ascii="Times New Roman" w:hAnsi="Times New Roman" w:cs="Times New Roman"/>
          <w:sz w:val="28"/>
          <w:szCs w:val="28"/>
        </w:rPr>
        <w:t xml:space="preserve">на </w:t>
      </w:r>
      <w:r w:rsidR="007C25BE" w:rsidRPr="00DD6136">
        <w:rPr>
          <w:rFonts w:ascii="Times New Roman" w:hAnsi="Times New Roman" w:cs="Times New Roman"/>
          <w:sz w:val="28"/>
          <w:szCs w:val="28"/>
        </w:rPr>
        <w:t>1</w:t>
      </w:r>
      <w:r w:rsidR="00CB3CCC">
        <w:rPr>
          <w:rFonts w:ascii="Times New Roman" w:hAnsi="Times New Roman" w:cs="Times New Roman"/>
          <w:sz w:val="28"/>
          <w:szCs w:val="28"/>
        </w:rPr>
        <w:t>7</w:t>
      </w:r>
      <w:r w:rsidR="007C25BE" w:rsidRPr="00DD6136">
        <w:rPr>
          <w:rFonts w:ascii="Times New Roman" w:hAnsi="Times New Roman" w:cs="Times New Roman"/>
          <w:sz w:val="28"/>
          <w:szCs w:val="28"/>
        </w:rPr>
        <w:t>,</w:t>
      </w:r>
      <w:r w:rsidR="00CB3CCC">
        <w:rPr>
          <w:rFonts w:ascii="Times New Roman" w:hAnsi="Times New Roman" w:cs="Times New Roman"/>
          <w:sz w:val="28"/>
          <w:szCs w:val="28"/>
        </w:rPr>
        <w:t>0</w:t>
      </w:r>
      <w:r w:rsidR="008D3840" w:rsidRPr="00DD6136">
        <w:rPr>
          <w:rFonts w:ascii="Times New Roman" w:hAnsi="Times New Roman" w:cs="Times New Roman"/>
          <w:sz w:val="28"/>
          <w:szCs w:val="28"/>
        </w:rPr>
        <w:t xml:space="preserve"> % выше, чем за аналогичный период прошлого года</w:t>
      </w:r>
      <w:r w:rsidRPr="00DD6136">
        <w:rPr>
          <w:rFonts w:ascii="Times New Roman" w:hAnsi="Times New Roman" w:cs="Times New Roman"/>
          <w:sz w:val="28"/>
          <w:szCs w:val="28"/>
        </w:rPr>
        <w:t>.</w:t>
      </w:r>
      <w:r w:rsidR="00DD0D9A">
        <w:rPr>
          <w:rFonts w:ascii="Times New Roman" w:hAnsi="Times New Roman" w:cs="Times New Roman"/>
          <w:sz w:val="28"/>
          <w:szCs w:val="28"/>
        </w:rPr>
        <w:t xml:space="preserve"> </w:t>
      </w:r>
      <w:r w:rsidR="00DD0D9A" w:rsidRPr="00074210">
        <w:rPr>
          <w:rFonts w:ascii="Times New Roman" w:hAnsi="Times New Roman" w:cs="Times New Roman"/>
          <w:sz w:val="28"/>
          <w:szCs w:val="28"/>
        </w:rPr>
        <w:t>По оценке данный показатель прогнозировался в сумме 1 300,00 млн. рублей.</w:t>
      </w:r>
      <w:r w:rsidRPr="00DD6136">
        <w:rPr>
          <w:rFonts w:ascii="Times New Roman" w:hAnsi="Times New Roman" w:cs="Times New Roman"/>
          <w:sz w:val="28"/>
          <w:szCs w:val="28"/>
        </w:rPr>
        <w:t xml:space="preserve"> </w:t>
      </w:r>
    </w:p>
    <w:p w14:paraId="418074BD" w14:textId="30F2A9DC" w:rsidR="001849CC" w:rsidRPr="00DD6136" w:rsidRDefault="001849CC" w:rsidP="00751BE3">
      <w:pPr>
        <w:spacing w:line="240" w:lineRule="auto"/>
        <w:ind w:firstLine="709"/>
        <w:jc w:val="both"/>
        <w:rPr>
          <w:rFonts w:ascii="Times New Roman" w:hAnsi="Times New Roman" w:cs="Times New Roman"/>
          <w:sz w:val="28"/>
          <w:szCs w:val="28"/>
          <w:lang w:eastAsia="ar-SA"/>
        </w:rPr>
      </w:pPr>
      <w:r w:rsidRPr="00DD6136">
        <w:rPr>
          <w:rFonts w:ascii="Times New Roman" w:hAnsi="Times New Roman" w:cs="Times New Roman"/>
          <w:sz w:val="28"/>
          <w:szCs w:val="28"/>
          <w:lang w:eastAsia="ar-SA"/>
        </w:rPr>
        <w:t xml:space="preserve">Основной объем прибыли получен в обрабатывающих производствах </w:t>
      </w:r>
      <w:r w:rsidR="004727EE" w:rsidRPr="00DD6136">
        <w:rPr>
          <w:rFonts w:ascii="Times New Roman" w:hAnsi="Times New Roman" w:cs="Times New Roman"/>
          <w:sz w:val="28"/>
          <w:szCs w:val="28"/>
          <w:lang w:eastAsia="ar-SA"/>
        </w:rPr>
        <w:t>в размере</w:t>
      </w:r>
      <w:r w:rsidR="006534FD" w:rsidRPr="00DD6136">
        <w:rPr>
          <w:rFonts w:ascii="Times New Roman" w:hAnsi="Times New Roman" w:cs="Times New Roman"/>
          <w:sz w:val="28"/>
          <w:szCs w:val="28"/>
          <w:lang w:eastAsia="ar-SA"/>
        </w:rPr>
        <w:t xml:space="preserve"> </w:t>
      </w:r>
      <w:r w:rsidR="007C25BE" w:rsidRPr="00DD6136">
        <w:rPr>
          <w:rFonts w:ascii="Times New Roman" w:hAnsi="Times New Roman" w:cs="Times New Roman"/>
          <w:sz w:val="28"/>
          <w:szCs w:val="28"/>
          <w:lang w:eastAsia="ar-SA"/>
        </w:rPr>
        <w:t>7</w:t>
      </w:r>
      <w:r w:rsidR="00CB3CCC">
        <w:rPr>
          <w:rFonts w:ascii="Times New Roman" w:hAnsi="Times New Roman" w:cs="Times New Roman"/>
          <w:sz w:val="28"/>
          <w:szCs w:val="28"/>
          <w:lang w:eastAsia="ar-SA"/>
        </w:rPr>
        <w:t>93</w:t>
      </w:r>
      <w:r w:rsidR="007C25BE" w:rsidRPr="00DD6136">
        <w:rPr>
          <w:rFonts w:ascii="Times New Roman" w:hAnsi="Times New Roman" w:cs="Times New Roman"/>
          <w:sz w:val="28"/>
          <w:szCs w:val="28"/>
          <w:lang w:eastAsia="ar-SA"/>
        </w:rPr>
        <w:t>,</w:t>
      </w:r>
      <w:r w:rsidR="00CB3CCC">
        <w:rPr>
          <w:rFonts w:ascii="Times New Roman" w:hAnsi="Times New Roman" w:cs="Times New Roman"/>
          <w:sz w:val="28"/>
          <w:szCs w:val="28"/>
          <w:lang w:eastAsia="ar-SA"/>
        </w:rPr>
        <w:t>2</w:t>
      </w:r>
      <w:r w:rsidR="006534FD" w:rsidRPr="00DD6136">
        <w:rPr>
          <w:rFonts w:ascii="Times New Roman" w:hAnsi="Times New Roman" w:cs="Times New Roman"/>
          <w:sz w:val="28"/>
          <w:szCs w:val="28"/>
          <w:lang w:eastAsia="ar-SA"/>
        </w:rPr>
        <w:t xml:space="preserve"> </w:t>
      </w:r>
      <w:r w:rsidR="006534FD" w:rsidRPr="00DD6136">
        <w:rPr>
          <w:rFonts w:ascii="Times New Roman" w:hAnsi="Times New Roman" w:cs="Times New Roman"/>
          <w:sz w:val="28"/>
          <w:szCs w:val="28"/>
        </w:rPr>
        <w:t>млн. рублей</w:t>
      </w:r>
      <w:r w:rsidRPr="00DD6136">
        <w:rPr>
          <w:rFonts w:ascii="Times New Roman" w:hAnsi="Times New Roman" w:cs="Times New Roman"/>
          <w:sz w:val="28"/>
          <w:szCs w:val="28"/>
          <w:lang w:eastAsia="ar-SA"/>
        </w:rPr>
        <w:t xml:space="preserve"> и в </w:t>
      </w:r>
      <w:r w:rsidR="00CB3CCC">
        <w:rPr>
          <w:rFonts w:ascii="Times New Roman" w:hAnsi="Times New Roman" w:cs="Times New Roman"/>
          <w:sz w:val="28"/>
          <w:szCs w:val="28"/>
          <w:lang w:eastAsia="ar-SA"/>
        </w:rPr>
        <w:t>сфере добычи</w:t>
      </w:r>
      <w:r w:rsidRPr="00DD6136">
        <w:rPr>
          <w:rFonts w:ascii="Times New Roman" w:hAnsi="Times New Roman" w:cs="Times New Roman"/>
          <w:sz w:val="28"/>
          <w:szCs w:val="28"/>
          <w:lang w:eastAsia="ar-SA"/>
        </w:rPr>
        <w:t xml:space="preserve"> полезных ископаемых </w:t>
      </w:r>
      <w:r w:rsidR="006534FD" w:rsidRPr="00DD6136">
        <w:rPr>
          <w:rFonts w:ascii="Times New Roman" w:hAnsi="Times New Roman" w:cs="Times New Roman"/>
          <w:sz w:val="28"/>
          <w:szCs w:val="28"/>
          <w:lang w:eastAsia="ar-SA"/>
        </w:rPr>
        <w:t xml:space="preserve">– </w:t>
      </w:r>
      <w:r w:rsidR="00CB3CCC">
        <w:rPr>
          <w:rFonts w:ascii="Times New Roman" w:hAnsi="Times New Roman" w:cs="Times New Roman"/>
          <w:sz w:val="28"/>
          <w:szCs w:val="28"/>
          <w:lang w:eastAsia="ar-SA"/>
        </w:rPr>
        <w:t>461</w:t>
      </w:r>
      <w:r w:rsidR="007C25BE" w:rsidRPr="00DD6136">
        <w:rPr>
          <w:rFonts w:ascii="Times New Roman" w:hAnsi="Times New Roman" w:cs="Times New Roman"/>
          <w:sz w:val="28"/>
          <w:szCs w:val="28"/>
          <w:lang w:eastAsia="ar-SA"/>
        </w:rPr>
        <w:t>,</w:t>
      </w:r>
      <w:r w:rsidR="00CB3CCC">
        <w:rPr>
          <w:rFonts w:ascii="Times New Roman" w:hAnsi="Times New Roman" w:cs="Times New Roman"/>
          <w:sz w:val="28"/>
          <w:szCs w:val="28"/>
          <w:lang w:eastAsia="ar-SA"/>
        </w:rPr>
        <w:t>6</w:t>
      </w:r>
      <w:r w:rsidR="006534FD" w:rsidRPr="00DD6136">
        <w:rPr>
          <w:rFonts w:ascii="Times New Roman" w:hAnsi="Times New Roman" w:cs="Times New Roman"/>
          <w:sz w:val="28"/>
          <w:szCs w:val="28"/>
          <w:lang w:eastAsia="ar-SA"/>
        </w:rPr>
        <w:t xml:space="preserve"> </w:t>
      </w:r>
      <w:r w:rsidR="006534FD" w:rsidRPr="00DD6136">
        <w:rPr>
          <w:rFonts w:ascii="Times New Roman" w:hAnsi="Times New Roman" w:cs="Times New Roman"/>
          <w:sz w:val="28"/>
          <w:szCs w:val="28"/>
        </w:rPr>
        <w:t>млн. рублей</w:t>
      </w:r>
      <w:r w:rsidRPr="00DD6136">
        <w:rPr>
          <w:rFonts w:ascii="Times New Roman" w:hAnsi="Times New Roman" w:cs="Times New Roman"/>
          <w:sz w:val="28"/>
          <w:szCs w:val="28"/>
          <w:lang w:eastAsia="ar-SA"/>
        </w:rPr>
        <w:t xml:space="preserve">. </w:t>
      </w:r>
    </w:p>
    <w:p w14:paraId="780B4149" w14:textId="16E72E42" w:rsidR="001849CC" w:rsidRPr="00DD6136" w:rsidRDefault="001849CC" w:rsidP="00751BE3">
      <w:pPr>
        <w:widowControl w:val="0"/>
        <w:spacing w:line="240" w:lineRule="auto"/>
        <w:ind w:firstLine="709"/>
        <w:jc w:val="both"/>
        <w:rPr>
          <w:rFonts w:ascii="Times New Roman" w:hAnsi="Times New Roman" w:cs="Times New Roman"/>
          <w:sz w:val="28"/>
          <w:szCs w:val="28"/>
          <w:lang w:eastAsia="ar-SA"/>
        </w:rPr>
      </w:pPr>
      <w:r w:rsidRPr="00DD6136">
        <w:rPr>
          <w:rFonts w:ascii="Times New Roman" w:hAnsi="Times New Roman" w:cs="Times New Roman"/>
          <w:sz w:val="28"/>
          <w:szCs w:val="28"/>
          <w:lang w:eastAsia="ar-SA"/>
        </w:rPr>
        <w:t>Удельный вес прибыльных организаций в общем числе организаций за январь-</w:t>
      </w:r>
      <w:r w:rsidR="00CB3CCC">
        <w:rPr>
          <w:rFonts w:ascii="Times New Roman" w:hAnsi="Times New Roman" w:cs="Times New Roman"/>
          <w:sz w:val="28"/>
          <w:szCs w:val="28"/>
          <w:lang w:eastAsia="ar-SA"/>
        </w:rPr>
        <w:t>но</w:t>
      </w:r>
      <w:r w:rsidR="007C25BE" w:rsidRPr="00DD6136">
        <w:rPr>
          <w:rFonts w:ascii="Times New Roman" w:hAnsi="Times New Roman" w:cs="Times New Roman"/>
          <w:sz w:val="28"/>
          <w:szCs w:val="28"/>
          <w:lang w:eastAsia="ar-SA"/>
        </w:rPr>
        <w:t>ябрь</w:t>
      </w:r>
      <w:r w:rsidRPr="00DD6136">
        <w:rPr>
          <w:rFonts w:ascii="Times New Roman" w:hAnsi="Times New Roman" w:cs="Times New Roman"/>
          <w:sz w:val="28"/>
          <w:szCs w:val="28"/>
          <w:lang w:eastAsia="ar-SA"/>
        </w:rPr>
        <w:t xml:space="preserve"> 202</w:t>
      </w:r>
      <w:r w:rsidR="007C25BE" w:rsidRPr="00DD6136">
        <w:rPr>
          <w:rFonts w:ascii="Times New Roman" w:hAnsi="Times New Roman" w:cs="Times New Roman"/>
          <w:sz w:val="28"/>
          <w:szCs w:val="28"/>
          <w:lang w:eastAsia="ar-SA"/>
        </w:rPr>
        <w:t>2</w:t>
      </w:r>
      <w:r w:rsidRPr="00DD6136">
        <w:rPr>
          <w:rFonts w:ascii="Times New Roman" w:hAnsi="Times New Roman" w:cs="Times New Roman"/>
          <w:sz w:val="28"/>
          <w:szCs w:val="28"/>
          <w:lang w:eastAsia="ar-SA"/>
        </w:rPr>
        <w:t xml:space="preserve"> года составил </w:t>
      </w:r>
      <w:r w:rsidR="00CB3CCC">
        <w:rPr>
          <w:rFonts w:ascii="Times New Roman" w:hAnsi="Times New Roman" w:cs="Times New Roman"/>
          <w:sz w:val="28"/>
          <w:szCs w:val="28"/>
          <w:lang w:eastAsia="ar-SA"/>
        </w:rPr>
        <w:t>79</w:t>
      </w:r>
      <w:r w:rsidR="007C25BE" w:rsidRPr="00DD6136">
        <w:rPr>
          <w:rFonts w:ascii="Times New Roman" w:hAnsi="Times New Roman" w:cs="Times New Roman"/>
          <w:sz w:val="28"/>
          <w:szCs w:val="28"/>
          <w:lang w:eastAsia="ar-SA"/>
        </w:rPr>
        <w:t>,</w:t>
      </w:r>
      <w:r w:rsidR="00CB3CCC">
        <w:rPr>
          <w:rFonts w:ascii="Times New Roman" w:hAnsi="Times New Roman" w:cs="Times New Roman"/>
          <w:sz w:val="28"/>
          <w:szCs w:val="28"/>
          <w:lang w:eastAsia="ar-SA"/>
        </w:rPr>
        <w:t>2</w:t>
      </w:r>
      <w:r w:rsidRPr="00DD6136">
        <w:rPr>
          <w:rFonts w:ascii="Times New Roman" w:hAnsi="Times New Roman" w:cs="Times New Roman"/>
          <w:sz w:val="28"/>
          <w:szCs w:val="28"/>
          <w:lang w:eastAsia="ar-SA"/>
        </w:rPr>
        <w:t xml:space="preserve">% (в соответствующем периоде прошлого года – </w:t>
      </w:r>
      <w:r w:rsidR="00EA2D57" w:rsidRPr="00DD6136">
        <w:rPr>
          <w:rFonts w:ascii="Times New Roman" w:hAnsi="Times New Roman" w:cs="Times New Roman"/>
          <w:sz w:val="28"/>
          <w:szCs w:val="28"/>
          <w:lang w:eastAsia="ar-SA"/>
        </w:rPr>
        <w:t>7</w:t>
      </w:r>
      <w:r w:rsidR="00CB3CCC">
        <w:rPr>
          <w:rFonts w:ascii="Times New Roman" w:hAnsi="Times New Roman" w:cs="Times New Roman"/>
          <w:sz w:val="28"/>
          <w:szCs w:val="28"/>
          <w:lang w:eastAsia="ar-SA"/>
        </w:rPr>
        <w:t>6</w:t>
      </w:r>
      <w:r w:rsidR="00EA2D57" w:rsidRPr="00DD6136">
        <w:rPr>
          <w:rFonts w:ascii="Times New Roman" w:hAnsi="Times New Roman" w:cs="Times New Roman"/>
          <w:sz w:val="28"/>
          <w:szCs w:val="28"/>
          <w:lang w:eastAsia="ar-SA"/>
        </w:rPr>
        <w:t>,</w:t>
      </w:r>
      <w:r w:rsidR="00CB3CCC">
        <w:rPr>
          <w:rFonts w:ascii="Times New Roman" w:hAnsi="Times New Roman" w:cs="Times New Roman"/>
          <w:sz w:val="28"/>
          <w:szCs w:val="28"/>
          <w:lang w:eastAsia="ar-SA"/>
        </w:rPr>
        <w:t>6</w:t>
      </w:r>
      <w:r w:rsidRPr="00DD6136">
        <w:rPr>
          <w:rFonts w:ascii="Times New Roman" w:hAnsi="Times New Roman" w:cs="Times New Roman"/>
          <w:sz w:val="28"/>
          <w:szCs w:val="28"/>
          <w:lang w:eastAsia="ar-SA"/>
        </w:rPr>
        <w:t xml:space="preserve">%). </w:t>
      </w:r>
    </w:p>
    <w:p w14:paraId="62D48A6C" w14:textId="77777777" w:rsidR="001849CC" w:rsidRPr="00DD6136" w:rsidRDefault="001849CC" w:rsidP="001849CC">
      <w:pPr>
        <w:pStyle w:val="a20"/>
        <w:spacing w:before="0" w:beforeAutospacing="0" w:after="0" w:afterAutospacing="0" w:line="360" w:lineRule="auto"/>
        <w:ind w:firstLine="142"/>
        <w:jc w:val="both"/>
        <w:rPr>
          <w:sz w:val="28"/>
          <w:szCs w:val="28"/>
        </w:rPr>
      </w:pPr>
      <w:r w:rsidRPr="00DD6136">
        <w:rPr>
          <w:noProof/>
        </w:rPr>
        <w:drawing>
          <wp:inline distT="0" distB="0" distL="0" distR="0" wp14:anchorId="5E9FE292" wp14:editId="255A594F">
            <wp:extent cx="5867400" cy="3634740"/>
            <wp:effectExtent l="0" t="0" r="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CF49A6" w14:textId="77777777" w:rsidR="001849CC" w:rsidRPr="00DD6136" w:rsidRDefault="001849CC" w:rsidP="001849CC">
      <w:pPr>
        <w:pStyle w:val="a20"/>
        <w:spacing w:before="0" w:beforeAutospacing="0" w:after="0" w:afterAutospacing="0" w:line="360" w:lineRule="auto"/>
        <w:ind w:firstLine="708"/>
        <w:jc w:val="both"/>
        <w:rPr>
          <w:sz w:val="14"/>
          <w:szCs w:val="14"/>
        </w:rPr>
      </w:pPr>
    </w:p>
    <w:p w14:paraId="414914CF" w14:textId="04C4FE83" w:rsidR="001849CC" w:rsidRPr="00DD6136" w:rsidRDefault="001849CC" w:rsidP="001F0C73">
      <w:pPr>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 xml:space="preserve">Удельный вес убыточных организаций в общем числе организаций </w:t>
      </w:r>
      <w:r w:rsidR="005E0676" w:rsidRPr="00DD6136">
        <w:rPr>
          <w:rFonts w:ascii="Times New Roman" w:hAnsi="Times New Roman" w:cs="Times New Roman"/>
          <w:sz w:val="28"/>
          <w:szCs w:val="28"/>
        </w:rPr>
        <w:t>снизился</w:t>
      </w:r>
      <w:r w:rsidRPr="00DD6136">
        <w:rPr>
          <w:rFonts w:ascii="Times New Roman" w:hAnsi="Times New Roman" w:cs="Times New Roman"/>
          <w:sz w:val="28"/>
          <w:szCs w:val="28"/>
        </w:rPr>
        <w:t xml:space="preserve"> с </w:t>
      </w:r>
      <w:r w:rsidR="009C5F50" w:rsidRPr="00DD6136">
        <w:rPr>
          <w:rFonts w:ascii="Times New Roman" w:hAnsi="Times New Roman" w:cs="Times New Roman"/>
          <w:sz w:val="28"/>
          <w:szCs w:val="28"/>
        </w:rPr>
        <w:t>2</w:t>
      </w:r>
      <w:r w:rsidR="00CB3CCC">
        <w:rPr>
          <w:rFonts w:ascii="Times New Roman" w:hAnsi="Times New Roman" w:cs="Times New Roman"/>
          <w:sz w:val="28"/>
          <w:szCs w:val="28"/>
        </w:rPr>
        <w:t>3</w:t>
      </w:r>
      <w:r w:rsidR="009C5F50" w:rsidRPr="00DD6136">
        <w:rPr>
          <w:rFonts w:ascii="Times New Roman" w:hAnsi="Times New Roman" w:cs="Times New Roman"/>
          <w:sz w:val="28"/>
          <w:szCs w:val="28"/>
        </w:rPr>
        <w:t>,</w:t>
      </w:r>
      <w:r w:rsidR="00CB3CCC">
        <w:rPr>
          <w:rFonts w:ascii="Times New Roman" w:hAnsi="Times New Roman" w:cs="Times New Roman"/>
          <w:sz w:val="28"/>
          <w:szCs w:val="28"/>
        </w:rPr>
        <w:t>4</w:t>
      </w:r>
      <w:r w:rsidRPr="00DD6136">
        <w:rPr>
          <w:rFonts w:ascii="Times New Roman" w:hAnsi="Times New Roman" w:cs="Times New Roman"/>
          <w:sz w:val="28"/>
          <w:szCs w:val="28"/>
        </w:rPr>
        <w:t>% за январь-</w:t>
      </w:r>
      <w:r w:rsidR="00CB3CCC">
        <w:rPr>
          <w:rFonts w:ascii="Times New Roman" w:hAnsi="Times New Roman" w:cs="Times New Roman"/>
          <w:sz w:val="28"/>
          <w:szCs w:val="28"/>
        </w:rPr>
        <w:t>но</w:t>
      </w:r>
      <w:r w:rsidR="009C5F50" w:rsidRPr="00DD6136">
        <w:rPr>
          <w:rFonts w:ascii="Times New Roman" w:hAnsi="Times New Roman" w:cs="Times New Roman"/>
          <w:sz w:val="28"/>
          <w:szCs w:val="28"/>
        </w:rPr>
        <w:t>ябрь</w:t>
      </w:r>
      <w:r w:rsidRPr="00DD6136">
        <w:rPr>
          <w:rFonts w:ascii="Times New Roman" w:hAnsi="Times New Roman" w:cs="Times New Roman"/>
          <w:sz w:val="28"/>
          <w:szCs w:val="28"/>
        </w:rPr>
        <w:t xml:space="preserve"> 20</w:t>
      </w:r>
      <w:r w:rsidR="005E0676" w:rsidRPr="00DD6136">
        <w:rPr>
          <w:rFonts w:ascii="Times New Roman" w:hAnsi="Times New Roman" w:cs="Times New Roman"/>
          <w:sz w:val="28"/>
          <w:szCs w:val="28"/>
        </w:rPr>
        <w:t>2</w:t>
      </w:r>
      <w:r w:rsidR="009C5F50" w:rsidRPr="00DD6136">
        <w:rPr>
          <w:rFonts w:ascii="Times New Roman" w:hAnsi="Times New Roman" w:cs="Times New Roman"/>
          <w:sz w:val="28"/>
          <w:szCs w:val="28"/>
        </w:rPr>
        <w:t>1</w:t>
      </w:r>
      <w:r w:rsidRPr="00DD6136">
        <w:rPr>
          <w:rFonts w:ascii="Times New Roman" w:hAnsi="Times New Roman" w:cs="Times New Roman"/>
          <w:sz w:val="28"/>
          <w:szCs w:val="28"/>
        </w:rPr>
        <w:t xml:space="preserve"> года до </w:t>
      </w:r>
      <w:r w:rsidR="00CB3CCC">
        <w:rPr>
          <w:rFonts w:ascii="Times New Roman" w:hAnsi="Times New Roman" w:cs="Times New Roman"/>
          <w:sz w:val="28"/>
          <w:szCs w:val="28"/>
        </w:rPr>
        <w:t>20</w:t>
      </w:r>
      <w:r w:rsidR="009C5F50" w:rsidRPr="00DD6136">
        <w:rPr>
          <w:rFonts w:ascii="Times New Roman" w:hAnsi="Times New Roman" w:cs="Times New Roman"/>
          <w:sz w:val="28"/>
          <w:szCs w:val="28"/>
        </w:rPr>
        <w:t>,</w:t>
      </w:r>
      <w:r w:rsidR="00CB3CCC">
        <w:rPr>
          <w:rFonts w:ascii="Times New Roman" w:hAnsi="Times New Roman" w:cs="Times New Roman"/>
          <w:sz w:val="28"/>
          <w:szCs w:val="28"/>
        </w:rPr>
        <w:t>8</w:t>
      </w:r>
      <w:r w:rsidRPr="00DD6136">
        <w:rPr>
          <w:rFonts w:ascii="Times New Roman" w:hAnsi="Times New Roman" w:cs="Times New Roman"/>
          <w:sz w:val="28"/>
          <w:szCs w:val="28"/>
        </w:rPr>
        <w:t xml:space="preserve">% </w:t>
      </w:r>
      <w:r w:rsidRPr="00DD6136">
        <w:rPr>
          <w:rFonts w:ascii="Times New Roman" w:hAnsi="Times New Roman" w:cs="Times New Roman"/>
          <w:sz w:val="28"/>
          <w:szCs w:val="28"/>
        </w:rPr>
        <w:br/>
        <w:t>за январь-</w:t>
      </w:r>
      <w:r w:rsidR="00CB3CCC">
        <w:rPr>
          <w:rFonts w:ascii="Times New Roman" w:hAnsi="Times New Roman" w:cs="Times New Roman"/>
          <w:sz w:val="28"/>
          <w:szCs w:val="28"/>
        </w:rPr>
        <w:t>ноя</w:t>
      </w:r>
      <w:r w:rsidR="009C5F50" w:rsidRPr="00DD6136">
        <w:rPr>
          <w:rFonts w:ascii="Times New Roman" w:hAnsi="Times New Roman" w:cs="Times New Roman"/>
          <w:sz w:val="28"/>
          <w:szCs w:val="28"/>
        </w:rPr>
        <w:t>брь</w:t>
      </w:r>
      <w:r w:rsidRPr="00DD6136">
        <w:rPr>
          <w:rFonts w:ascii="Times New Roman" w:hAnsi="Times New Roman" w:cs="Times New Roman"/>
          <w:sz w:val="28"/>
          <w:szCs w:val="28"/>
        </w:rPr>
        <w:t xml:space="preserve"> 202</w:t>
      </w:r>
      <w:r w:rsidR="009C5F50" w:rsidRPr="00DD6136">
        <w:rPr>
          <w:rFonts w:ascii="Times New Roman" w:hAnsi="Times New Roman" w:cs="Times New Roman"/>
          <w:sz w:val="28"/>
          <w:szCs w:val="28"/>
        </w:rPr>
        <w:t>2</w:t>
      </w:r>
      <w:r w:rsidRPr="00DD6136">
        <w:rPr>
          <w:rFonts w:ascii="Times New Roman" w:hAnsi="Times New Roman" w:cs="Times New Roman"/>
          <w:sz w:val="28"/>
          <w:szCs w:val="28"/>
        </w:rPr>
        <w:t xml:space="preserve"> года</w:t>
      </w:r>
      <w:r w:rsidR="001D603D" w:rsidRPr="00DD6136">
        <w:rPr>
          <w:rFonts w:ascii="Times New Roman" w:hAnsi="Times New Roman" w:cs="Times New Roman"/>
          <w:sz w:val="28"/>
          <w:szCs w:val="28"/>
        </w:rPr>
        <w:t xml:space="preserve"> (по республике данный показатель составил </w:t>
      </w:r>
      <w:r w:rsidR="00B91CEC" w:rsidRPr="005A557A">
        <w:rPr>
          <w:rFonts w:ascii="Times New Roman" w:hAnsi="Times New Roman" w:cs="Times New Roman"/>
          <w:sz w:val="28"/>
          <w:szCs w:val="28"/>
        </w:rPr>
        <w:t>24,</w:t>
      </w:r>
      <w:r w:rsidR="005A557A" w:rsidRPr="005A557A">
        <w:rPr>
          <w:rFonts w:ascii="Times New Roman" w:hAnsi="Times New Roman" w:cs="Times New Roman"/>
          <w:sz w:val="28"/>
          <w:szCs w:val="28"/>
        </w:rPr>
        <w:t>8</w:t>
      </w:r>
      <w:r w:rsidR="001D603D" w:rsidRPr="005A557A">
        <w:rPr>
          <w:rFonts w:ascii="Times New Roman" w:hAnsi="Times New Roman" w:cs="Times New Roman"/>
          <w:sz w:val="28"/>
          <w:szCs w:val="28"/>
        </w:rPr>
        <w:t>%)</w:t>
      </w:r>
      <w:r w:rsidRPr="005A557A">
        <w:rPr>
          <w:rFonts w:ascii="Times New Roman" w:hAnsi="Times New Roman" w:cs="Times New Roman"/>
          <w:sz w:val="28"/>
          <w:szCs w:val="28"/>
        </w:rPr>
        <w:t>.</w:t>
      </w:r>
      <w:r w:rsidRPr="00DD6136">
        <w:rPr>
          <w:rFonts w:ascii="Times New Roman" w:hAnsi="Times New Roman" w:cs="Times New Roman"/>
          <w:sz w:val="28"/>
          <w:szCs w:val="28"/>
        </w:rPr>
        <w:t xml:space="preserve"> Сумма убытка </w:t>
      </w:r>
      <w:r w:rsidR="009C5F50" w:rsidRPr="00DD6136">
        <w:rPr>
          <w:rFonts w:ascii="Times New Roman" w:hAnsi="Times New Roman" w:cs="Times New Roman"/>
          <w:sz w:val="28"/>
          <w:szCs w:val="28"/>
        </w:rPr>
        <w:t>снизилась</w:t>
      </w:r>
      <w:r w:rsidRPr="00DD6136">
        <w:rPr>
          <w:rFonts w:ascii="Times New Roman" w:hAnsi="Times New Roman" w:cs="Times New Roman"/>
          <w:sz w:val="28"/>
          <w:szCs w:val="28"/>
        </w:rPr>
        <w:t xml:space="preserve"> относительно уровня прошлого года на </w:t>
      </w:r>
      <w:r w:rsidR="00CB3CCC">
        <w:rPr>
          <w:rFonts w:ascii="Times New Roman" w:hAnsi="Times New Roman" w:cs="Times New Roman"/>
          <w:sz w:val="28"/>
          <w:szCs w:val="28"/>
        </w:rPr>
        <w:t>54</w:t>
      </w:r>
      <w:r w:rsidR="009C5F50" w:rsidRPr="00DD6136">
        <w:rPr>
          <w:rFonts w:ascii="Times New Roman" w:hAnsi="Times New Roman" w:cs="Times New Roman"/>
          <w:sz w:val="28"/>
          <w:szCs w:val="28"/>
        </w:rPr>
        <w:t>,</w:t>
      </w:r>
      <w:r w:rsidR="00CB3CCC">
        <w:rPr>
          <w:rFonts w:ascii="Times New Roman" w:hAnsi="Times New Roman" w:cs="Times New Roman"/>
          <w:sz w:val="28"/>
          <w:szCs w:val="28"/>
        </w:rPr>
        <w:t>9</w:t>
      </w:r>
      <w:r w:rsidRPr="00DD6136">
        <w:rPr>
          <w:rFonts w:ascii="Times New Roman" w:hAnsi="Times New Roman" w:cs="Times New Roman"/>
          <w:sz w:val="28"/>
          <w:szCs w:val="28"/>
        </w:rPr>
        <w:t xml:space="preserve"> млн. рублей и составила </w:t>
      </w:r>
      <w:r w:rsidR="009C5F50" w:rsidRPr="00DD6136">
        <w:rPr>
          <w:rFonts w:ascii="Times New Roman" w:hAnsi="Times New Roman" w:cs="Times New Roman"/>
          <w:sz w:val="28"/>
          <w:szCs w:val="28"/>
        </w:rPr>
        <w:t>2</w:t>
      </w:r>
      <w:r w:rsidR="00CB3CCC">
        <w:rPr>
          <w:rFonts w:ascii="Times New Roman" w:hAnsi="Times New Roman" w:cs="Times New Roman"/>
          <w:sz w:val="28"/>
          <w:szCs w:val="28"/>
        </w:rPr>
        <w:t>93</w:t>
      </w:r>
      <w:r w:rsidR="009C5F50" w:rsidRPr="00DD6136">
        <w:rPr>
          <w:rFonts w:ascii="Times New Roman" w:hAnsi="Times New Roman" w:cs="Times New Roman"/>
          <w:sz w:val="28"/>
          <w:szCs w:val="28"/>
        </w:rPr>
        <w:t>,</w:t>
      </w:r>
      <w:r w:rsidR="00CB3CCC">
        <w:rPr>
          <w:rFonts w:ascii="Times New Roman" w:hAnsi="Times New Roman" w:cs="Times New Roman"/>
          <w:sz w:val="28"/>
          <w:szCs w:val="28"/>
        </w:rPr>
        <w:t>3</w:t>
      </w:r>
      <w:r w:rsidRPr="00DD6136">
        <w:rPr>
          <w:rFonts w:ascii="Times New Roman" w:hAnsi="Times New Roman" w:cs="Times New Roman"/>
          <w:sz w:val="28"/>
          <w:szCs w:val="28"/>
        </w:rPr>
        <w:t xml:space="preserve"> млн. рублей. </w:t>
      </w:r>
    </w:p>
    <w:p w14:paraId="2BB0292F" w14:textId="219BC7D2" w:rsidR="001849CC" w:rsidRPr="00DD6136" w:rsidRDefault="001849CC" w:rsidP="001F0C73">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Кредиторская задолженность насчитывает </w:t>
      </w:r>
      <w:r w:rsidR="00235431" w:rsidRPr="00DD6136">
        <w:rPr>
          <w:rFonts w:ascii="Times New Roman" w:hAnsi="Times New Roman" w:cs="Times New Roman"/>
          <w:color w:val="000000" w:themeColor="text1"/>
          <w:sz w:val="28"/>
          <w:szCs w:val="28"/>
        </w:rPr>
        <w:t>12</w:t>
      </w:r>
      <w:r w:rsidR="00CB3CCC">
        <w:rPr>
          <w:rFonts w:ascii="Times New Roman" w:hAnsi="Times New Roman" w:cs="Times New Roman"/>
          <w:color w:val="000000" w:themeColor="text1"/>
          <w:sz w:val="28"/>
          <w:szCs w:val="28"/>
        </w:rPr>
        <w:t>292</w:t>
      </w:r>
      <w:r w:rsidR="00235431" w:rsidRPr="00DD6136">
        <w:rPr>
          <w:rFonts w:ascii="Times New Roman" w:hAnsi="Times New Roman" w:cs="Times New Roman"/>
          <w:color w:val="000000" w:themeColor="text1"/>
          <w:sz w:val="28"/>
          <w:szCs w:val="28"/>
        </w:rPr>
        <w:t>,</w:t>
      </w:r>
      <w:r w:rsidR="00CB3CCC">
        <w:rPr>
          <w:rFonts w:ascii="Times New Roman" w:hAnsi="Times New Roman" w:cs="Times New Roman"/>
          <w:color w:val="000000" w:themeColor="text1"/>
          <w:sz w:val="28"/>
          <w:szCs w:val="28"/>
        </w:rPr>
        <w:t>9</w:t>
      </w:r>
      <w:r w:rsidR="00961F56" w:rsidRPr="00DD6136">
        <w:rPr>
          <w:rFonts w:ascii="Times New Roman" w:hAnsi="Times New Roman" w:cs="Times New Roman"/>
          <w:color w:val="000000" w:themeColor="text1"/>
          <w:sz w:val="28"/>
          <w:szCs w:val="28"/>
        </w:rPr>
        <w:t xml:space="preserve"> </w:t>
      </w:r>
      <w:r w:rsidRPr="00DD6136">
        <w:rPr>
          <w:rFonts w:ascii="Times New Roman" w:hAnsi="Times New Roman" w:cs="Times New Roman"/>
          <w:color w:val="000000" w:themeColor="text1"/>
          <w:sz w:val="28"/>
          <w:szCs w:val="28"/>
        </w:rPr>
        <w:t xml:space="preserve">млн. рублей и </w:t>
      </w:r>
      <w:r w:rsidR="00235431" w:rsidRPr="00DD6136">
        <w:rPr>
          <w:rFonts w:ascii="Times New Roman" w:hAnsi="Times New Roman" w:cs="Times New Roman"/>
          <w:color w:val="000000" w:themeColor="text1"/>
          <w:sz w:val="28"/>
          <w:szCs w:val="28"/>
        </w:rPr>
        <w:t>выросла</w:t>
      </w:r>
      <w:r w:rsidRPr="00DD6136">
        <w:rPr>
          <w:rFonts w:ascii="Times New Roman" w:hAnsi="Times New Roman" w:cs="Times New Roman"/>
          <w:color w:val="000000" w:themeColor="text1"/>
          <w:sz w:val="28"/>
          <w:szCs w:val="28"/>
        </w:rPr>
        <w:t xml:space="preserve"> относительно января-</w:t>
      </w:r>
      <w:r w:rsidR="00CB3CCC">
        <w:rPr>
          <w:rFonts w:ascii="Times New Roman" w:hAnsi="Times New Roman" w:cs="Times New Roman"/>
          <w:color w:val="000000" w:themeColor="text1"/>
          <w:sz w:val="28"/>
          <w:szCs w:val="28"/>
        </w:rPr>
        <w:t>но</w:t>
      </w:r>
      <w:r w:rsidR="00235431" w:rsidRPr="00DD6136">
        <w:rPr>
          <w:rFonts w:ascii="Times New Roman" w:hAnsi="Times New Roman" w:cs="Times New Roman"/>
          <w:color w:val="000000" w:themeColor="text1"/>
          <w:sz w:val="28"/>
          <w:szCs w:val="28"/>
        </w:rPr>
        <w:t>ября</w:t>
      </w:r>
      <w:r w:rsidRPr="00DD6136">
        <w:rPr>
          <w:rFonts w:ascii="Times New Roman" w:hAnsi="Times New Roman" w:cs="Times New Roman"/>
          <w:color w:val="000000" w:themeColor="text1"/>
          <w:sz w:val="28"/>
          <w:szCs w:val="28"/>
        </w:rPr>
        <w:t xml:space="preserve"> 20</w:t>
      </w:r>
      <w:r w:rsidR="00961F56" w:rsidRPr="00DD6136">
        <w:rPr>
          <w:rFonts w:ascii="Times New Roman" w:hAnsi="Times New Roman" w:cs="Times New Roman"/>
          <w:color w:val="000000" w:themeColor="text1"/>
          <w:sz w:val="28"/>
          <w:szCs w:val="28"/>
        </w:rPr>
        <w:t>2</w:t>
      </w:r>
      <w:r w:rsidR="00235431"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года на </w:t>
      </w:r>
      <w:r w:rsidR="005A557A">
        <w:rPr>
          <w:rFonts w:ascii="Times New Roman" w:hAnsi="Times New Roman" w:cs="Times New Roman"/>
          <w:color w:val="000000" w:themeColor="text1"/>
          <w:sz w:val="28"/>
          <w:szCs w:val="28"/>
        </w:rPr>
        <w:t>35</w:t>
      </w:r>
      <w:r w:rsidR="00235431" w:rsidRPr="005A557A">
        <w:rPr>
          <w:rFonts w:ascii="Times New Roman" w:hAnsi="Times New Roman" w:cs="Times New Roman"/>
          <w:color w:val="000000" w:themeColor="text1"/>
          <w:sz w:val="28"/>
          <w:szCs w:val="28"/>
        </w:rPr>
        <w:t>,</w:t>
      </w:r>
      <w:r w:rsidR="005A557A" w:rsidRPr="005A557A">
        <w:rPr>
          <w:rFonts w:ascii="Times New Roman" w:hAnsi="Times New Roman" w:cs="Times New Roman"/>
          <w:color w:val="000000" w:themeColor="text1"/>
          <w:sz w:val="28"/>
          <w:szCs w:val="28"/>
        </w:rPr>
        <w:t>4</w:t>
      </w:r>
      <w:r w:rsidRPr="005A557A">
        <w:rPr>
          <w:rFonts w:ascii="Times New Roman" w:hAnsi="Times New Roman" w:cs="Times New Roman"/>
          <w:color w:val="000000" w:themeColor="text1"/>
          <w:sz w:val="28"/>
          <w:szCs w:val="28"/>
        </w:rPr>
        <w:t>%</w:t>
      </w:r>
      <w:r w:rsidR="00235431" w:rsidRPr="005A557A">
        <w:rPr>
          <w:rFonts w:ascii="Times New Roman" w:hAnsi="Times New Roman" w:cs="Times New Roman"/>
          <w:color w:val="000000" w:themeColor="text1"/>
          <w:sz w:val="28"/>
          <w:szCs w:val="28"/>
        </w:rPr>
        <w:t>.</w:t>
      </w:r>
      <w:r w:rsidRPr="00DD6136">
        <w:rPr>
          <w:rFonts w:ascii="Times New Roman" w:hAnsi="Times New Roman" w:cs="Times New Roman"/>
          <w:color w:val="000000" w:themeColor="text1"/>
          <w:sz w:val="28"/>
          <w:szCs w:val="28"/>
        </w:rPr>
        <w:t xml:space="preserve"> Из общей суммы кредиторской задолженности 0,</w:t>
      </w:r>
      <w:r w:rsidR="00CB3CCC">
        <w:rPr>
          <w:rFonts w:ascii="Times New Roman" w:hAnsi="Times New Roman" w:cs="Times New Roman"/>
          <w:color w:val="000000" w:themeColor="text1"/>
          <w:sz w:val="28"/>
          <w:szCs w:val="28"/>
        </w:rPr>
        <w:t>08</w:t>
      </w:r>
      <w:r w:rsidRPr="00DD6136">
        <w:rPr>
          <w:rFonts w:ascii="Times New Roman" w:hAnsi="Times New Roman" w:cs="Times New Roman"/>
          <w:color w:val="000000" w:themeColor="text1"/>
          <w:sz w:val="28"/>
          <w:szCs w:val="28"/>
        </w:rPr>
        <w:t>% является просроченной.</w:t>
      </w:r>
    </w:p>
    <w:p w14:paraId="33AD6B6C" w14:textId="48B466C1" w:rsidR="001849CC" w:rsidRPr="00DD6136" w:rsidRDefault="001849CC" w:rsidP="001F0C73">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Дебиторская задолженность на начало </w:t>
      </w:r>
      <w:r w:rsidR="00CB3CCC">
        <w:rPr>
          <w:rFonts w:ascii="Times New Roman" w:hAnsi="Times New Roman" w:cs="Times New Roman"/>
          <w:color w:val="000000" w:themeColor="text1"/>
          <w:sz w:val="28"/>
          <w:szCs w:val="28"/>
        </w:rPr>
        <w:t>дека</w:t>
      </w:r>
      <w:r w:rsidR="001D6A8A" w:rsidRPr="00DD6136">
        <w:rPr>
          <w:rFonts w:ascii="Times New Roman" w:hAnsi="Times New Roman" w:cs="Times New Roman"/>
          <w:color w:val="000000" w:themeColor="text1"/>
          <w:sz w:val="28"/>
          <w:szCs w:val="28"/>
        </w:rPr>
        <w:t>бря</w:t>
      </w:r>
      <w:r w:rsidRPr="00DD6136">
        <w:rPr>
          <w:rFonts w:ascii="Times New Roman" w:hAnsi="Times New Roman" w:cs="Times New Roman"/>
          <w:color w:val="000000" w:themeColor="text1"/>
          <w:sz w:val="28"/>
          <w:szCs w:val="28"/>
        </w:rPr>
        <w:t xml:space="preserve"> 202</w:t>
      </w:r>
      <w:r w:rsidR="001D6A8A" w:rsidRPr="00DD6136">
        <w:rPr>
          <w:rFonts w:ascii="Times New Roman" w:hAnsi="Times New Roman" w:cs="Times New Roman"/>
          <w:color w:val="000000" w:themeColor="text1"/>
          <w:sz w:val="28"/>
          <w:szCs w:val="28"/>
        </w:rPr>
        <w:t>2</w:t>
      </w:r>
      <w:r w:rsidRPr="00DD6136">
        <w:rPr>
          <w:rFonts w:ascii="Times New Roman" w:hAnsi="Times New Roman" w:cs="Times New Roman"/>
          <w:color w:val="000000" w:themeColor="text1"/>
          <w:sz w:val="28"/>
          <w:szCs w:val="28"/>
        </w:rPr>
        <w:t xml:space="preserve"> года составила </w:t>
      </w:r>
      <w:r w:rsidR="001D6A8A" w:rsidRPr="00DD6136">
        <w:rPr>
          <w:rFonts w:ascii="Times New Roman" w:hAnsi="Times New Roman" w:cs="Times New Roman"/>
          <w:color w:val="000000" w:themeColor="text1"/>
          <w:sz w:val="28"/>
          <w:szCs w:val="28"/>
        </w:rPr>
        <w:t>1</w:t>
      </w:r>
      <w:r w:rsidR="00CB3CCC">
        <w:rPr>
          <w:rFonts w:ascii="Times New Roman" w:hAnsi="Times New Roman" w:cs="Times New Roman"/>
          <w:color w:val="000000" w:themeColor="text1"/>
          <w:sz w:val="28"/>
          <w:szCs w:val="28"/>
        </w:rPr>
        <w:t>0998</w:t>
      </w:r>
      <w:r w:rsidR="001D6A8A" w:rsidRPr="00DD6136">
        <w:rPr>
          <w:rFonts w:ascii="Times New Roman" w:hAnsi="Times New Roman" w:cs="Times New Roman"/>
          <w:color w:val="000000" w:themeColor="text1"/>
          <w:sz w:val="28"/>
          <w:szCs w:val="28"/>
        </w:rPr>
        <w:t>,</w:t>
      </w:r>
      <w:r w:rsidR="00CB3CCC">
        <w:rPr>
          <w:rFonts w:ascii="Times New Roman" w:hAnsi="Times New Roman" w:cs="Times New Roman"/>
          <w:color w:val="000000" w:themeColor="text1"/>
          <w:sz w:val="28"/>
          <w:szCs w:val="28"/>
        </w:rPr>
        <w:t>8</w:t>
      </w:r>
      <w:r w:rsidR="00BE0B94" w:rsidRPr="00DD6136">
        <w:rPr>
          <w:rFonts w:ascii="Times New Roman" w:hAnsi="Times New Roman" w:cs="Times New Roman"/>
          <w:color w:val="000000" w:themeColor="text1"/>
          <w:sz w:val="28"/>
          <w:szCs w:val="28"/>
        </w:rPr>
        <w:t xml:space="preserve"> </w:t>
      </w:r>
      <w:r w:rsidRPr="00DD6136">
        <w:rPr>
          <w:rFonts w:ascii="Times New Roman" w:hAnsi="Times New Roman" w:cs="Times New Roman"/>
          <w:color w:val="000000" w:themeColor="text1"/>
          <w:sz w:val="28"/>
          <w:szCs w:val="28"/>
        </w:rPr>
        <w:t xml:space="preserve">млн. рублей, </w:t>
      </w:r>
      <w:r w:rsidR="003D7D4F" w:rsidRPr="00DD6136">
        <w:rPr>
          <w:rFonts w:ascii="Times New Roman" w:hAnsi="Times New Roman" w:cs="Times New Roman"/>
          <w:color w:val="000000" w:themeColor="text1"/>
          <w:sz w:val="28"/>
          <w:szCs w:val="28"/>
        </w:rPr>
        <w:t>снизилась</w:t>
      </w:r>
      <w:r w:rsidRPr="00DD6136">
        <w:rPr>
          <w:rFonts w:ascii="Times New Roman" w:hAnsi="Times New Roman" w:cs="Times New Roman"/>
          <w:color w:val="000000" w:themeColor="text1"/>
          <w:sz w:val="28"/>
          <w:szCs w:val="28"/>
        </w:rPr>
        <w:t xml:space="preserve"> относительно января - </w:t>
      </w:r>
      <w:r w:rsidR="00CB3CCC">
        <w:rPr>
          <w:rFonts w:ascii="Times New Roman" w:hAnsi="Times New Roman" w:cs="Times New Roman"/>
          <w:color w:val="000000" w:themeColor="text1"/>
          <w:sz w:val="28"/>
          <w:szCs w:val="28"/>
        </w:rPr>
        <w:t>но</w:t>
      </w:r>
      <w:r w:rsidR="003D7D4F" w:rsidRPr="00DD6136">
        <w:rPr>
          <w:rFonts w:ascii="Times New Roman" w:hAnsi="Times New Roman" w:cs="Times New Roman"/>
          <w:color w:val="000000" w:themeColor="text1"/>
          <w:sz w:val="28"/>
          <w:szCs w:val="28"/>
        </w:rPr>
        <w:t>ября</w:t>
      </w:r>
      <w:r w:rsidRPr="00DD6136">
        <w:rPr>
          <w:rFonts w:ascii="Times New Roman" w:hAnsi="Times New Roman" w:cs="Times New Roman"/>
          <w:color w:val="000000" w:themeColor="text1"/>
          <w:sz w:val="28"/>
          <w:szCs w:val="28"/>
        </w:rPr>
        <w:t xml:space="preserve"> 20</w:t>
      </w:r>
      <w:r w:rsidR="00BE0B94" w:rsidRPr="00DD6136">
        <w:rPr>
          <w:rFonts w:ascii="Times New Roman" w:hAnsi="Times New Roman" w:cs="Times New Roman"/>
          <w:color w:val="000000" w:themeColor="text1"/>
          <w:sz w:val="28"/>
          <w:szCs w:val="28"/>
        </w:rPr>
        <w:t>2</w:t>
      </w:r>
      <w:r w:rsidR="003D7D4F"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года на </w:t>
      </w:r>
      <w:r w:rsidR="005A557A">
        <w:rPr>
          <w:rFonts w:ascii="Times New Roman" w:hAnsi="Times New Roman" w:cs="Times New Roman"/>
          <w:color w:val="000000" w:themeColor="text1"/>
          <w:sz w:val="28"/>
          <w:szCs w:val="28"/>
        </w:rPr>
        <w:t>15,0</w:t>
      </w:r>
      <w:r w:rsidRPr="005A557A">
        <w:rPr>
          <w:rFonts w:ascii="Times New Roman" w:hAnsi="Times New Roman" w:cs="Times New Roman"/>
          <w:color w:val="000000" w:themeColor="text1"/>
          <w:sz w:val="28"/>
          <w:szCs w:val="28"/>
        </w:rPr>
        <w:t>%.</w:t>
      </w:r>
    </w:p>
    <w:p w14:paraId="1EFEEC1F" w14:textId="0D231696" w:rsidR="001849CC" w:rsidRPr="00DD6136" w:rsidRDefault="001849CC" w:rsidP="001F0C73">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 Удельный вес просроченной </w:t>
      </w:r>
      <w:r w:rsidR="005034E8" w:rsidRPr="00DD6136">
        <w:rPr>
          <w:rFonts w:ascii="Times New Roman" w:hAnsi="Times New Roman" w:cs="Times New Roman"/>
          <w:color w:val="000000" w:themeColor="text1"/>
          <w:sz w:val="28"/>
          <w:szCs w:val="28"/>
        </w:rPr>
        <w:t xml:space="preserve">дебиторской </w:t>
      </w:r>
      <w:r w:rsidRPr="00DD6136">
        <w:rPr>
          <w:rFonts w:ascii="Times New Roman" w:hAnsi="Times New Roman" w:cs="Times New Roman"/>
          <w:color w:val="000000" w:themeColor="text1"/>
          <w:sz w:val="28"/>
          <w:szCs w:val="28"/>
        </w:rPr>
        <w:t xml:space="preserve">задолженности в общем объеме задолженности составляет </w:t>
      </w:r>
      <w:r w:rsidR="00CB3CCC">
        <w:rPr>
          <w:rFonts w:ascii="Times New Roman" w:hAnsi="Times New Roman" w:cs="Times New Roman"/>
          <w:color w:val="000000" w:themeColor="text1"/>
          <w:sz w:val="28"/>
          <w:szCs w:val="28"/>
        </w:rPr>
        <w:t>0</w:t>
      </w:r>
      <w:r w:rsidR="0080716D" w:rsidRPr="00DD6136">
        <w:rPr>
          <w:rFonts w:ascii="Times New Roman" w:hAnsi="Times New Roman" w:cs="Times New Roman"/>
          <w:color w:val="000000" w:themeColor="text1"/>
          <w:sz w:val="28"/>
          <w:szCs w:val="28"/>
        </w:rPr>
        <w:t>,</w:t>
      </w:r>
      <w:r w:rsidR="00CB3CCC">
        <w:rPr>
          <w:rFonts w:ascii="Times New Roman" w:hAnsi="Times New Roman" w:cs="Times New Roman"/>
          <w:color w:val="000000" w:themeColor="text1"/>
          <w:sz w:val="28"/>
          <w:szCs w:val="28"/>
        </w:rPr>
        <w:t>98</w:t>
      </w:r>
      <w:r w:rsidRPr="00DD6136">
        <w:rPr>
          <w:rFonts w:ascii="Times New Roman" w:hAnsi="Times New Roman" w:cs="Times New Roman"/>
          <w:color w:val="000000" w:themeColor="text1"/>
          <w:sz w:val="28"/>
          <w:szCs w:val="28"/>
        </w:rPr>
        <w:t>% (</w:t>
      </w:r>
      <w:r w:rsidR="00CB3CCC">
        <w:rPr>
          <w:rFonts w:ascii="Times New Roman" w:hAnsi="Times New Roman" w:cs="Times New Roman"/>
          <w:color w:val="000000" w:themeColor="text1"/>
          <w:sz w:val="28"/>
          <w:szCs w:val="28"/>
        </w:rPr>
        <w:t>108</w:t>
      </w:r>
      <w:r w:rsidR="0080716D" w:rsidRPr="00DD6136">
        <w:rPr>
          <w:rFonts w:ascii="Times New Roman" w:hAnsi="Times New Roman" w:cs="Times New Roman"/>
          <w:color w:val="000000" w:themeColor="text1"/>
          <w:sz w:val="28"/>
          <w:szCs w:val="28"/>
        </w:rPr>
        <w:t>,</w:t>
      </w:r>
      <w:r w:rsidR="00CB3CCC">
        <w:rPr>
          <w:rFonts w:ascii="Times New Roman" w:hAnsi="Times New Roman" w:cs="Times New Roman"/>
          <w:color w:val="000000" w:themeColor="text1"/>
          <w:sz w:val="28"/>
          <w:szCs w:val="28"/>
        </w:rPr>
        <w:t>0</w:t>
      </w:r>
      <w:r w:rsidRPr="00DD6136">
        <w:rPr>
          <w:rFonts w:ascii="Times New Roman" w:hAnsi="Times New Roman" w:cs="Times New Roman"/>
          <w:color w:val="000000" w:themeColor="text1"/>
          <w:sz w:val="28"/>
          <w:szCs w:val="28"/>
        </w:rPr>
        <w:t xml:space="preserve"> млн. рублей). </w:t>
      </w:r>
    </w:p>
    <w:p w14:paraId="255620E4" w14:textId="4349B81C" w:rsidR="003058AA" w:rsidRPr="00DD6136" w:rsidRDefault="003058AA" w:rsidP="001F0C73">
      <w:pPr>
        <w:spacing w:line="240" w:lineRule="auto"/>
        <w:ind w:firstLine="709"/>
        <w:jc w:val="both"/>
        <w:rPr>
          <w:rFonts w:ascii="Times New Roman" w:hAnsi="Times New Roman" w:cs="Times New Roman"/>
          <w:color w:val="000000" w:themeColor="text1"/>
          <w:sz w:val="28"/>
          <w:szCs w:val="28"/>
        </w:rPr>
      </w:pPr>
    </w:p>
    <w:p w14:paraId="743886EB" w14:textId="63751372" w:rsidR="003058AA" w:rsidRPr="00DD6136" w:rsidRDefault="001849CC" w:rsidP="003058AA">
      <w:pPr>
        <w:pStyle w:val="a7"/>
        <w:spacing w:before="0" w:beforeAutospacing="0" w:after="0" w:afterAutospacing="0"/>
        <w:ind w:firstLine="709"/>
        <w:jc w:val="center"/>
        <w:rPr>
          <w:b/>
          <w:color w:val="000000" w:themeColor="text1"/>
          <w:sz w:val="28"/>
          <w:szCs w:val="28"/>
        </w:rPr>
      </w:pPr>
      <w:r w:rsidRPr="004F0A69">
        <w:rPr>
          <w:b/>
          <w:color w:val="000000" w:themeColor="text1"/>
          <w:sz w:val="28"/>
          <w:szCs w:val="28"/>
        </w:rPr>
        <w:t>Строительство</w:t>
      </w:r>
    </w:p>
    <w:p w14:paraId="379CD923" w14:textId="4F559AAC" w:rsidR="001849CC" w:rsidRPr="00DD6136" w:rsidRDefault="001849CC" w:rsidP="001F0C73">
      <w:pPr>
        <w:pStyle w:val="a7"/>
        <w:spacing w:before="0" w:beforeAutospacing="0" w:after="0" w:afterAutospacing="0"/>
        <w:ind w:firstLine="709"/>
        <w:jc w:val="both"/>
        <w:rPr>
          <w:b/>
          <w:color w:val="000000" w:themeColor="text1"/>
          <w:sz w:val="28"/>
          <w:szCs w:val="28"/>
        </w:rPr>
      </w:pPr>
      <w:r w:rsidRPr="00DD6136">
        <w:rPr>
          <w:b/>
          <w:color w:val="000000" w:themeColor="text1"/>
          <w:sz w:val="28"/>
          <w:szCs w:val="28"/>
        </w:rPr>
        <w:t xml:space="preserve">  </w:t>
      </w:r>
    </w:p>
    <w:p w14:paraId="1742DF9F" w14:textId="3FC13C27" w:rsidR="001849CC" w:rsidRPr="00EC6FEF" w:rsidRDefault="001849CC" w:rsidP="001F0C73">
      <w:pPr>
        <w:pStyle w:val="af9"/>
        <w:spacing w:line="240" w:lineRule="auto"/>
        <w:rPr>
          <w:szCs w:val="28"/>
        </w:rPr>
      </w:pPr>
      <w:r w:rsidRPr="00DD6136">
        <w:rPr>
          <w:szCs w:val="28"/>
        </w:rPr>
        <w:t xml:space="preserve">В городском округе </w:t>
      </w:r>
      <w:r w:rsidR="003D7E05" w:rsidRPr="00DD6136">
        <w:rPr>
          <w:szCs w:val="28"/>
        </w:rPr>
        <w:t>за</w:t>
      </w:r>
      <w:r w:rsidRPr="00DD6136">
        <w:rPr>
          <w:szCs w:val="28"/>
        </w:rPr>
        <w:t xml:space="preserve"> 202</w:t>
      </w:r>
      <w:r w:rsidR="0045655F" w:rsidRPr="00DD6136">
        <w:rPr>
          <w:szCs w:val="28"/>
        </w:rPr>
        <w:t>2</w:t>
      </w:r>
      <w:r w:rsidR="00C13118" w:rsidRPr="00DD6136">
        <w:rPr>
          <w:szCs w:val="28"/>
        </w:rPr>
        <w:t xml:space="preserve"> год</w:t>
      </w:r>
      <w:r w:rsidRPr="00DD6136">
        <w:rPr>
          <w:szCs w:val="28"/>
        </w:rPr>
        <w:t xml:space="preserve"> объем введенной в эксплуатацию общей площади жилых домов организациями всех форм собственности </w:t>
      </w:r>
      <w:r w:rsidR="007E5AB5">
        <w:rPr>
          <w:szCs w:val="28"/>
        </w:rPr>
        <w:t xml:space="preserve">и </w:t>
      </w:r>
      <w:r w:rsidR="007E5AB5">
        <w:rPr>
          <w:szCs w:val="28"/>
        </w:rPr>
        <w:lastRenderedPageBreak/>
        <w:t>индивидуальными застройщиками</w:t>
      </w:r>
      <w:r w:rsidRPr="00DD6136">
        <w:rPr>
          <w:szCs w:val="28"/>
        </w:rPr>
        <w:t xml:space="preserve"> составил </w:t>
      </w:r>
      <w:r w:rsidR="007E5AB5">
        <w:rPr>
          <w:szCs w:val="28"/>
        </w:rPr>
        <w:t>80</w:t>
      </w:r>
      <w:r w:rsidR="0045655F" w:rsidRPr="00DD6136">
        <w:rPr>
          <w:szCs w:val="28"/>
        </w:rPr>
        <w:t xml:space="preserve"> 5</w:t>
      </w:r>
      <w:r w:rsidR="007E5AB5">
        <w:rPr>
          <w:szCs w:val="28"/>
        </w:rPr>
        <w:t>37</w:t>
      </w:r>
      <w:r w:rsidRPr="00DD6136">
        <w:rPr>
          <w:szCs w:val="28"/>
        </w:rPr>
        <w:t xml:space="preserve"> кв. метров, что </w:t>
      </w:r>
      <w:r w:rsidR="00C13118" w:rsidRPr="00DD6136">
        <w:rPr>
          <w:szCs w:val="28"/>
        </w:rPr>
        <w:t>на</w:t>
      </w:r>
      <w:r w:rsidR="006C09FA" w:rsidRPr="00DD6136">
        <w:rPr>
          <w:rFonts w:eastAsia="Calibri"/>
          <w:szCs w:val="28"/>
          <w:lang w:eastAsia="ar-SA"/>
        </w:rPr>
        <w:t xml:space="preserve"> </w:t>
      </w:r>
      <w:r w:rsidR="007E5AB5">
        <w:rPr>
          <w:rFonts w:eastAsia="Calibri"/>
          <w:szCs w:val="28"/>
          <w:lang w:eastAsia="ar-SA"/>
        </w:rPr>
        <w:t>20</w:t>
      </w:r>
      <w:r w:rsidR="0045655F" w:rsidRPr="00DD6136">
        <w:rPr>
          <w:rFonts w:eastAsia="Calibri"/>
          <w:szCs w:val="28"/>
          <w:lang w:eastAsia="ar-SA"/>
        </w:rPr>
        <w:t>,</w:t>
      </w:r>
      <w:r w:rsidR="007E5AB5">
        <w:rPr>
          <w:rFonts w:eastAsia="Calibri"/>
          <w:szCs w:val="28"/>
          <w:lang w:eastAsia="ar-SA"/>
        </w:rPr>
        <w:t>1</w:t>
      </w:r>
      <w:r w:rsidR="00C13118" w:rsidRPr="00DD6136">
        <w:rPr>
          <w:rFonts w:eastAsia="Calibri"/>
          <w:szCs w:val="28"/>
          <w:lang w:eastAsia="ar-SA"/>
        </w:rPr>
        <w:t>%</w:t>
      </w:r>
      <w:r w:rsidRPr="00DD6136">
        <w:rPr>
          <w:rFonts w:eastAsia="Calibri"/>
          <w:szCs w:val="28"/>
          <w:lang w:eastAsia="ar-SA"/>
        </w:rPr>
        <w:t xml:space="preserve"> </w:t>
      </w:r>
      <w:r w:rsidR="0045655F" w:rsidRPr="00DD6136">
        <w:rPr>
          <w:rFonts w:eastAsia="Calibri"/>
          <w:szCs w:val="28"/>
          <w:lang w:eastAsia="ar-SA"/>
        </w:rPr>
        <w:t>меньше</w:t>
      </w:r>
      <w:r w:rsidRPr="00DD6136">
        <w:rPr>
          <w:rFonts w:eastAsia="Calibri"/>
          <w:szCs w:val="28"/>
          <w:lang w:eastAsia="ar-SA"/>
        </w:rPr>
        <w:t>, чем за</w:t>
      </w:r>
      <w:r w:rsidR="003A243B" w:rsidRPr="00DD6136">
        <w:rPr>
          <w:rFonts w:eastAsia="Calibri"/>
          <w:szCs w:val="28"/>
          <w:lang w:eastAsia="ar-SA"/>
        </w:rPr>
        <w:t xml:space="preserve"> </w:t>
      </w:r>
      <w:r w:rsidRPr="00DD6136">
        <w:rPr>
          <w:szCs w:val="28"/>
        </w:rPr>
        <w:t>20</w:t>
      </w:r>
      <w:r w:rsidR="006C09FA" w:rsidRPr="00DD6136">
        <w:rPr>
          <w:szCs w:val="28"/>
        </w:rPr>
        <w:t>2</w:t>
      </w:r>
      <w:r w:rsidR="0045655F" w:rsidRPr="00DD6136">
        <w:rPr>
          <w:szCs w:val="28"/>
        </w:rPr>
        <w:t>1</w:t>
      </w:r>
      <w:r w:rsidRPr="00DD6136">
        <w:rPr>
          <w:szCs w:val="28"/>
        </w:rPr>
        <w:t xml:space="preserve"> год</w:t>
      </w:r>
      <w:r w:rsidR="001D603D" w:rsidRPr="00DD6136">
        <w:rPr>
          <w:szCs w:val="28"/>
        </w:rPr>
        <w:t xml:space="preserve"> и на </w:t>
      </w:r>
      <w:r w:rsidR="00C96FB9">
        <w:rPr>
          <w:szCs w:val="28"/>
        </w:rPr>
        <w:t>8</w:t>
      </w:r>
      <w:r w:rsidR="00B36B65" w:rsidRPr="00C96FB9">
        <w:rPr>
          <w:szCs w:val="28"/>
        </w:rPr>
        <w:t>,</w:t>
      </w:r>
      <w:r w:rsidR="00C96FB9" w:rsidRPr="00C96FB9">
        <w:rPr>
          <w:szCs w:val="28"/>
        </w:rPr>
        <w:t>8 процентных пунктов</w:t>
      </w:r>
      <w:r w:rsidR="001D603D" w:rsidRPr="00DD6136">
        <w:rPr>
          <w:szCs w:val="28"/>
        </w:rPr>
        <w:t xml:space="preserve"> </w:t>
      </w:r>
      <w:r w:rsidR="00B36B65" w:rsidRPr="00DD6136">
        <w:rPr>
          <w:szCs w:val="28"/>
        </w:rPr>
        <w:t>меньше</w:t>
      </w:r>
      <w:r w:rsidR="001D603D" w:rsidRPr="00DD6136">
        <w:rPr>
          <w:szCs w:val="28"/>
        </w:rPr>
        <w:t xml:space="preserve"> республиканского показателя</w:t>
      </w:r>
      <w:r w:rsidRPr="00DD6136">
        <w:rPr>
          <w:szCs w:val="28"/>
        </w:rPr>
        <w:t xml:space="preserve">. </w:t>
      </w:r>
      <w:r w:rsidR="00EC6FEF" w:rsidRPr="0011142D">
        <w:rPr>
          <w:szCs w:val="28"/>
        </w:rPr>
        <w:t xml:space="preserve">Динамика </w:t>
      </w:r>
      <w:r w:rsidR="00EE72CC" w:rsidRPr="0011142D">
        <w:rPr>
          <w:szCs w:val="28"/>
        </w:rPr>
        <w:t xml:space="preserve">последних пяти лет показывает ежегодный рост вводимого жилья. В 2021 году произошел небывалый ввод в эксплуатацию жилых домов. По оценке ввод жилья в 2022 году прогнозировался в объеме 75 000 </w:t>
      </w:r>
      <w:proofErr w:type="spellStart"/>
      <w:r w:rsidR="00EE72CC" w:rsidRPr="0011142D">
        <w:rPr>
          <w:szCs w:val="28"/>
        </w:rPr>
        <w:t>кв.метров</w:t>
      </w:r>
      <w:proofErr w:type="spellEnd"/>
      <w:r w:rsidR="00EE72CC" w:rsidRPr="0011142D">
        <w:rPr>
          <w:szCs w:val="28"/>
        </w:rPr>
        <w:t>. Показатель достигнут.</w:t>
      </w:r>
      <w:r w:rsidR="00EC6FEF">
        <w:rPr>
          <w:szCs w:val="28"/>
        </w:rPr>
        <w:t xml:space="preserve"> </w:t>
      </w:r>
    </w:p>
    <w:p w14:paraId="7B898A4F" w14:textId="0A94804E" w:rsidR="001849CC" w:rsidRPr="00FD4E97" w:rsidRDefault="001849CC" w:rsidP="00C13118">
      <w:pPr>
        <w:pStyle w:val="af9"/>
        <w:spacing w:line="240" w:lineRule="auto"/>
        <w:ind w:firstLine="708"/>
        <w:rPr>
          <w:sz w:val="18"/>
          <w:szCs w:val="28"/>
          <w:lang w:val="x-none"/>
        </w:rPr>
      </w:pPr>
      <w:r w:rsidRPr="00DD6136">
        <w:rPr>
          <w:szCs w:val="28"/>
        </w:rPr>
        <w:t xml:space="preserve">Индивидуальными застройщиками введено </w:t>
      </w:r>
      <w:r w:rsidR="007E5AB5">
        <w:rPr>
          <w:szCs w:val="28"/>
        </w:rPr>
        <w:t>51</w:t>
      </w:r>
      <w:r w:rsidR="00EA6698" w:rsidRPr="00DD6136">
        <w:rPr>
          <w:szCs w:val="28"/>
        </w:rPr>
        <w:t xml:space="preserve"> </w:t>
      </w:r>
      <w:r w:rsidR="007E5AB5">
        <w:rPr>
          <w:szCs w:val="28"/>
        </w:rPr>
        <w:t>90</w:t>
      </w:r>
      <w:r w:rsidR="00EA6698" w:rsidRPr="00DD6136">
        <w:rPr>
          <w:szCs w:val="28"/>
        </w:rPr>
        <w:t>6</w:t>
      </w:r>
      <w:r w:rsidR="00C96FB9">
        <w:rPr>
          <w:szCs w:val="28"/>
        </w:rPr>
        <w:t xml:space="preserve"> кв. м</w:t>
      </w:r>
      <w:r w:rsidR="00EE72CC">
        <w:rPr>
          <w:szCs w:val="28"/>
        </w:rPr>
        <w:t>етров</w:t>
      </w:r>
      <w:r w:rsidR="00C96FB9">
        <w:rPr>
          <w:szCs w:val="28"/>
        </w:rPr>
        <w:t xml:space="preserve"> жилых домов</w:t>
      </w:r>
      <w:r w:rsidRPr="00DD6136">
        <w:rPr>
          <w:szCs w:val="28"/>
        </w:rPr>
        <w:t xml:space="preserve"> </w:t>
      </w:r>
      <w:r w:rsidR="00C96FB9">
        <w:rPr>
          <w:szCs w:val="28"/>
        </w:rPr>
        <w:t>(</w:t>
      </w:r>
      <w:r w:rsidR="00EA6698" w:rsidRPr="00DD6136">
        <w:rPr>
          <w:szCs w:val="28"/>
        </w:rPr>
        <w:t>6</w:t>
      </w:r>
      <w:r w:rsidR="007E5AB5">
        <w:rPr>
          <w:szCs w:val="28"/>
        </w:rPr>
        <w:t>4</w:t>
      </w:r>
      <w:r w:rsidR="00EA6698" w:rsidRPr="00DD6136">
        <w:rPr>
          <w:szCs w:val="28"/>
        </w:rPr>
        <w:t>,</w:t>
      </w:r>
      <w:r w:rsidR="007E5AB5">
        <w:rPr>
          <w:szCs w:val="28"/>
        </w:rPr>
        <w:t>4</w:t>
      </w:r>
      <w:r w:rsidRPr="00DD6136">
        <w:rPr>
          <w:szCs w:val="28"/>
        </w:rPr>
        <w:t>% от общего ввода жилья по городскому округу</w:t>
      </w:r>
      <w:r w:rsidR="00C96FB9">
        <w:rPr>
          <w:szCs w:val="28"/>
        </w:rPr>
        <w:t>)</w:t>
      </w:r>
      <w:r w:rsidR="009504E2" w:rsidRPr="00DD6136">
        <w:rPr>
          <w:szCs w:val="28"/>
        </w:rPr>
        <w:t xml:space="preserve">, что </w:t>
      </w:r>
      <w:r w:rsidR="00C13118" w:rsidRPr="00DD6136">
        <w:rPr>
          <w:szCs w:val="28"/>
        </w:rPr>
        <w:t xml:space="preserve">на </w:t>
      </w:r>
      <w:r w:rsidR="007E5AB5">
        <w:rPr>
          <w:szCs w:val="28"/>
        </w:rPr>
        <w:t>0,9</w:t>
      </w:r>
      <w:r w:rsidR="00C13118" w:rsidRPr="00DD6136">
        <w:rPr>
          <w:szCs w:val="28"/>
        </w:rPr>
        <w:t>%</w:t>
      </w:r>
      <w:r w:rsidR="007E5AB5">
        <w:rPr>
          <w:szCs w:val="28"/>
        </w:rPr>
        <w:t xml:space="preserve"> мен</w:t>
      </w:r>
      <w:r w:rsidR="009504E2" w:rsidRPr="00DD6136">
        <w:rPr>
          <w:szCs w:val="28"/>
        </w:rPr>
        <w:t>ьше</w:t>
      </w:r>
      <w:r w:rsidR="00C96FB9">
        <w:rPr>
          <w:szCs w:val="28"/>
        </w:rPr>
        <w:t xml:space="preserve">, чем за 2021 </w:t>
      </w:r>
      <w:r w:rsidRPr="00DD6136">
        <w:rPr>
          <w:szCs w:val="28"/>
        </w:rPr>
        <w:t>год</w:t>
      </w:r>
      <w:r w:rsidR="0011142D">
        <w:rPr>
          <w:szCs w:val="28"/>
        </w:rPr>
        <w:t>.</w:t>
      </w:r>
    </w:p>
    <w:p w14:paraId="668BF7B3" w14:textId="469F78E2" w:rsidR="001849CC" w:rsidRPr="00DD6136" w:rsidRDefault="001849CC" w:rsidP="001F0C73">
      <w:pPr>
        <w:pStyle w:val="a7"/>
        <w:spacing w:before="0" w:beforeAutospacing="0" w:after="0" w:afterAutospacing="0"/>
        <w:ind w:firstLine="709"/>
        <w:jc w:val="both"/>
        <w:rPr>
          <w:color w:val="000000" w:themeColor="text1"/>
          <w:sz w:val="28"/>
          <w:szCs w:val="28"/>
        </w:rPr>
      </w:pPr>
      <w:r w:rsidRPr="00DD6136">
        <w:rPr>
          <w:color w:val="000000" w:themeColor="text1"/>
          <w:sz w:val="28"/>
          <w:szCs w:val="28"/>
        </w:rPr>
        <w:t xml:space="preserve">На 1000 человек населения построено </w:t>
      </w:r>
      <w:r w:rsidR="00C96FB9">
        <w:rPr>
          <w:color w:val="000000" w:themeColor="text1"/>
          <w:sz w:val="28"/>
          <w:szCs w:val="28"/>
        </w:rPr>
        <w:t>707</w:t>
      </w:r>
      <w:r w:rsidR="003B7A41" w:rsidRPr="00C96FB9">
        <w:rPr>
          <w:color w:val="000000" w:themeColor="text1"/>
          <w:sz w:val="28"/>
          <w:szCs w:val="28"/>
        </w:rPr>
        <w:t>,0</w:t>
      </w:r>
      <w:r w:rsidRPr="00C96FB9">
        <w:rPr>
          <w:color w:val="000000" w:themeColor="text1"/>
          <w:sz w:val="28"/>
          <w:szCs w:val="28"/>
        </w:rPr>
        <w:t xml:space="preserve"> кв. м</w:t>
      </w:r>
      <w:r w:rsidRPr="00DD6136">
        <w:rPr>
          <w:color w:val="000000" w:themeColor="text1"/>
          <w:sz w:val="28"/>
          <w:szCs w:val="28"/>
        </w:rPr>
        <w:t xml:space="preserve"> жилья (справочно: </w:t>
      </w:r>
      <w:r w:rsidR="006B3DE2" w:rsidRPr="00DD6136">
        <w:rPr>
          <w:color w:val="000000" w:themeColor="text1"/>
          <w:sz w:val="28"/>
          <w:szCs w:val="28"/>
        </w:rPr>
        <w:t xml:space="preserve">за </w:t>
      </w:r>
      <w:r w:rsidRPr="00DD6136">
        <w:rPr>
          <w:color w:val="000000" w:themeColor="text1"/>
          <w:sz w:val="28"/>
          <w:szCs w:val="28"/>
        </w:rPr>
        <w:t>20</w:t>
      </w:r>
      <w:r w:rsidR="006B3DE2" w:rsidRPr="00DD6136">
        <w:rPr>
          <w:color w:val="000000" w:themeColor="text1"/>
          <w:sz w:val="28"/>
          <w:szCs w:val="28"/>
        </w:rPr>
        <w:t xml:space="preserve">21 </w:t>
      </w:r>
      <w:r w:rsidRPr="00DD6136">
        <w:rPr>
          <w:color w:val="000000" w:themeColor="text1"/>
          <w:sz w:val="28"/>
          <w:szCs w:val="28"/>
        </w:rPr>
        <w:t xml:space="preserve">год – </w:t>
      </w:r>
      <w:r w:rsidR="006B3DE2" w:rsidRPr="00C96FB9">
        <w:rPr>
          <w:color w:val="000000" w:themeColor="text1"/>
          <w:sz w:val="28"/>
          <w:szCs w:val="28"/>
        </w:rPr>
        <w:t>886</w:t>
      </w:r>
      <w:r w:rsidR="006C09FA" w:rsidRPr="00C96FB9">
        <w:rPr>
          <w:color w:val="000000" w:themeColor="text1"/>
          <w:sz w:val="28"/>
          <w:szCs w:val="28"/>
        </w:rPr>
        <w:t xml:space="preserve">,0 </w:t>
      </w:r>
      <w:r w:rsidRPr="00C96FB9">
        <w:rPr>
          <w:color w:val="000000" w:themeColor="text1"/>
          <w:sz w:val="28"/>
          <w:szCs w:val="28"/>
        </w:rPr>
        <w:t>кв. м</w:t>
      </w:r>
      <w:r w:rsidRPr="00DD6136">
        <w:rPr>
          <w:color w:val="000000" w:themeColor="text1"/>
          <w:sz w:val="28"/>
          <w:szCs w:val="28"/>
        </w:rPr>
        <w:t>).</w:t>
      </w:r>
    </w:p>
    <w:p w14:paraId="22AA89BC" w14:textId="1D9434B3" w:rsidR="003058AA" w:rsidRPr="00DD6136" w:rsidRDefault="003058AA" w:rsidP="001F0C73">
      <w:pPr>
        <w:pStyle w:val="a7"/>
        <w:spacing w:before="0" w:beforeAutospacing="0" w:after="0" w:afterAutospacing="0"/>
        <w:ind w:firstLine="709"/>
        <w:jc w:val="both"/>
        <w:rPr>
          <w:color w:val="000000" w:themeColor="text1"/>
          <w:sz w:val="28"/>
          <w:szCs w:val="28"/>
        </w:rPr>
      </w:pPr>
    </w:p>
    <w:p w14:paraId="6543F6C2" w14:textId="38AF7E07" w:rsidR="003058AA" w:rsidRPr="00DD6136" w:rsidRDefault="00E0606B" w:rsidP="001F0C73">
      <w:pPr>
        <w:pStyle w:val="a7"/>
        <w:spacing w:before="0" w:beforeAutospacing="0" w:after="0" w:afterAutospacing="0"/>
        <w:ind w:firstLine="709"/>
        <w:jc w:val="both"/>
        <w:rPr>
          <w:color w:val="000000" w:themeColor="text1"/>
          <w:sz w:val="28"/>
          <w:szCs w:val="28"/>
        </w:rPr>
      </w:pPr>
      <w:r>
        <w:rPr>
          <w:noProof/>
          <w:color w:val="000000" w:themeColor="text1"/>
          <w:sz w:val="28"/>
          <w:szCs w:val="28"/>
        </w:rPr>
        <w:drawing>
          <wp:inline distT="0" distB="0" distL="0" distR="0" wp14:anchorId="3F82B081" wp14:editId="5B59CC19">
            <wp:extent cx="5486400" cy="43586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5E4E95" w14:textId="5C6415B1" w:rsidR="001849CC" w:rsidRDefault="001849CC" w:rsidP="001849CC">
      <w:pPr>
        <w:pStyle w:val="a7"/>
        <w:spacing w:before="0" w:beforeAutospacing="0" w:after="0" w:afterAutospacing="0" w:line="360" w:lineRule="auto"/>
        <w:ind w:firstLine="567"/>
        <w:jc w:val="both"/>
        <w:rPr>
          <w:noProof/>
        </w:rPr>
      </w:pPr>
    </w:p>
    <w:p w14:paraId="06A1203D" w14:textId="77777777" w:rsidR="006268AB" w:rsidRPr="00DD6136" w:rsidRDefault="006268AB" w:rsidP="001849CC">
      <w:pPr>
        <w:pStyle w:val="a7"/>
        <w:spacing w:before="0" w:beforeAutospacing="0" w:after="0" w:afterAutospacing="0" w:line="360" w:lineRule="auto"/>
        <w:ind w:firstLine="567"/>
        <w:jc w:val="both"/>
        <w:rPr>
          <w:sz w:val="14"/>
          <w:szCs w:val="14"/>
        </w:rPr>
      </w:pPr>
    </w:p>
    <w:p w14:paraId="64D74750" w14:textId="63260BFF" w:rsidR="001849CC" w:rsidRPr="00DD6136" w:rsidRDefault="001849CC" w:rsidP="001F0C73">
      <w:pPr>
        <w:spacing w:line="240" w:lineRule="auto"/>
        <w:ind w:firstLine="709"/>
        <w:jc w:val="both"/>
        <w:rPr>
          <w:rFonts w:ascii="Times New Roman" w:eastAsia="Calibri" w:hAnsi="Times New Roman" w:cs="Times New Roman"/>
          <w:sz w:val="28"/>
          <w:szCs w:val="28"/>
          <w:lang w:eastAsia="ar-SA"/>
        </w:rPr>
      </w:pPr>
      <w:r w:rsidRPr="00DD6136">
        <w:rPr>
          <w:rFonts w:eastAsia="Calibri"/>
          <w:sz w:val="24"/>
          <w:szCs w:val="24"/>
          <w:lang w:eastAsia="ar-SA"/>
        </w:rPr>
        <w:t xml:space="preserve"> </w:t>
      </w:r>
      <w:r w:rsidRPr="00DD6136">
        <w:rPr>
          <w:rFonts w:ascii="Times New Roman" w:eastAsia="Calibri" w:hAnsi="Times New Roman" w:cs="Times New Roman"/>
          <w:sz w:val="28"/>
          <w:szCs w:val="28"/>
          <w:lang w:eastAsia="ar-SA"/>
        </w:rPr>
        <w:t>Развитие строительной отрасли городского округа напрямую зависит от увеличения платежеспособности населения для приобретения жилья, повышения инвестиционного спроса на недвижимость, активности участия строительных компаний городского округа в федеральных, республиканских и муниципальных программах.</w:t>
      </w:r>
    </w:p>
    <w:p w14:paraId="31D7B2B0" w14:textId="39CD4578" w:rsidR="005034E8" w:rsidRPr="00DD6136" w:rsidRDefault="005034E8" w:rsidP="001F0C73">
      <w:pPr>
        <w:pStyle w:val="a7"/>
        <w:spacing w:before="0" w:beforeAutospacing="0" w:after="0" w:afterAutospacing="0"/>
        <w:ind w:firstLine="709"/>
        <w:jc w:val="both"/>
        <w:rPr>
          <w:b/>
          <w:color w:val="000000" w:themeColor="text1"/>
          <w:sz w:val="28"/>
          <w:szCs w:val="28"/>
        </w:rPr>
      </w:pPr>
    </w:p>
    <w:p w14:paraId="3AEECF9F" w14:textId="77777777" w:rsidR="001849CC" w:rsidRPr="00DD6136" w:rsidRDefault="001849CC" w:rsidP="00870DEF">
      <w:pPr>
        <w:pStyle w:val="a7"/>
        <w:spacing w:before="0" w:beforeAutospacing="0" w:after="0" w:afterAutospacing="0"/>
        <w:jc w:val="center"/>
        <w:rPr>
          <w:b/>
          <w:color w:val="000000" w:themeColor="text1"/>
          <w:sz w:val="28"/>
          <w:szCs w:val="28"/>
        </w:rPr>
      </w:pPr>
      <w:r w:rsidRPr="00DD6136">
        <w:rPr>
          <w:b/>
          <w:color w:val="000000" w:themeColor="text1"/>
          <w:sz w:val="28"/>
          <w:szCs w:val="28"/>
        </w:rPr>
        <w:t>Транспорт</w:t>
      </w:r>
    </w:p>
    <w:p w14:paraId="769FDDC0" w14:textId="7C826FEF" w:rsidR="003058AA" w:rsidRPr="00DD6136" w:rsidRDefault="003058AA" w:rsidP="001F0C73">
      <w:pPr>
        <w:pStyle w:val="a7"/>
        <w:spacing w:before="0" w:beforeAutospacing="0" w:after="0" w:afterAutospacing="0"/>
        <w:ind w:firstLine="709"/>
        <w:jc w:val="both"/>
        <w:rPr>
          <w:b/>
          <w:color w:val="000000" w:themeColor="text1"/>
          <w:sz w:val="28"/>
          <w:szCs w:val="28"/>
        </w:rPr>
      </w:pPr>
    </w:p>
    <w:p w14:paraId="6E0B0A87" w14:textId="1C25DF75" w:rsidR="001849CC" w:rsidRPr="00DD6136" w:rsidRDefault="001849CC" w:rsidP="001F0C73">
      <w:pPr>
        <w:spacing w:line="240" w:lineRule="auto"/>
        <w:jc w:val="both"/>
        <w:rPr>
          <w:rFonts w:ascii="Times New Roman" w:eastAsia="Times New Roman" w:hAnsi="Times New Roman" w:cs="Times New Roman"/>
          <w:sz w:val="28"/>
          <w:szCs w:val="28"/>
          <w:lang w:eastAsia="ru-RU"/>
        </w:rPr>
      </w:pPr>
      <w:r w:rsidRPr="00DD6136">
        <w:rPr>
          <w:rFonts w:ascii="Times New Roman" w:hAnsi="Times New Roman" w:cs="Times New Roman"/>
          <w:sz w:val="28"/>
          <w:szCs w:val="28"/>
        </w:rPr>
        <w:tab/>
        <w:t>В 202</w:t>
      </w:r>
      <w:r w:rsidR="008006D7" w:rsidRPr="00DD6136">
        <w:rPr>
          <w:rFonts w:ascii="Times New Roman" w:hAnsi="Times New Roman" w:cs="Times New Roman"/>
          <w:sz w:val="28"/>
          <w:szCs w:val="28"/>
        </w:rPr>
        <w:t>2</w:t>
      </w:r>
      <w:r w:rsidRPr="00DD6136">
        <w:rPr>
          <w:rFonts w:ascii="Times New Roman" w:hAnsi="Times New Roman" w:cs="Times New Roman"/>
          <w:sz w:val="28"/>
          <w:szCs w:val="28"/>
        </w:rPr>
        <w:t xml:space="preserve"> году регулярные пассажирские перевозки в городском округе осуществля</w:t>
      </w:r>
      <w:r w:rsidR="008006D7" w:rsidRPr="00DD6136">
        <w:rPr>
          <w:rFonts w:ascii="Times New Roman" w:hAnsi="Times New Roman" w:cs="Times New Roman"/>
          <w:sz w:val="28"/>
          <w:szCs w:val="28"/>
        </w:rPr>
        <w:t>ли</w:t>
      </w:r>
      <w:r w:rsidRPr="00DD6136">
        <w:rPr>
          <w:rFonts w:ascii="Times New Roman" w:hAnsi="Times New Roman" w:cs="Times New Roman"/>
          <w:sz w:val="28"/>
          <w:szCs w:val="28"/>
        </w:rPr>
        <w:t xml:space="preserve"> 2</w:t>
      </w:r>
      <w:r w:rsidR="005034E8" w:rsidRPr="00DD6136">
        <w:rPr>
          <w:rFonts w:ascii="Times New Roman" w:hAnsi="Times New Roman" w:cs="Times New Roman"/>
          <w:sz w:val="28"/>
          <w:szCs w:val="28"/>
        </w:rPr>
        <w:t xml:space="preserve"> транспортные</w:t>
      </w:r>
      <w:r w:rsidRPr="00DD6136">
        <w:rPr>
          <w:rFonts w:ascii="Times New Roman" w:hAnsi="Times New Roman" w:cs="Times New Roman"/>
          <w:sz w:val="28"/>
          <w:szCs w:val="28"/>
        </w:rPr>
        <w:t xml:space="preserve"> организации: </w:t>
      </w:r>
      <w:r w:rsidRPr="00DD6136">
        <w:rPr>
          <w:rFonts w:ascii="Times New Roman" w:hAnsi="Times New Roman" w:cs="Times New Roman"/>
          <w:color w:val="000000" w:themeColor="text1"/>
          <w:sz w:val="28"/>
          <w:szCs w:val="28"/>
        </w:rPr>
        <w:t xml:space="preserve">Октябрьское ПАТП Филиал ГУП </w:t>
      </w:r>
      <w:r w:rsidRPr="00DD6136">
        <w:rPr>
          <w:rFonts w:ascii="Times New Roman" w:hAnsi="Times New Roman" w:cs="Times New Roman"/>
          <w:color w:val="000000" w:themeColor="text1"/>
          <w:sz w:val="28"/>
          <w:szCs w:val="28"/>
        </w:rPr>
        <w:lastRenderedPageBreak/>
        <w:t>«</w:t>
      </w:r>
      <w:proofErr w:type="spellStart"/>
      <w:r w:rsidRPr="00DD6136">
        <w:rPr>
          <w:rFonts w:ascii="Times New Roman" w:hAnsi="Times New Roman" w:cs="Times New Roman"/>
          <w:color w:val="000000" w:themeColor="text1"/>
          <w:sz w:val="28"/>
          <w:szCs w:val="28"/>
        </w:rPr>
        <w:t>Башавтотранс</w:t>
      </w:r>
      <w:proofErr w:type="spellEnd"/>
      <w:r w:rsidRPr="00DD6136">
        <w:rPr>
          <w:rFonts w:ascii="Times New Roman" w:hAnsi="Times New Roman" w:cs="Times New Roman"/>
          <w:color w:val="000000" w:themeColor="text1"/>
          <w:sz w:val="28"/>
          <w:szCs w:val="28"/>
        </w:rPr>
        <w:t>» - по 14 маршрутам и Некоммерческое партнерство «Пасс</w:t>
      </w:r>
      <w:r w:rsidR="0011142D">
        <w:rPr>
          <w:rFonts w:ascii="Times New Roman" w:hAnsi="Times New Roman" w:cs="Times New Roman"/>
          <w:color w:val="000000" w:themeColor="text1"/>
          <w:sz w:val="28"/>
          <w:szCs w:val="28"/>
        </w:rPr>
        <w:t>ажир-Сервис» - по 13 маршрутам.</w:t>
      </w:r>
    </w:p>
    <w:p w14:paraId="389FDFF2" w14:textId="110E5E9F" w:rsidR="001849CC" w:rsidRPr="00DD6136" w:rsidRDefault="001849CC" w:rsidP="001849CC">
      <w:pPr>
        <w:ind w:firstLine="709"/>
        <w:jc w:val="both"/>
        <w:rPr>
          <w:rFonts w:ascii="Times New Roman" w:hAnsi="Times New Roman" w:cs="Times New Roman"/>
          <w:color w:val="000000" w:themeColor="text1"/>
          <w:sz w:val="28"/>
          <w:szCs w:val="28"/>
        </w:rPr>
      </w:pPr>
    </w:p>
    <w:p w14:paraId="685F06FA" w14:textId="1640E0D1" w:rsidR="001849CC" w:rsidRPr="00DD6136" w:rsidRDefault="001849CC" w:rsidP="001849CC">
      <w:pPr>
        <w:jc w:val="both"/>
        <w:rPr>
          <w:rFonts w:ascii="Times New Roman" w:hAnsi="Times New Roman" w:cs="Times New Roman"/>
          <w:color w:val="000000" w:themeColor="text1"/>
          <w:sz w:val="28"/>
          <w:szCs w:val="28"/>
        </w:rPr>
      </w:pPr>
      <w:r w:rsidRPr="00DD6136">
        <w:rPr>
          <w:noProof/>
          <w:lang w:eastAsia="ru-RU"/>
        </w:rPr>
        <w:drawing>
          <wp:inline distT="0" distB="0" distL="0" distR="0" wp14:anchorId="707510A3" wp14:editId="33271037">
            <wp:extent cx="6119495" cy="3510262"/>
            <wp:effectExtent l="0" t="0" r="1460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147706" w14:textId="6159B1FA" w:rsidR="001849CC" w:rsidRPr="00DD6136" w:rsidRDefault="001849CC" w:rsidP="001F0C73">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За отчетный год перевезено </w:t>
      </w:r>
      <w:r w:rsidR="00EE2472" w:rsidRPr="00DD6136">
        <w:rPr>
          <w:rFonts w:ascii="Times New Roman" w:hAnsi="Times New Roman" w:cs="Times New Roman"/>
          <w:color w:val="000000" w:themeColor="text1"/>
          <w:sz w:val="28"/>
          <w:szCs w:val="28"/>
        </w:rPr>
        <w:t>2436,9</w:t>
      </w:r>
      <w:r w:rsidRPr="00DD6136">
        <w:rPr>
          <w:rFonts w:ascii="Times New Roman" w:hAnsi="Times New Roman" w:cs="Times New Roman"/>
          <w:color w:val="000000" w:themeColor="text1"/>
          <w:sz w:val="28"/>
          <w:szCs w:val="28"/>
        </w:rPr>
        <w:t xml:space="preserve"> тыс. пассажиров, что на </w:t>
      </w:r>
      <w:r w:rsidR="00EE2472" w:rsidRPr="00DD6136">
        <w:rPr>
          <w:rFonts w:ascii="Times New Roman" w:hAnsi="Times New Roman" w:cs="Times New Roman"/>
          <w:color w:val="000000" w:themeColor="text1"/>
          <w:sz w:val="28"/>
          <w:szCs w:val="28"/>
        </w:rPr>
        <w:t>21,9</w:t>
      </w:r>
      <w:r w:rsidRPr="00DD6136">
        <w:rPr>
          <w:rFonts w:ascii="Times New Roman" w:hAnsi="Times New Roman" w:cs="Times New Roman"/>
          <w:color w:val="000000" w:themeColor="text1"/>
          <w:sz w:val="28"/>
          <w:szCs w:val="28"/>
        </w:rPr>
        <w:t>% меньше, чем в 20</w:t>
      </w:r>
      <w:r w:rsidR="004F7AE6" w:rsidRPr="00DD6136">
        <w:rPr>
          <w:rFonts w:ascii="Times New Roman" w:hAnsi="Times New Roman" w:cs="Times New Roman"/>
          <w:color w:val="000000" w:themeColor="text1"/>
          <w:sz w:val="28"/>
          <w:szCs w:val="28"/>
        </w:rPr>
        <w:t>2</w:t>
      </w:r>
      <w:r w:rsidR="00EE2472"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году: 51 маршрутным автобус</w:t>
      </w:r>
      <w:r w:rsidR="005034E8" w:rsidRPr="00DD6136">
        <w:rPr>
          <w:rFonts w:ascii="Times New Roman" w:hAnsi="Times New Roman" w:cs="Times New Roman"/>
          <w:color w:val="000000" w:themeColor="text1"/>
          <w:sz w:val="28"/>
          <w:szCs w:val="28"/>
        </w:rPr>
        <w:t>ом</w:t>
      </w:r>
      <w:r w:rsidRPr="00DD6136">
        <w:rPr>
          <w:rFonts w:ascii="Times New Roman" w:hAnsi="Times New Roman" w:cs="Times New Roman"/>
          <w:color w:val="000000" w:themeColor="text1"/>
          <w:sz w:val="28"/>
          <w:szCs w:val="28"/>
        </w:rPr>
        <w:t xml:space="preserve"> Некоммерческого партнерства «Пассажир-Сервис» </w:t>
      </w:r>
      <w:r w:rsidR="00EE2472" w:rsidRPr="00DD6136">
        <w:rPr>
          <w:rFonts w:ascii="Times New Roman" w:hAnsi="Times New Roman" w:cs="Times New Roman"/>
          <w:color w:val="000000" w:themeColor="text1"/>
          <w:sz w:val="28"/>
          <w:szCs w:val="28"/>
        </w:rPr>
        <w:t>1418,4</w:t>
      </w:r>
      <w:r w:rsidRPr="00DD6136">
        <w:rPr>
          <w:rFonts w:ascii="Times New Roman" w:hAnsi="Times New Roman" w:cs="Times New Roman"/>
          <w:color w:val="000000" w:themeColor="text1"/>
          <w:sz w:val="28"/>
          <w:szCs w:val="28"/>
        </w:rPr>
        <w:t xml:space="preserve"> тыс. пассажиров или </w:t>
      </w:r>
      <w:r w:rsidR="00EE2472" w:rsidRPr="00DD6136">
        <w:rPr>
          <w:rFonts w:ascii="Times New Roman" w:hAnsi="Times New Roman" w:cs="Times New Roman"/>
          <w:color w:val="000000" w:themeColor="text1"/>
          <w:sz w:val="28"/>
          <w:szCs w:val="28"/>
        </w:rPr>
        <w:t>81,4</w:t>
      </w:r>
      <w:r w:rsidRPr="00DD6136">
        <w:rPr>
          <w:rFonts w:ascii="Times New Roman" w:hAnsi="Times New Roman" w:cs="Times New Roman"/>
          <w:color w:val="000000" w:themeColor="text1"/>
          <w:sz w:val="28"/>
          <w:szCs w:val="28"/>
        </w:rPr>
        <w:t>% к 20</w:t>
      </w:r>
      <w:r w:rsidR="004F7AE6" w:rsidRPr="00DD6136">
        <w:rPr>
          <w:rFonts w:ascii="Times New Roman" w:hAnsi="Times New Roman" w:cs="Times New Roman"/>
          <w:color w:val="000000" w:themeColor="text1"/>
          <w:sz w:val="28"/>
          <w:szCs w:val="28"/>
        </w:rPr>
        <w:t>2</w:t>
      </w:r>
      <w:r w:rsidR="00EE2472"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году (20</w:t>
      </w:r>
      <w:r w:rsidR="004F7AE6" w:rsidRPr="00DD6136">
        <w:rPr>
          <w:rFonts w:ascii="Times New Roman" w:hAnsi="Times New Roman" w:cs="Times New Roman"/>
          <w:color w:val="000000" w:themeColor="text1"/>
          <w:sz w:val="28"/>
          <w:szCs w:val="28"/>
        </w:rPr>
        <w:t>2</w:t>
      </w:r>
      <w:r w:rsidR="00EE2472"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 – </w:t>
      </w:r>
      <w:r w:rsidR="00EE2472" w:rsidRPr="00DD6136">
        <w:rPr>
          <w:rFonts w:ascii="Times New Roman" w:hAnsi="Times New Roman" w:cs="Times New Roman"/>
          <w:color w:val="000000" w:themeColor="text1"/>
          <w:sz w:val="28"/>
          <w:szCs w:val="28"/>
        </w:rPr>
        <w:t>1743,0</w:t>
      </w:r>
      <w:r w:rsidRPr="00DD6136">
        <w:rPr>
          <w:rFonts w:ascii="Times New Roman" w:hAnsi="Times New Roman" w:cs="Times New Roman"/>
          <w:color w:val="000000" w:themeColor="text1"/>
          <w:sz w:val="28"/>
          <w:szCs w:val="28"/>
        </w:rPr>
        <w:t xml:space="preserve"> тыс. пассажиров) и 47 маршрутными автобусами Октябрьского ПАТП Филиал ГУП «</w:t>
      </w:r>
      <w:proofErr w:type="spellStart"/>
      <w:r w:rsidRPr="00DD6136">
        <w:rPr>
          <w:rFonts w:ascii="Times New Roman" w:hAnsi="Times New Roman" w:cs="Times New Roman"/>
          <w:color w:val="000000" w:themeColor="text1"/>
          <w:sz w:val="28"/>
          <w:szCs w:val="28"/>
        </w:rPr>
        <w:t>Башавтотранс</w:t>
      </w:r>
      <w:proofErr w:type="spellEnd"/>
      <w:r w:rsidRPr="00DD6136">
        <w:rPr>
          <w:rFonts w:ascii="Times New Roman" w:hAnsi="Times New Roman" w:cs="Times New Roman"/>
          <w:color w:val="000000" w:themeColor="text1"/>
          <w:sz w:val="28"/>
          <w:szCs w:val="28"/>
        </w:rPr>
        <w:t xml:space="preserve">» – </w:t>
      </w:r>
      <w:r w:rsidR="00EE2472" w:rsidRPr="00DD6136">
        <w:rPr>
          <w:rFonts w:ascii="Times New Roman" w:hAnsi="Times New Roman" w:cs="Times New Roman"/>
          <w:color w:val="000000" w:themeColor="text1"/>
          <w:sz w:val="28"/>
          <w:szCs w:val="28"/>
        </w:rPr>
        <w:t>1018,5</w:t>
      </w:r>
      <w:r w:rsidRPr="00DD6136">
        <w:rPr>
          <w:rFonts w:ascii="Times New Roman" w:hAnsi="Times New Roman" w:cs="Times New Roman"/>
          <w:color w:val="000000" w:themeColor="text1"/>
          <w:sz w:val="28"/>
          <w:szCs w:val="28"/>
        </w:rPr>
        <w:t xml:space="preserve"> тыс. пассажиров или </w:t>
      </w:r>
      <w:r w:rsidR="00EE2472" w:rsidRPr="00DD6136">
        <w:rPr>
          <w:rFonts w:ascii="Times New Roman" w:hAnsi="Times New Roman" w:cs="Times New Roman"/>
          <w:color w:val="000000" w:themeColor="text1"/>
          <w:sz w:val="28"/>
          <w:szCs w:val="28"/>
        </w:rPr>
        <w:t>73,9</w:t>
      </w:r>
      <w:r w:rsidRPr="00DD6136">
        <w:rPr>
          <w:rFonts w:ascii="Times New Roman" w:hAnsi="Times New Roman" w:cs="Times New Roman"/>
          <w:color w:val="000000" w:themeColor="text1"/>
          <w:sz w:val="28"/>
          <w:szCs w:val="28"/>
        </w:rPr>
        <w:t>% к 20</w:t>
      </w:r>
      <w:r w:rsidR="00831B2C" w:rsidRPr="00DD6136">
        <w:rPr>
          <w:rFonts w:ascii="Times New Roman" w:hAnsi="Times New Roman" w:cs="Times New Roman"/>
          <w:color w:val="000000" w:themeColor="text1"/>
          <w:sz w:val="28"/>
          <w:szCs w:val="28"/>
        </w:rPr>
        <w:t>2</w:t>
      </w:r>
      <w:r w:rsidR="00EE2472"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году (20</w:t>
      </w:r>
      <w:r w:rsidR="00831B2C" w:rsidRPr="00DD6136">
        <w:rPr>
          <w:rFonts w:ascii="Times New Roman" w:hAnsi="Times New Roman" w:cs="Times New Roman"/>
          <w:color w:val="000000" w:themeColor="text1"/>
          <w:sz w:val="28"/>
          <w:szCs w:val="28"/>
        </w:rPr>
        <w:t>2</w:t>
      </w:r>
      <w:r w:rsidR="00EE2472" w:rsidRPr="00DD6136">
        <w:rPr>
          <w:rFonts w:ascii="Times New Roman" w:hAnsi="Times New Roman" w:cs="Times New Roman"/>
          <w:color w:val="000000" w:themeColor="text1"/>
          <w:sz w:val="28"/>
          <w:szCs w:val="28"/>
        </w:rPr>
        <w:t>1</w:t>
      </w:r>
      <w:r w:rsidRPr="00DD6136">
        <w:rPr>
          <w:rFonts w:ascii="Times New Roman" w:hAnsi="Times New Roman" w:cs="Times New Roman"/>
          <w:color w:val="000000" w:themeColor="text1"/>
          <w:sz w:val="28"/>
          <w:szCs w:val="28"/>
        </w:rPr>
        <w:t xml:space="preserve"> год – </w:t>
      </w:r>
      <w:r w:rsidR="00EE2472" w:rsidRPr="00DD6136">
        <w:rPr>
          <w:rFonts w:ascii="Times New Roman" w:hAnsi="Times New Roman" w:cs="Times New Roman"/>
          <w:color w:val="000000" w:themeColor="text1"/>
          <w:sz w:val="28"/>
          <w:szCs w:val="28"/>
        </w:rPr>
        <w:t>1377,4</w:t>
      </w:r>
      <w:r w:rsidRPr="00DD6136">
        <w:rPr>
          <w:rFonts w:ascii="Times New Roman" w:hAnsi="Times New Roman" w:cs="Times New Roman"/>
          <w:color w:val="000000" w:themeColor="text1"/>
          <w:sz w:val="28"/>
          <w:szCs w:val="28"/>
        </w:rPr>
        <w:t xml:space="preserve"> тыс. пассажиров). </w:t>
      </w:r>
    </w:p>
    <w:p w14:paraId="4E26E19E" w14:textId="77777777" w:rsidR="005C5F55" w:rsidRPr="00DD6136" w:rsidRDefault="005C5F55" w:rsidP="001F0C73">
      <w:pPr>
        <w:spacing w:line="240" w:lineRule="auto"/>
        <w:ind w:firstLine="709"/>
        <w:jc w:val="both"/>
        <w:rPr>
          <w:rFonts w:ascii="Times New Roman" w:hAnsi="Times New Roman" w:cs="Times New Roman"/>
          <w:b/>
          <w:color w:val="000000" w:themeColor="text1"/>
          <w:sz w:val="28"/>
          <w:szCs w:val="28"/>
        </w:rPr>
      </w:pPr>
    </w:p>
    <w:p w14:paraId="44AA4C54" w14:textId="77777777" w:rsidR="001849CC" w:rsidRDefault="001849CC" w:rsidP="003058AA">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Жилищно-коммунальный комплекс</w:t>
      </w:r>
    </w:p>
    <w:p w14:paraId="60A498B8" w14:textId="77777777" w:rsidR="00FD0674" w:rsidRPr="00DD6136" w:rsidRDefault="00FD0674" w:rsidP="003058AA">
      <w:pPr>
        <w:spacing w:line="240" w:lineRule="auto"/>
        <w:ind w:firstLine="709"/>
        <w:jc w:val="center"/>
        <w:rPr>
          <w:rFonts w:ascii="Times New Roman" w:hAnsi="Times New Roman" w:cs="Times New Roman"/>
          <w:b/>
          <w:color w:val="000000" w:themeColor="text1"/>
          <w:sz w:val="28"/>
          <w:szCs w:val="28"/>
        </w:rPr>
      </w:pPr>
    </w:p>
    <w:p w14:paraId="1459E210" w14:textId="77777777" w:rsidR="00C872FF" w:rsidRPr="00DD6136" w:rsidRDefault="00C872FF" w:rsidP="00C872FF">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Жилищно-коммунальное хозяйство является важным сектором экономики городского округа, призванным удовлетворять повседнев</w:t>
      </w:r>
      <w:r w:rsidRPr="00DD6136">
        <w:rPr>
          <w:rFonts w:ascii="Times New Roman" w:eastAsia="Times New Roman" w:hAnsi="Times New Roman" w:cs="Times New Roman"/>
          <w:sz w:val="28"/>
          <w:szCs w:val="28"/>
          <w:lang w:eastAsia="ru-RU"/>
        </w:rPr>
        <w:softHyphen/>
        <w:t xml:space="preserve">ные нужды населения, предприятий, организаций и учреждений в различных услугах жизнеобеспечения. </w:t>
      </w:r>
    </w:p>
    <w:p w14:paraId="57423370" w14:textId="77777777" w:rsidR="00C872FF" w:rsidRPr="00DD6136" w:rsidRDefault="00C872FF" w:rsidP="00C872FF">
      <w:pPr>
        <w:tabs>
          <w:tab w:val="left" w:pos="0"/>
          <w:tab w:val="left" w:pos="1903"/>
        </w:tab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3111,87 тыс. кв. метров. </w:t>
      </w:r>
    </w:p>
    <w:p w14:paraId="21BC2F4C" w14:textId="77777777" w:rsidR="00C872FF" w:rsidRPr="00DD6136" w:rsidRDefault="00C872FF" w:rsidP="00C872FF">
      <w:pPr>
        <w:tabs>
          <w:tab w:val="left" w:pos="0"/>
          <w:tab w:val="left" w:pos="1903"/>
        </w:tab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w:t>
      </w:r>
      <w:proofErr w:type="spellStart"/>
      <w:r w:rsidRPr="00DD6136">
        <w:rPr>
          <w:rFonts w:ascii="Times New Roman" w:hAnsi="Times New Roman" w:cs="Times New Roman"/>
          <w:color w:val="000000" w:themeColor="text1"/>
          <w:sz w:val="28"/>
          <w:szCs w:val="28"/>
        </w:rPr>
        <w:t>водо</w:t>
      </w:r>
      <w:proofErr w:type="spellEnd"/>
      <w:r w:rsidRPr="00DD6136">
        <w:rPr>
          <w:rFonts w:ascii="Times New Roman" w:hAnsi="Times New Roman" w:cs="Times New Roman"/>
          <w:color w:val="000000" w:themeColor="text1"/>
          <w:sz w:val="28"/>
          <w:szCs w:val="28"/>
        </w:rPr>
        <w:t xml:space="preserve"> -, электро- и газоснабжением.</w:t>
      </w:r>
    </w:p>
    <w:p w14:paraId="58DB85B3" w14:textId="32EF6273" w:rsidR="00C872FF" w:rsidRPr="00DD6136" w:rsidRDefault="00C872FF" w:rsidP="00C872FF">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Основное теплоснабжающее предприятие городского округа</w:t>
      </w:r>
      <w:r w:rsidR="0011142D">
        <w:rPr>
          <w:rFonts w:ascii="Times New Roman" w:hAnsi="Times New Roman" w:cs="Times New Roman"/>
          <w:color w:val="000000" w:themeColor="text1"/>
          <w:sz w:val="28"/>
          <w:szCs w:val="28"/>
        </w:rPr>
        <w:t xml:space="preserve"> - ООО «Теплоэнерго».</w:t>
      </w:r>
    </w:p>
    <w:p w14:paraId="78A517DD" w14:textId="77777777" w:rsidR="00C872FF" w:rsidRPr="00DD6136" w:rsidRDefault="00C872FF" w:rsidP="00C872FF">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ООО «Теплоэнерго» обслуживает 20 котельных, 14 ЦТП (центральные тепловые пункты), 152,8 км тепловых сетей в двухтрубном исчислении.  </w:t>
      </w:r>
    </w:p>
    <w:p w14:paraId="70917271" w14:textId="77777777" w:rsidR="00C872FF" w:rsidRPr="00DD6136" w:rsidRDefault="00C872FF" w:rsidP="00C872FF">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lastRenderedPageBreak/>
        <w:t>В котельных установлено 73 единицы автоматизированных котлов суммарной мощностью 470,056 Гкал/час.</w:t>
      </w:r>
    </w:p>
    <w:p w14:paraId="16E04E51" w14:textId="77777777" w:rsidR="00C872FF" w:rsidRPr="00DD6136" w:rsidRDefault="00C872FF" w:rsidP="00C872F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В 2022 году для бесперебойного и качественного обеспечения тепловой энергией потребителей предприятием ООО «Теплоэнерго» выполнен капитальный ремонт тепловых сетей и сетей горячего водоснабжения протяженностью 2,5 км (в двухтрубном исчислении) на сумму более 40, 0 млн. рублей.</w:t>
      </w:r>
    </w:p>
    <w:p w14:paraId="3629373E" w14:textId="6A09D4CD" w:rsidR="00C872FF" w:rsidRPr="00DD6136" w:rsidRDefault="00C872FF" w:rsidP="00C872FF">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ГУП «Октябрьсккоммунводоканал» обслуживает 2 водозабора, 456,9 км водопроводных сетей, 139,9 км сетей водоотведения. Установленная производственная мощность водопровода составляет 55,6 тыс. куб. метров в сутки. Установленная пропускная способность очистных сооружений городского округа составляет</w:t>
      </w:r>
      <w:r w:rsidR="0011142D">
        <w:rPr>
          <w:rFonts w:ascii="Times New Roman" w:hAnsi="Times New Roman" w:cs="Times New Roman"/>
          <w:color w:val="000000" w:themeColor="text1"/>
          <w:sz w:val="28"/>
          <w:szCs w:val="28"/>
        </w:rPr>
        <w:t xml:space="preserve"> 42,7 тыс. куб. метров в сутки.</w:t>
      </w:r>
    </w:p>
    <w:p w14:paraId="663919BE" w14:textId="77777777" w:rsidR="00C872FF" w:rsidRPr="00DD6136" w:rsidRDefault="00C872FF" w:rsidP="00C872FF">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 xml:space="preserve">В 2022 году предприятием реализовано 6312 тыс. куб. метров воды всем категориям потребителей (102,9% к уровню 2021 года), из которых населению -                     4298 тыс. куб. метров (106,7% к уровню 2021 года). </w:t>
      </w:r>
    </w:p>
    <w:p w14:paraId="379D6E28" w14:textId="77777777" w:rsidR="00C872FF" w:rsidRPr="00DD6136" w:rsidRDefault="00C872FF" w:rsidP="00C872F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В 2022 году ГУП «Октябрьсккоммунводоканал» выполнен комплекс работ по модернизации, капитальному и текущему ремонту объектов водоснабжения и водоотведения на сумму 23,6 млн. рублей.</w:t>
      </w:r>
    </w:p>
    <w:p w14:paraId="2D97D018" w14:textId="5E4E147D" w:rsidR="00C872FF" w:rsidRPr="00DD6136" w:rsidRDefault="00C872FF" w:rsidP="00C872FF">
      <w:pPr>
        <w:autoSpaceDE w:val="0"/>
        <w:autoSpaceDN w:val="0"/>
        <w:adjustRightInd w:val="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АО «Октябрьские электрические сети» обслуживает </w:t>
      </w:r>
      <w:r w:rsidRPr="00DD6136">
        <w:rPr>
          <w:rFonts w:ascii="Times New Roman" w:hAnsi="Times New Roman" w:cs="Times New Roman"/>
          <w:sz w:val="28"/>
          <w:szCs w:val="28"/>
        </w:rPr>
        <w:br/>
        <w:t>265 трансформаторных подстанций, 422 силовых трансформатора, 325,96 км кабельных линий 10-6-0,4кВ.</w:t>
      </w:r>
    </w:p>
    <w:p w14:paraId="34170136" w14:textId="702C9569" w:rsidR="00C872FF" w:rsidRPr="00DD6136" w:rsidRDefault="00C872FF" w:rsidP="00C872FF">
      <w:pPr>
        <w:suppressAutoHyphens/>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За 2022 год предприятием предоставлено услуг по передаче электрической энергии на сумму 198 млн. рублей или 101% к показателю 2021 года. </w:t>
      </w:r>
    </w:p>
    <w:p w14:paraId="71963BF2" w14:textId="77777777" w:rsidR="00C872FF" w:rsidRPr="00DD6136" w:rsidRDefault="00C872FF" w:rsidP="00C872FF">
      <w:pPr>
        <w:autoSpaceDE w:val="0"/>
        <w:autoSpaceDN w:val="0"/>
        <w:adjustRightInd w:val="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Предприятием АО «Октябрьские электрические сети» выполнены работы по реконструкции, капитальному и текущему ремонту   электросетей и электроустановок на сумму 6,2 млн. рублей, строительство воздушных и кабельных линий на сумму 8,9 млн. руб. </w:t>
      </w:r>
    </w:p>
    <w:p w14:paraId="2B86B01F" w14:textId="65BB9B81" w:rsidR="00C872FF" w:rsidRPr="00DD6136" w:rsidRDefault="00C872FF" w:rsidP="00C872FF">
      <w:pPr>
        <w:autoSpaceDE w:val="0"/>
        <w:autoSpaceDN w:val="0"/>
        <w:adjustRightInd w:val="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В течение года подключено 423 объект</w:t>
      </w:r>
      <w:r w:rsidR="00E41F53">
        <w:rPr>
          <w:rFonts w:ascii="Times New Roman" w:hAnsi="Times New Roman" w:cs="Times New Roman"/>
          <w:sz w:val="28"/>
          <w:szCs w:val="28"/>
        </w:rPr>
        <w:t>а</w:t>
      </w:r>
      <w:r w:rsidRPr="00DD6136">
        <w:rPr>
          <w:rFonts w:ascii="Times New Roman" w:hAnsi="Times New Roman" w:cs="Times New Roman"/>
          <w:sz w:val="28"/>
          <w:szCs w:val="28"/>
        </w:rPr>
        <w:t xml:space="preserve"> (предприятия торговли, производственные базы, многоквартирные дома, индивидуальные жилые дома).</w:t>
      </w:r>
    </w:p>
    <w:p w14:paraId="08DE85AD" w14:textId="2A89446F" w:rsidR="006D18F2" w:rsidRPr="00DD6136" w:rsidRDefault="006D18F2" w:rsidP="006D18F2">
      <w:pPr>
        <w:pStyle w:val="a7"/>
        <w:suppressAutoHyphens/>
        <w:spacing w:before="0" w:beforeAutospacing="0" w:after="0" w:afterAutospacing="0"/>
        <w:ind w:firstLine="709"/>
        <w:jc w:val="both"/>
        <w:rPr>
          <w:color w:val="000000"/>
          <w:sz w:val="28"/>
          <w:szCs w:val="28"/>
        </w:rPr>
      </w:pPr>
      <w:r w:rsidRPr="00DD6136">
        <w:rPr>
          <w:color w:val="000000" w:themeColor="text1"/>
          <w:sz w:val="28"/>
          <w:szCs w:val="28"/>
        </w:rPr>
        <w:t xml:space="preserve">Общая протяженность городских дорог с твердым </w:t>
      </w:r>
      <w:r w:rsidRPr="00DD6136">
        <w:rPr>
          <w:sz w:val="28"/>
          <w:szCs w:val="28"/>
        </w:rPr>
        <w:t xml:space="preserve">покрытием составляет 317,3 км. </w:t>
      </w:r>
      <w:r w:rsidRPr="00DD6136">
        <w:rPr>
          <w:color w:val="000000"/>
          <w:sz w:val="28"/>
          <w:szCs w:val="28"/>
        </w:rPr>
        <w:t>В течение 2022 года в результате реализации мероприятий, направленных на обеспечение безопасности дорожного движения, произведен ремонт автомобильных дорог общей площадью 80,5 тыс. кв. м на сумму 59,9 млн. рублей. Нанесена разметка дорог протяженностью 119</w:t>
      </w:r>
      <w:r w:rsidR="0011142D">
        <w:rPr>
          <w:color w:val="000000"/>
          <w:sz w:val="28"/>
          <w:szCs w:val="28"/>
        </w:rPr>
        <w:t>,9 км на сумму 2,5 млн. рублей.</w:t>
      </w:r>
    </w:p>
    <w:p w14:paraId="5BBB03E7" w14:textId="696C9981" w:rsidR="006D18F2" w:rsidRPr="00DD6136" w:rsidRDefault="006D18F2" w:rsidP="006D18F2">
      <w:pPr>
        <w:autoSpaceDE w:val="0"/>
        <w:autoSpaceDN w:val="0"/>
        <w:adjustRightInd w:val="0"/>
        <w:spacing w:line="240" w:lineRule="auto"/>
        <w:ind w:firstLine="709"/>
        <w:jc w:val="both"/>
        <w:rPr>
          <w:rFonts w:ascii="Times New Roman" w:hAnsi="Times New Roman" w:cs="Times New Roman"/>
          <w:color w:val="000000"/>
          <w:sz w:val="28"/>
          <w:szCs w:val="28"/>
        </w:rPr>
      </w:pPr>
      <w:r w:rsidRPr="00DD6136">
        <w:rPr>
          <w:rFonts w:ascii="Times New Roman" w:hAnsi="Times New Roman" w:cs="Times New Roman"/>
          <w:color w:val="000000"/>
          <w:sz w:val="28"/>
          <w:szCs w:val="28"/>
        </w:rPr>
        <w:t>Объем выполненных работ по летнему и зимнему содержанию городских д</w:t>
      </w:r>
      <w:r w:rsidR="0011142D">
        <w:rPr>
          <w:rFonts w:ascii="Times New Roman" w:hAnsi="Times New Roman" w:cs="Times New Roman"/>
          <w:color w:val="000000"/>
          <w:sz w:val="28"/>
          <w:szCs w:val="28"/>
        </w:rPr>
        <w:t>орог составил 83,1 млн. рублей.</w:t>
      </w:r>
    </w:p>
    <w:p w14:paraId="3091AEC1" w14:textId="2463CF09" w:rsidR="006D18F2" w:rsidRPr="00DD6136" w:rsidRDefault="006D18F2" w:rsidP="006D18F2">
      <w:pPr>
        <w:pStyle w:val="a8"/>
        <w:tabs>
          <w:tab w:val="left" w:pos="709"/>
        </w:tabs>
        <w:jc w:val="both"/>
        <w:rPr>
          <w:rFonts w:ascii="Times New Roman" w:hAnsi="Times New Roman" w:cs="Times New Roman"/>
          <w:sz w:val="28"/>
          <w:szCs w:val="28"/>
        </w:rPr>
      </w:pPr>
      <w:r w:rsidRPr="00DD6136">
        <w:rPr>
          <w:rFonts w:ascii="Times New Roman" w:hAnsi="Times New Roman" w:cs="Times New Roman"/>
          <w:color w:val="000000"/>
          <w:sz w:val="28"/>
          <w:szCs w:val="28"/>
        </w:rPr>
        <w:t xml:space="preserve">          На содержание и обслуживание 62-х светофорных объектов направлено финансирование в сумме 1 795,7 тыс. рублей.</w:t>
      </w:r>
      <w:r w:rsidR="00AE4C55">
        <w:rPr>
          <w:rFonts w:ascii="Times New Roman" w:hAnsi="Times New Roman" w:cs="Times New Roman"/>
          <w:color w:val="000000"/>
          <w:sz w:val="28"/>
          <w:szCs w:val="28"/>
        </w:rPr>
        <w:t xml:space="preserve"> </w:t>
      </w:r>
      <w:r w:rsidRPr="00DD6136">
        <w:rPr>
          <w:rFonts w:ascii="Times New Roman" w:hAnsi="Times New Roman" w:cs="Times New Roman"/>
          <w:color w:val="000000"/>
          <w:sz w:val="28"/>
          <w:szCs w:val="28"/>
        </w:rPr>
        <w:t xml:space="preserve">Установлено 185 дорожных знаков на сумму 924,5 тыс. рублей, заменено 99 дорожных знаков. Расходы по содержанию дорожных знаков составили 816,8 тыс. рублей.  </w:t>
      </w:r>
      <w:r w:rsidRPr="00DD6136">
        <w:rPr>
          <w:rFonts w:ascii="Times New Roman" w:hAnsi="Times New Roman" w:cs="Times New Roman"/>
          <w:sz w:val="28"/>
          <w:szCs w:val="28"/>
        </w:rPr>
        <w:t xml:space="preserve">Установлены указатели улиц Рябиновая, Рассветная, Сосновая, Репина, </w:t>
      </w:r>
      <w:proofErr w:type="spellStart"/>
      <w:r w:rsidRPr="00DD6136">
        <w:rPr>
          <w:rFonts w:ascii="Times New Roman" w:hAnsi="Times New Roman" w:cs="Times New Roman"/>
          <w:sz w:val="28"/>
          <w:szCs w:val="28"/>
        </w:rPr>
        <w:t>Маляшева</w:t>
      </w:r>
      <w:proofErr w:type="spellEnd"/>
      <w:r w:rsidRPr="00DD6136">
        <w:rPr>
          <w:rFonts w:ascii="Times New Roman" w:hAnsi="Times New Roman" w:cs="Times New Roman"/>
          <w:sz w:val="28"/>
          <w:szCs w:val="28"/>
        </w:rPr>
        <w:t xml:space="preserve"> на сумму 50,0 тыс. руб.</w:t>
      </w:r>
      <w:r w:rsidR="00EA67C6" w:rsidRPr="00AE4C55">
        <w:rPr>
          <w:rFonts w:ascii="Times New Roman" w:hAnsi="Times New Roman" w:cs="Times New Roman"/>
          <w:b/>
          <w:color w:val="000000"/>
          <w:sz w:val="36"/>
          <w:szCs w:val="28"/>
        </w:rPr>
        <w:t xml:space="preserve"> </w:t>
      </w:r>
      <w:r w:rsidRPr="00DD6136">
        <w:rPr>
          <w:rFonts w:ascii="Times New Roman" w:hAnsi="Times New Roman" w:cs="Times New Roman"/>
          <w:sz w:val="28"/>
          <w:szCs w:val="28"/>
        </w:rPr>
        <w:t xml:space="preserve">Установлены 156 информационных световых секций с режимом бело-лунного мигания на светофорных объектах городского округа город </w:t>
      </w:r>
      <w:r w:rsidRPr="00DD6136">
        <w:rPr>
          <w:rFonts w:ascii="Times New Roman" w:hAnsi="Times New Roman" w:cs="Times New Roman"/>
          <w:sz w:val="28"/>
          <w:szCs w:val="28"/>
        </w:rPr>
        <w:lastRenderedPageBreak/>
        <w:t>Октябрьский Республики Башкортостан на сумму 771,4 тыс. рублей.</w:t>
      </w:r>
      <w:r w:rsidR="00D774F0" w:rsidRPr="00D774F0">
        <w:rPr>
          <w:rFonts w:ascii="Times New Roman" w:hAnsi="Times New Roman" w:cs="Times New Roman"/>
          <w:b/>
          <w:color w:val="000000" w:themeColor="text1"/>
          <w:sz w:val="36"/>
          <w:szCs w:val="28"/>
        </w:rPr>
        <w:t xml:space="preserve"> </w:t>
      </w:r>
      <w:r w:rsidRPr="00DD6136">
        <w:rPr>
          <w:rFonts w:ascii="Times New Roman" w:hAnsi="Times New Roman" w:cs="Times New Roman"/>
          <w:sz w:val="28"/>
          <w:szCs w:val="28"/>
        </w:rPr>
        <w:t xml:space="preserve">Выполнен ремонт светофорных объектов на перекрестке улиц Северная - Кувыкина и перекрестке улиц Девонская - Герцена на сумму 278,0 тыс. рублей. </w:t>
      </w:r>
    </w:p>
    <w:p w14:paraId="5FE9E2ED" w14:textId="4DF37D41" w:rsidR="006D18F2" w:rsidRPr="00DD6136" w:rsidRDefault="006D18F2" w:rsidP="006D18F2">
      <w:pPr>
        <w:autoSpaceDE w:val="0"/>
        <w:autoSpaceDN w:val="0"/>
        <w:adjustRightInd w:val="0"/>
        <w:spacing w:line="240" w:lineRule="auto"/>
        <w:ind w:firstLine="709"/>
        <w:jc w:val="both"/>
      </w:pPr>
      <w:r w:rsidRPr="00DD6136">
        <w:rPr>
          <w:rFonts w:ascii="Times New Roman" w:hAnsi="Times New Roman" w:cs="Times New Roman"/>
          <w:color w:val="000000"/>
          <w:sz w:val="28"/>
          <w:szCs w:val="28"/>
        </w:rPr>
        <w:t xml:space="preserve">В целях оперативной ликвидации аварийных участков на автомобильных дорогах осуществлялся «ямочный» ремонт дорог на площади 13,9 тыс. кв. метров на сумму 12,4 млн. рублей. В 2022 году произведен ремонт тротуаров общей протяженностью 0,7 км площадью 2,0 </w:t>
      </w:r>
      <w:proofErr w:type="spellStart"/>
      <w:r w:rsidRPr="00DD6136">
        <w:rPr>
          <w:rFonts w:ascii="Times New Roman" w:hAnsi="Times New Roman" w:cs="Times New Roman"/>
          <w:color w:val="000000"/>
          <w:sz w:val="28"/>
          <w:szCs w:val="28"/>
        </w:rPr>
        <w:t>т</w:t>
      </w:r>
      <w:r w:rsidR="00EA67C6">
        <w:rPr>
          <w:rFonts w:ascii="Times New Roman" w:hAnsi="Times New Roman" w:cs="Times New Roman"/>
          <w:color w:val="000000"/>
          <w:sz w:val="28"/>
          <w:szCs w:val="28"/>
        </w:rPr>
        <w:t>ыс.</w:t>
      </w:r>
      <w:r w:rsidR="00087C80" w:rsidRPr="0011142D">
        <w:rPr>
          <w:rFonts w:ascii="Times New Roman" w:hAnsi="Times New Roman" w:cs="Times New Roman"/>
          <w:color w:val="000000"/>
          <w:sz w:val="28"/>
          <w:szCs w:val="28"/>
        </w:rPr>
        <w:t>кв.метров</w:t>
      </w:r>
      <w:proofErr w:type="spellEnd"/>
      <w:r w:rsidR="00EA67C6">
        <w:rPr>
          <w:rFonts w:ascii="Times New Roman" w:hAnsi="Times New Roman" w:cs="Times New Roman"/>
          <w:color w:val="000000"/>
          <w:sz w:val="28"/>
          <w:szCs w:val="28"/>
        </w:rPr>
        <w:t xml:space="preserve"> на сумму 4,3 млн. рублей.</w:t>
      </w:r>
    </w:p>
    <w:p w14:paraId="2AB37C82" w14:textId="3BD89C97" w:rsidR="006D18F2" w:rsidRPr="00DD6136" w:rsidRDefault="006D18F2" w:rsidP="006D18F2">
      <w:pPr>
        <w:pStyle w:val="a8"/>
        <w:tabs>
          <w:tab w:val="left" w:pos="709"/>
        </w:tabs>
        <w:jc w:val="both"/>
        <w:rPr>
          <w:rFonts w:ascii="Times New Roman" w:hAnsi="Times New Roman" w:cs="Times New Roman"/>
          <w:sz w:val="28"/>
          <w:szCs w:val="28"/>
        </w:rPr>
      </w:pPr>
      <w:r w:rsidRPr="00DD6136">
        <w:rPr>
          <w:rFonts w:ascii="Times New Roman" w:hAnsi="Times New Roman" w:cs="Times New Roman"/>
          <w:sz w:val="28"/>
          <w:szCs w:val="28"/>
        </w:rPr>
        <w:t xml:space="preserve">         Завершено строительство объекта: «Застройка жилого микрорайона 40а г. Октябрьский РБ «Улицы в жилой застройке микрорайона 40а г. Октябрьский РБ» (автомобильные дороги). Первый пусковой элемент». Осуществлен ввод в действие дорог протяженностью 0,912</w:t>
      </w:r>
      <w:r w:rsidR="002B06FE" w:rsidRPr="00DD6136">
        <w:rPr>
          <w:rFonts w:ascii="Times New Roman" w:hAnsi="Times New Roman" w:cs="Times New Roman"/>
          <w:sz w:val="28"/>
          <w:szCs w:val="28"/>
        </w:rPr>
        <w:t xml:space="preserve"> </w:t>
      </w:r>
      <w:r w:rsidRPr="00DD6136">
        <w:rPr>
          <w:rFonts w:ascii="Times New Roman" w:hAnsi="Times New Roman" w:cs="Times New Roman"/>
          <w:sz w:val="28"/>
          <w:szCs w:val="28"/>
        </w:rPr>
        <w:t>км. Освоено 12 116,0 тыс. руб</w:t>
      </w:r>
      <w:r w:rsidR="002B06FE" w:rsidRPr="00DD6136">
        <w:rPr>
          <w:rFonts w:ascii="Times New Roman" w:hAnsi="Times New Roman" w:cs="Times New Roman"/>
          <w:sz w:val="28"/>
          <w:szCs w:val="28"/>
        </w:rPr>
        <w:t>лей</w:t>
      </w:r>
      <w:r w:rsidRPr="00DD6136">
        <w:rPr>
          <w:rFonts w:ascii="Times New Roman" w:hAnsi="Times New Roman" w:cs="Times New Roman"/>
          <w:sz w:val="28"/>
          <w:szCs w:val="28"/>
        </w:rPr>
        <w:t>.</w:t>
      </w:r>
    </w:p>
    <w:p w14:paraId="1BD94015" w14:textId="10AF9913" w:rsidR="00C872FF" w:rsidRPr="00DD6136" w:rsidRDefault="00C872FF" w:rsidP="00C872FF">
      <w:pPr>
        <w:shd w:val="clear" w:color="auto" w:fill="FFFFFF"/>
        <w:spacing w:line="240" w:lineRule="auto"/>
        <w:ind w:firstLine="709"/>
        <w:jc w:val="both"/>
        <w:rPr>
          <w:rFonts w:ascii="Times New Roman" w:hAnsi="Times New Roman" w:cs="Times New Roman"/>
          <w:color w:val="000000"/>
          <w:sz w:val="28"/>
          <w:szCs w:val="28"/>
        </w:rPr>
      </w:pPr>
      <w:r w:rsidRPr="00DD6136">
        <w:rPr>
          <w:rFonts w:ascii="Times New Roman" w:hAnsi="Times New Roman" w:cs="Times New Roman"/>
          <w:color w:val="000000"/>
          <w:sz w:val="28"/>
          <w:szCs w:val="28"/>
        </w:rPr>
        <w:t>В целях реализации новой системы обращения с отходами в 2022 году выполнено благоустройство контейнерных площадок в количестве 12 шт. Закуплены и установлены контейнеры для накопления ТКО 30 шт., для раздельного сбора отходов за счет средств бюджета Республики Башкортостан поставлены 300 контейнеров, в том числе 200 для стекла, 50 для бумаги, 50 для пластика.   В 2023 году благоустройство контейнерных п</w:t>
      </w:r>
      <w:r w:rsidR="0011142D">
        <w:rPr>
          <w:rFonts w:ascii="Times New Roman" w:hAnsi="Times New Roman" w:cs="Times New Roman"/>
          <w:color w:val="000000"/>
          <w:sz w:val="28"/>
          <w:szCs w:val="28"/>
        </w:rPr>
        <w:t>лощадок планируется продолжить.</w:t>
      </w:r>
    </w:p>
    <w:p w14:paraId="4B3DD998" w14:textId="4D4D1ECC" w:rsidR="00C872FF" w:rsidRPr="00DD6136" w:rsidRDefault="00C872FF" w:rsidP="00C872FF">
      <w:pPr>
        <w:shd w:val="clear" w:color="auto" w:fill="FFFFFF"/>
        <w:spacing w:line="240" w:lineRule="auto"/>
        <w:ind w:firstLine="709"/>
        <w:jc w:val="both"/>
        <w:rPr>
          <w:rFonts w:ascii="Times New Roman" w:eastAsia="Times New Roman" w:hAnsi="Times New Roman" w:cs="Times New Roman"/>
          <w:iCs/>
          <w:color w:val="000000"/>
          <w:sz w:val="28"/>
          <w:szCs w:val="28"/>
          <w:lang w:eastAsia="ru-RU"/>
        </w:rPr>
      </w:pPr>
      <w:r w:rsidRPr="00DD6136">
        <w:rPr>
          <w:rFonts w:ascii="Times New Roman" w:eastAsia="Times New Roman" w:hAnsi="Times New Roman" w:cs="Times New Roman"/>
          <w:iCs/>
          <w:color w:val="000000"/>
          <w:sz w:val="28"/>
          <w:szCs w:val="28"/>
          <w:lang w:eastAsia="ru-RU"/>
        </w:rPr>
        <w:t>В рамках реализации краткосрочного плана реализации Республиканской программы капитального ремонта общего имущества в многоквартирных домах в городском округе в 2022 году были выполнены работы капитального характера в 48 домах, из них: 17 - ремонт кровли; 7 - ремонт системы электроснабжения; 4 - ремонт системы теплоснабжения; 8 - ремонт системы водоснабжения и водоотведения; 5 - замена лифтового оборудования; 7 - ремонт фасада.</w:t>
      </w:r>
    </w:p>
    <w:p w14:paraId="48D2053B" w14:textId="77777777" w:rsidR="00050F9B" w:rsidRPr="00DD6136" w:rsidRDefault="00050F9B" w:rsidP="00050F9B">
      <w:pPr>
        <w:shd w:val="clear" w:color="auto" w:fill="FFFFFF"/>
        <w:spacing w:line="240" w:lineRule="auto"/>
        <w:ind w:firstLine="709"/>
        <w:jc w:val="both"/>
        <w:rPr>
          <w:rFonts w:ascii="Arial" w:eastAsia="Times New Roman" w:hAnsi="Arial" w:cs="Arial"/>
          <w:color w:val="000000"/>
          <w:sz w:val="24"/>
          <w:szCs w:val="24"/>
          <w:lang w:eastAsia="ru-RU"/>
        </w:rPr>
      </w:pPr>
      <w:r w:rsidRPr="00DD6136">
        <w:rPr>
          <w:rFonts w:ascii="Times New Roman" w:hAnsi="Times New Roman" w:cs="Times New Roman"/>
          <w:color w:val="000000"/>
          <w:sz w:val="28"/>
          <w:szCs w:val="28"/>
        </w:rPr>
        <w:t xml:space="preserve">Сумма начисленных взносов на капитальный ремонт в 2022 году составила 1329,5 млн. рублей, оплачено собственниками жилых помещений – 1244,4 млн. рублей. </w:t>
      </w:r>
      <w:r w:rsidRPr="00DD6136">
        <w:rPr>
          <w:rFonts w:ascii="Times New Roman" w:eastAsia="Times New Roman" w:hAnsi="Times New Roman" w:cs="Times New Roman"/>
          <w:iCs/>
          <w:color w:val="000000"/>
          <w:sz w:val="28"/>
          <w:szCs w:val="28"/>
          <w:shd w:val="clear" w:color="auto" w:fill="FFFFFF"/>
          <w:lang w:eastAsia="ru-RU"/>
        </w:rPr>
        <w:t>Уровень собираемости взносов на капитальный ремонт многоквартирных домов в 2022 году составил 94%.</w:t>
      </w:r>
    </w:p>
    <w:p w14:paraId="3C1F862B" w14:textId="77777777" w:rsidR="00050F9B" w:rsidRPr="00DD6136" w:rsidRDefault="00050F9B" w:rsidP="00050F9B">
      <w:pPr>
        <w:shd w:val="clear" w:color="auto" w:fill="FFFFFF"/>
        <w:spacing w:line="240" w:lineRule="auto"/>
        <w:ind w:firstLine="709"/>
        <w:jc w:val="both"/>
        <w:rPr>
          <w:rFonts w:ascii="Arial" w:eastAsia="Times New Roman" w:hAnsi="Arial" w:cs="Arial"/>
          <w:color w:val="000000"/>
          <w:sz w:val="24"/>
          <w:szCs w:val="24"/>
          <w:lang w:eastAsia="ru-RU"/>
        </w:rPr>
      </w:pPr>
      <w:r w:rsidRPr="00DD6136">
        <w:rPr>
          <w:rFonts w:ascii="Times New Roman" w:eastAsia="Times New Roman" w:hAnsi="Times New Roman" w:cs="Times New Roman"/>
          <w:iCs/>
          <w:color w:val="000000"/>
          <w:sz w:val="28"/>
          <w:szCs w:val="28"/>
          <w:shd w:val="clear" w:color="auto" w:fill="FFFFFF"/>
          <w:lang w:eastAsia="ru-RU"/>
        </w:rPr>
        <w:t>Уровень собираемости платежей населения за жилищно-коммунальные услуги составил в 2022 году 96,5%.</w:t>
      </w:r>
    </w:p>
    <w:p w14:paraId="206B0261" w14:textId="3E366487" w:rsidR="00050F9B" w:rsidRPr="00DD6136" w:rsidRDefault="00050F9B" w:rsidP="00050F9B">
      <w:pPr>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В целях повышени</w:t>
      </w:r>
      <w:r w:rsidR="0011142D">
        <w:rPr>
          <w:rFonts w:ascii="Times New Roman" w:hAnsi="Times New Roman" w:cs="Times New Roman"/>
          <w:sz w:val="28"/>
          <w:szCs w:val="28"/>
        </w:rPr>
        <w:t>я</w:t>
      </w:r>
      <w:r w:rsidRPr="00DD6136">
        <w:rPr>
          <w:rFonts w:ascii="Times New Roman" w:hAnsi="Times New Roman" w:cs="Times New Roman"/>
          <w:sz w:val="28"/>
          <w:szCs w:val="28"/>
        </w:rPr>
        <w:t xml:space="preserve"> уровня благоустройства дворовых территорий, прилегающих к многоквартирным домам, с расположенными на них объектами, предназначенными для обслуживания и эксплуатации таких домов, в городском округе реализовывается муниципальная программа «Реализация проектов комплексного благоустройства дворовых территорий городского округа город Октябрьский Республики Башкортостан «Башкирские дворики».</w:t>
      </w:r>
      <w:r w:rsidRPr="00DD613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44470626" w14:textId="5E833099" w:rsidR="00050F9B" w:rsidRPr="0011142D" w:rsidRDefault="00050F9B" w:rsidP="00050F9B">
      <w:pPr>
        <w:spacing w:line="240" w:lineRule="auto"/>
        <w:ind w:firstLine="708"/>
        <w:jc w:val="both"/>
        <w:rPr>
          <w:rFonts w:ascii="Times New Roman" w:hAnsi="Times New Roman" w:cs="Times New Roman"/>
          <w:sz w:val="28"/>
          <w:szCs w:val="28"/>
        </w:rPr>
      </w:pPr>
      <w:r w:rsidRPr="00DD6136">
        <w:rPr>
          <w:rFonts w:ascii="Times New Roman" w:hAnsi="Times New Roman" w:cs="Times New Roman"/>
          <w:color w:val="000000"/>
          <w:sz w:val="28"/>
          <w:szCs w:val="28"/>
        </w:rPr>
        <w:t xml:space="preserve"> </w:t>
      </w:r>
      <w:r w:rsidRPr="00DD6136">
        <w:rPr>
          <w:rFonts w:ascii="Times New Roman" w:hAnsi="Times New Roman" w:cs="Times New Roman"/>
          <w:sz w:val="28"/>
          <w:szCs w:val="28"/>
        </w:rPr>
        <w:t>В рамках национального проекта «Жилье и городская среда», в целях благоустройства общественных территорий реализуется муниципальная программа «Формирование современной городской среды в городском округе город Октябрьский Республики Башкортостан», по итогам реализации которой обустроены 4 общественные территории</w:t>
      </w:r>
      <w:r w:rsidR="00087C80">
        <w:rPr>
          <w:rFonts w:ascii="Times New Roman" w:hAnsi="Times New Roman" w:cs="Times New Roman"/>
          <w:sz w:val="28"/>
          <w:szCs w:val="28"/>
        </w:rPr>
        <w:t xml:space="preserve">, </w:t>
      </w:r>
      <w:r w:rsidR="00087C80" w:rsidRPr="0011142D">
        <w:rPr>
          <w:rFonts w:ascii="Times New Roman" w:hAnsi="Times New Roman" w:cs="Times New Roman"/>
          <w:sz w:val="28"/>
          <w:szCs w:val="28"/>
        </w:rPr>
        <w:t>общий объем финансирования составил 79 786,3 млн. рублей</w:t>
      </w:r>
      <w:r w:rsidRPr="0011142D">
        <w:rPr>
          <w:rFonts w:ascii="Times New Roman" w:hAnsi="Times New Roman" w:cs="Times New Roman"/>
          <w:sz w:val="28"/>
          <w:szCs w:val="28"/>
        </w:rPr>
        <w:t>:</w:t>
      </w:r>
    </w:p>
    <w:p w14:paraId="73C3C182" w14:textId="7C4EB0C9" w:rsidR="00050F9B" w:rsidRPr="00DD6136" w:rsidRDefault="00050F9B" w:rsidP="00050F9B">
      <w:pPr>
        <w:spacing w:line="240" w:lineRule="auto"/>
        <w:ind w:firstLine="709"/>
        <w:jc w:val="both"/>
        <w:rPr>
          <w:rFonts w:ascii="Times New Roman" w:hAnsi="Times New Roman" w:cs="Times New Roman"/>
          <w:sz w:val="28"/>
          <w:szCs w:val="28"/>
        </w:rPr>
      </w:pPr>
      <w:r w:rsidRPr="0011142D">
        <w:rPr>
          <w:rFonts w:ascii="Times New Roman" w:hAnsi="Times New Roman" w:cs="Times New Roman"/>
          <w:sz w:val="28"/>
          <w:szCs w:val="28"/>
        </w:rPr>
        <w:t xml:space="preserve">-  продолжение благоустройства парка «Звездный» (5,6,7 объекты) на площади </w:t>
      </w:r>
      <w:r w:rsidR="00F26401" w:rsidRPr="0011142D">
        <w:rPr>
          <w:rFonts w:ascii="Times New Roman" w:hAnsi="Times New Roman" w:cs="Times New Roman"/>
          <w:sz w:val="28"/>
          <w:szCs w:val="28"/>
        </w:rPr>
        <w:t xml:space="preserve">670 </w:t>
      </w:r>
      <w:proofErr w:type="spellStart"/>
      <w:r w:rsidR="00F26401" w:rsidRPr="0011142D">
        <w:rPr>
          <w:rFonts w:ascii="Times New Roman" w:hAnsi="Times New Roman" w:cs="Times New Roman"/>
          <w:sz w:val="28"/>
          <w:szCs w:val="28"/>
        </w:rPr>
        <w:t>кв.метров</w:t>
      </w:r>
      <w:proofErr w:type="spellEnd"/>
      <w:r w:rsidRPr="0011142D">
        <w:rPr>
          <w:rFonts w:ascii="Times New Roman" w:hAnsi="Times New Roman" w:cs="Times New Roman"/>
          <w:sz w:val="28"/>
          <w:szCs w:val="28"/>
        </w:rPr>
        <w:t>;</w:t>
      </w:r>
    </w:p>
    <w:p w14:paraId="37E39309" w14:textId="3AB82B14" w:rsidR="00050F9B" w:rsidRPr="00EA67C6" w:rsidRDefault="00050F9B" w:rsidP="00050F9B">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lastRenderedPageBreak/>
        <w:t xml:space="preserve">- продолжение благоустройства эко-парка «Солнечный» на </w:t>
      </w:r>
      <w:r w:rsidRPr="00F26401">
        <w:rPr>
          <w:rFonts w:ascii="Times New Roman" w:hAnsi="Times New Roman" w:cs="Times New Roman"/>
          <w:sz w:val="28"/>
          <w:szCs w:val="28"/>
        </w:rPr>
        <w:t xml:space="preserve">площади </w:t>
      </w:r>
      <w:r w:rsidR="00F26401" w:rsidRPr="0011142D">
        <w:rPr>
          <w:rFonts w:ascii="Times New Roman" w:hAnsi="Times New Roman" w:cs="Times New Roman"/>
          <w:sz w:val="28"/>
          <w:szCs w:val="28"/>
        </w:rPr>
        <w:t>1</w:t>
      </w:r>
      <w:r w:rsidRPr="0011142D">
        <w:rPr>
          <w:rFonts w:ascii="Times New Roman" w:hAnsi="Times New Roman" w:cs="Times New Roman"/>
          <w:sz w:val="28"/>
          <w:szCs w:val="28"/>
        </w:rPr>
        <w:t>35</w:t>
      </w:r>
      <w:r w:rsidR="00F26401" w:rsidRPr="0011142D">
        <w:rPr>
          <w:rFonts w:ascii="Times New Roman" w:hAnsi="Times New Roman" w:cs="Times New Roman"/>
          <w:sz w:val="28"/>
          <w:szCs w:val="28"/>
        </w:rPr>
        <w:t>00</w:t>
      </w:r>
      <w:r w:rsidRPr="0011142D">
        <w:rPr>
          <w:rFonts w:ascii="Times New Roman" w:hAnsi="Times New Roman" w:cs="Times New Roman"/>
          <w:sz w:val="28"/>
          <w:szCs w:val="28"/>
        </w:rPr>
        <w:t xml:space="preserve"> </w:t>
      </w:r>
      <w:proofErr w:type="spellStart"/>
      <w:r w:rsidR="00F26401" w:rsidRPr="0011142D">
        <w:rPr>
          <w:rFonts w:ascii="Times New Roman" w:hAnsi="Times New Roman" w:cs="Times New Roman"/>
          <w:sz w:val="28"/>
          <w:szCs w:val="28"/>
        </w:rPr>
        <w:t>кв.метров</w:t>
      </w:r>
      <w:proofErr w:type="spellEnd"/>
      <w:r w:rsidRPr="0011142D">
        <w:rPr>
          <w:rFonts w:ascii="Times New Roman" w:hAnsi="Times New Roman" w:cs="Times New Roman"/>
          <w:sz w:val="28"/>
          <w:szCs w:val="28"/>
        </w:rPr>
        <w:t>;</w:t>
      </w:r>
    </w:p>
    <w:p w14:paraId="308C8F05" w14:textId="13E9275E" w:rsidR="00050F9B" w:rsidRPr="00DD6136" w:rsidRDefault="00050F9B" w:rsidP="00050F9B">
      <w:pPr>
        <w:spacing w:line="240" w:lineRule="auto"/>
        <w:ind w:firstLine="709"/>
        <w:jc w:val="both"/>
        <w:rPr>
          <w:rFonts w:ascii="Times New Roman" w:hAnsi="Times New Roman" w:cs="Times New Roman"/>
          <w:sz w:val="28"/>
          <w:szCs w:val="28"/>
          <w:lang w:bidi="x-none"/>
        </w:rPr>
      </w:pPr>
      <w:r w:rsidRPr="00DD6136">
        <w:rPr>
          <w:rFonts w:ascii="Times New Roman" w:hAnsi="Times New Roman" w:cs="Times New Roman"/>
          <w:sz w:val="28"/>
          <w:szCs w:val="28"/>
        </w:rPr>
        <w:t>- часть сквера им. И.М. Губкина на площади 211 кв. м.;</w:t>
      </w:r>
    </w:p>
    <w:p w14:paraId="1B5788FD" w14:textId="77777777" w:rsidR="00050F9B" w:rsidRPr="00DD6136" w:rsidRDefault="00050F9B" w:rsidP="00050F9B">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часть парка Победы на площади 1366 кв. м.</w:t>
      </w:r>
    </w:p>
    <w:p w14:paraId="082F010B" w14:textId="15DAC4C4" w:rsidR="00050F9B" w:rsidRPr="00DD6136" w:rsidRDefault="0011142D" w:rsidP="00050F9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Отбор территорий</w:t>
      </w:r>
      <w:r w:rsidR="00050F9B" w:rsidRPr="00DD6136">
        <w:rPr>
          <w:rFonts w:ascii="Times New Roman" w:hAnsi="Times New Roman" w:cs="Times New Roman"/>
          <w:sz w:val="28"/>
          <w:szCs w:val="28"/>
        </w:rPr>
        <w:t xml:space="preserve"> для включения в муниципальную программу осуществляется по результатам всеобщего рейтингового голосования, в котором принимают участие все жители города</w:t>
      </w:r>
      <w:r>
        <w:rPr>
          <w:rFonts w:ascii="Times New Roman" w:hAnsi="Times New Roman" w:cs="Times New Roman"/>
          <w:sz w:val="28"/>
          <w:szCs w:val="28"/>
        </w:rPr>
        <w:t>,</w:t>
      </w:r>
      <w:r w:rsidR="00050F9B" w:rsidRPr="00DD6136">
        <w:rPr>
          <w:rFonts w:ascii="Times New Roman" w:hAnsi="Times New Roman" w:cs="Times New Roman"/>
          <w:sz w:val="28"/>
          <w:szCs w:val="28"/>
        </w:rPr>
        <w:t xml:space="preserve"> начиная с 14 лет. </w:t>
      </w:r>
    </w:p>
    <w:p w14:paraId="6FDD873F" w14:textId="77777777" w:rsidR="006E627B" w:rsidRPr="00EC3614" w:rsidRDefault="006E627B" w:rsidP="001F0C73">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p>
    <w:p w14:paraId="10F9853B" w14:textId="77777777" w:rsidR="001849CC" w:rsidRPr="00DD6136" w:rsidRDefault="001849CC" w:rsidP="001F0C73">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Демографическая ситуация</w:t>
      </w:r>
    </w:p>
    <w:p w14:paraId="4F78D05F" w14:textId="77777777" w:rsidR="001F0C73" w:rsidRPr="00EC3614" w:rsidRDefault="001F0C73" w:rsidP="001F0C73">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p>
    <w:p w14:paraId="796F3838" w14:textId="031E9B9D" w:rsidR="00DA796B" w:rsidRPr="00CF0772" w:rsidRDefault="00DA796B" w:rsidP="00DA796B">
      <w:pPr>
        <w:spacing w:line="240" w:lineRule="auto"/>
        <w:ind w:firstLine="709"/>
        <w:jc w:val="both"/>
        <w:rPr>
          <w:rFonts w:ascii="Times New Roman" w:hAnsi="Times New Roman" w:cs="Times New Roman"/>
          <w:sz w:val="28"/>
          <w:szCs w:val="28"/>
          <w:lang w:eastAsia="ru-RU"/>
        </w:rPr>
      </w:pPr>
      <w:r w:rsidRPr="00DD6136">
        <w:rPr>
          <w:rFonts w:ascii="Times New Roman" w:hAnsi="Times New Roman" w:cs="Times New Roman"/>
          <w:color w:val="000000"/>
          <w:sz w:val="28"/>
          <w:szCs w:val="28"/>
          <w:lang w:eastAsia="ru-RU"/>
        </w:rPr>
        <w:t xml:space="preserve">В текущем году в городском округе наблюдается </w:t>
      </w:r>
      <w:r w:rsidR="00CF0772" w:rsidRPr="00CF0772">
        <w:rPr>
          <w:rFonts w:ascii="Times New Roman" w:hAnsi="Times New Roman" w:cs="Times New Roman"/>
          <w:sz w:val="28"/>
          <w:szCs w:val="28"/>
          <w:lang w:eastAsia="ru-RU"/>
        </w:rPr>
        <w:t>рост</w:t>
      </w:r>
      <w:r w:rsidRPr="00CF0772">
        <w:rPr>
          <w:rFonts w:ascii="Times New Roman" w:hAnsi="Times New Roman" w:cs="Times New Roman"/>
          <w:sz w:val="28"/>
          <w:szCs w:val="28"/>
          <w:lang w:eastAsia="ru-RU"/>
        </w:rPr>
        <w:t xml:space="preserve"> </w:t>
      </w:r>
      <w:r w:rsidRPr="00DD6136">
        <w:rPr>
          <w:rFonts w:ascii="Times New Roman" w:hAnsi="Times New Roman" w:cs="Times New Roman"/>
          <w:color w:val="000000"/>
          <w:sz w:val="28"/>
          <w:szCs w:val="28"/>
          <w:lang w:eastAsia="ru-RU"/>
        </w:rPr>
        <w:t>численности постоянного населения.  По</w:t>
      </w:r>
      <w:r w:rsidR="00FD0674">
        <w:rPr>
          <w:rFonts w:ascii="Times New Roman" w:hAnsi="Times New Roman" w:cs="Times New Roman"/>
          <w:color w:val="000000"/>
          <w:sz w:val="28"/>
          <w:szCs w:val="28"/>
          <w:lang w:eastAsia="ru-RU"/>
        </w:rPr>
        <w:t xml:space="preserve"> оценке</w:t>
      </w:r>
      <w:r w:rsidR="00F0096E">
        <w:rPr>
          <w:rFonts w:ascii="Times New Roman" w:hAnsi="Times New Roman" w:cs="Times New Roman"/>
          <w:color w:val="000000"/>
          <w:sz w:val="28"/>
          <w:szCs w:val="28"/>
          <w:lang w:eastAsia="ru-RU"/>
        </w:rPr>
        <w:t xml:space="preserve"> с учетом итогов Всероссийской переписи населения</w:t>
      </w:r>
      <w:r w:rsidR="00FD0674">
        <w:rPr>
          <w:rFonts w:ascii="Times New Roman" w:hAnsi="Times New Roman" w:cs="Times New Roman"/>
          <w:color w:val="000000"/>
          <w:sz w:val="28"/>
          <w:szCs w:val="28"/>
          <w:lang w:eastAsia="ru-RU"/>
        </w:rPr>
        <w:t xml:space="preserve"> по</w:t>
      </w:r>
      <w:r w:rsidRPr="00DD6136">
        <w:rPr>
          <w:rFonts w:ascii="Times New Roman" w:hAnsi="Times New Roman" w:cs="Times New Roman"/>
          <w:color w:val="000000"/>
          <w:sz w:val="28"/>
          <w:szCs w:val="28"/>
          <w:lang w:eastAsia="ru-RU"/>
        </w:rPr>
        <w:t xml:space="preserve"> состоянию на 1 </w:t>
      </w:r>
      <w:r w:rsidR="00FD0674">
        <w:rPr>
          <w:rFonts w:ascii="Times New Roman" w:hAnsi="Times New Roman" w:cs="Times New Roman"/>
          <w:color w:val="000000"/>
          <w:sz w:val="28"/>
          <w:szCs w:val="28"/>
          <w:lang w:eastAsia="ru-RU"/>
        </w:rPr>
        <w:t>дека</w:t>
      </w:r>
      <w:r w:rsidRPr="00DD6136">
        <w:rPr>
          <w:rFonts w:ascii="Times New Roman" w:hAnsi="Times New Roman" w:cs="Times New Roman"/>
          <w:color w:val="000000"/>
          <w:sz w:val="28"/>
          <w:szCs w:val="28"/>
          <w:lang w:eastAsia="ru-RU"/>
        </w:rPr>
        <w:t>бря 2022 года</w:t>
      </w:r>
      <w:r w:rsidR="00FD0674">
        <w:rPr>
          <w:rFonts w:ascii="Times New Roman" w:hAnsi="Times New Roman" w:cs="Times New Roman"/>
          <w:color w:val="000000"/>
          <w:sz w:val="28"/>
          <w:szCs w:val="28"/>
          <w:lang w:eastAsia="ru-RU"/>
        </w:rPr>
        <w:t xml:space="preserve"> </w:t>
      </w:r>
      <w:r w:rsidR="00F0096E" w:rsidRPr="00DD6136">
        <w:rPr>
          <w:rFonts w:ascii="Times New Roman" w:hAnsi="Times New Roman" w:cs="Times New Roman"/>
          <w:color w:val="000000"/>
          <w:sz w:val="28"/>
          <w:szCs w:val="28"/>
          <w:lang w:eastAsia="ru-RU"/>
        </w:rPr>
        <w:t>численност</w:t>
      </w:r>
      <w:r w:rsidR="00F0096E">
        <w:rPr>
          <w:rFonts w:ascii="Times New Roman" w:hAnsi="Times New Roman" w:cs="Times New Roman"/>
          <w:color w:val="000000"/>
          <w:sz w:val="28"/>
          <w:szCs w:val="28"/>
          <w:lang w:eastAsia="ru-RU"/>
        </w:rPr>
        <w:t>ь</w:t>
      </w:r>
      <w:r w:rsidR="00F0096E" w:rsidRPr="00DD6136">
        <w:rPr>
          <w:rFonts w:ascii="Times New Roman" w:hAnsi="Times New Roman" w:cs="Times New Roman"/>
          <w:color w:val="000000"/>
          <w:sz w:val="28"/>
          <w:szCs w:val="28"/>
          <w:lang w:eastAsia="ru-RU"/>
        </w:rPr>
        <w:t xml:space="preserve"> постоянного населения</w:t>
      </w:r>
      <w:r w:rsidRPr="00DD6136">
        <w:rPr>
          <w:rFonts w:ascii="Times New Roman" w:hAnsi="Times New Roman" w:cs="Times New Roman"/>
          <w:color w:val="000000"/>
          <w:sz w:val="28"/>
          <w:szCs w:val="28"/>
          <w:lang w:eastAsia="ru-RU"/>
        </w:rPr>
        <w:t xml:space="preserve"> </w:t>
      </w:r>
      <w:r w:rsidRPr="0011142D">
        <w:rPr>
          <w:rFonts w:ascii="Times New Roman" w:hAnsi="Times New Roman" w:cs="Times New Roman"/>
          <w:color w:val="000000"/>
          <w:sz w:val="28"/>
          <w:szCs w:val="28"/>
          <w:lang w:eastAsia="ru-RU"/>
        </w:rPr>
        <w:t xml:space="preserve">составила </w:t>
      </w:r>
      <w:r w:rsidR="00A772E4" w:rsidRPr="0011142D">
        <w:rPr>
          <w:rFonts w:ascii="Times New Roman" w:hAnsi="Times New Roman" w:cs="Times New Roman"/>
          <w:color w:val="000000"/>
          <w:sz w:val="28"/>
          <w:szCs w:val="28"/>
          <w:lang w:eastAsia="ru-RU"/>
        </w:rPr>
        <w:t>116 220</w:t>
      </w:r>
      <w:r w:rsidRPr="00DD6136">
        <w:rPr>
          <w:rFonts w:ascii="Times New Roman" w:hAnsi="Times New Roman" w:cs="Times New Roman"/>
          <w:color w:val="000000"/>
          <w:sz w:val="28"/>
          <w:szCs w:val="28"/>
          <w:lang w:eastAsia="ru-RU"/>
        </w:rPr>
        <w:t xml:space="preserve"> человек</w:t>
      </w:r>
      <w:r w:rsidRPr="00CF0772">
        <w:rPr>
          <w:rFonts w:ascii="Times New Roman" w:hAnsi="Times New Roman" w:cs="Times New Roman"/>
          <w:sz w:val="28"/>
          <w:szCs w:val="28"/>
          <w:lang w:eastAsia="ru-RU"/>
        </w:rPr>
        <w:t xml:space="preserve">, </w:t>
      </w:r>
      <w:r w:rsidR="00CF0772" w:rsidRPr="00CF0772">
        <w:rPr>
          <w:rFonts w:ascii="Times New Roman" w:hAnsi="Times New Roman" w:cs="Times New Roman"/>
          <w:sz w:val="28"/>
          <w:szCs w:val="28"/>
          <w:lang w:eastAsia="ru-RU"/>
        </w:rPr>
        <w:t>увеличившись</w:t>
      </w:r>
      <w:r w:rsidRPr="00CF0772">
        <w:rPr>
          <w:rFonts w:ascii="Times New Roman" w:hAnsi="Times New Roman" w:cs="Times New Roman"/>
          <w:sz w:val="28"/>
          <w:szCs w:val="28"/>
          <w:lang w:eastAsia="ru-RU"/>
        </w:rPr>
        <w:t xml:space="preserve"> с начала 2022 года на </w:t>
      </w:r>
      <w:r w:rsidR="00CF0772" w:rsidRPr="00CF0772">
        <w:rPr>
          <w:rFonts w:ascii="Times New Roman" w:hAnsi="Times New Roman" w:cs="Times New Roman"/>
          <w:sz w:val="28"/>
          <w:szCs w:val="28"/>
          <w:lang w:eastAsia="ru-RU"/>
        </w:rPr>
        <w:t>5</w:t>
      </w:r>
      <w:r w:rsidR="00F0096E">
        <w:rPr>
          <w:rFonts w:ascii="Times New Roman" w:hAnsi="Times New Roman" w:cs="Times New Roman"/>
          <w:sz w:val="28"/>
          <w:szCs w:val="28"/>
          <w:lang w:eastAsia="ru-RU"/>
        </w:rPr>
        <w:t>9</w:t>
      </w:r>
      <w:r w:rsidR="0011142D">
        <w:rPr>
          <w:rFonts w:ascii="Times New Roman" w:hAnsi="Times New Roman" w:cs="Times New Roman"/>
          <w:sz w:val="28"/>
          <w:szCs w:val="28"/>
          <w:lang w:eastAsia="ru-RU"/>
        </w:rPr>
        <w:t xml:space="preserve"> человек.</w:t>
      </w:r>
    </w:p>
    <w:p w14:paraId="3ACCACD0" w14:textId="3CF26CFB" w:rsidR="00DA796B" w:rsidRPr="00C654E0" w:rsidRDefault="00DA796B" w:rsidP="00DA796B">
      <w:pPr>
        <w:pStyle w:val="af9"/>
        <w:spacing w:line="240" w:lineRule="auto"/>
        <w:rPr>
          <w:szCs w:val="28"/>
        </w:rPr>
      </w:pPr>
      <w:r w:rsidRPr="00DD6136">
        <w:rPr>
          <w:szCs w:val="28"/>
        </w:rPr>
        <w:t>За январь-</w:t>
      </w:r>
      <w:r w:rsidR="00F0096E">
        <w:rPr>
          <w:szCs w:val="28"/>
        </w:rPr>
        <w:t>но</w:t>
      </w:r>
      <w:r w:rsidRPr="00DD6136">
        <w:rPr>
          <w:szCs w:val="28"/>
        </w:rPr>
        <w:t xml:space="preserve">ябрь </w:t>
      </w:r>
      <w:r w:rsidRPr="00DD6136">
        <w:rPr>
          <w:bCs/>
          <w:szCs w:val="28"/>
        </w:rPr>
        <w:t>2022</w:t>
      </w:r>
      <w:r w:rsidRPr="00DD6136">
        <w:rPr>
          <w:szCs w:val="28"/>
        </w:rPr>
        <w:t xml:space="preserve"> года в городском округе по оперативным данным родилось </w:t>
      </w:r>
      <w:r w:rsidR="00F0096E">
        <w:rPr>
          <w:szCs w:val="28"/>
        </w:rPr>
        <w:t>956 человек, что на 32</w:t>
      </w:r>
      <w:r w:rsidRPr="00DD6136">
        <w:rPr>
          <w:szCs w:val="28"/>
        </w:rPr>
        <w:t xml:space="preserve"> человек</w:t>
      </w:r>
      <w:r w:rsidR="00F0096E">
        <w:rPr>
          <w:szCs w:val="28"/>
        </w:rPr>
        <w:t>а</w:t>
      </w:r>
      <w:r w:rsidRPr="00DD6136">
        <w:rPr>
          <w:szCs w:val="28"/>
        </w:rPr>
        <w:t xml:space="preserve"> (5,2%) меньше, чем за аналогичный период 2021 года. </w:t>
      </w:r>
      <w:r w:rsidRPr="00C654E0">
        <w:rPr>
          <w:szCs w:val="28"/>
        </w:rPr>
        <w:t xml:space="preserve">Коэффициент рождаемости составил </w:t>
      </w:r>
      <w:r w:rsidR="000746F8" w:rsidRPr="0011142D">
        <w:rPr>
          <w:szCs w:val="28"/>
        </w:rPr>
        <w:t>8</w:t>
      </w:r>
      <w:r w:rsidRPr="0011142D">
        <w:rPr>
          <w:szCs w:val="28"/>
        </w:rPr>
        <w:t>,</w:t>
      </w:r>
      <w:r w:rsidR="00843DFE" w:rsidRPr="0011142D">
        <w:rPr>
          <w:szCs w:val="28"/>
        </w:rPr>
        <w:t>2</w:t>
      </w:r>
      <w:r w:rsidRPr="0011142D">
        <w:rPr>
          <w:szCs w:val="28"/>
        </w:rPr>
        <w:t xml:space="preserve"> промилле, против </w:t>
      </w:r>
      <w:r w:rsidR="000746F8" w:rsidRPr="0011142D">
        <w:rPr>
          <w:szCs w:val="28"/>
        </w:rPr>
        <w:t>8</w:t>
      </w:r>
      <w:r w:rsidR="00C654E0" w:rsidRPr="0011142D">
        <w:rPr>
          <w:szCs w:val="28"/>
        </w:rPr>
        <w:t>,</w:t>
      </w:r>
      <w:r w:rsidR="000746F8" w:rsidRPr="0011142D">
        <w:rPr>
          <w:szCs w:val="28"/>
        </w:rPr>
        <w:t>7</w:t>
      </w:r>
      <w:r w:rsidRPr="0011142D">
        <w:rPr>
          <w:szCs w:val="28"/>
        </w:rPr>
        <w:t xml:space="preserve"> промилле </w:t>
      </w:r>
      <w:r w:rsidR="00C654E0" w:rsidRPr="0011142D">
        <w:rPr>
          <w:szCs w:val="28"/>
        </w:rPr>
        <w:t xml:space="preserve">за аналогичный период </w:t>
      </w:r>
      <w:r w:rsidRPr="0011142D">
        <w:rPr>
          <w:szCs w:val="28"/>
        </w:rPr>
        <w:t>202</w:t>
      </w:r>
      <w:r w:rsidR="00C654E0" w:rsidRPr="0011142D">
        <w:rPr>
          <w:szCs w:val="28"/>
        </w:rPr>
        <w:t>1</w:t>
      </w:r>
      <w:r w:rsidRPr="0011142D">
        <w:rPr>
          <w:szCs w:val="28"/>
        </w:rPr>
        <w:t xml:space="preserve"> год</w:t>
      </w:r>
      <w:r w:rsidR="00C654E0" w:rsidRPr="0011142D">
        <w:rPr>
          <w:szCs w:val="28"/>
        </w:rPr>
        <w:t>а</w:t>
      </w:r>
      <w:r w:rsidRPr="0011142D">
        <w:rPr>
          <w:szCs w:val="28"/>
        </w:rPr>
        <w:t>.</w:t>
      </w:r>
      <w:r w:rsidRPr="00C654E0">
        <w:rPr>
          <w:szCs w:val="28"/>
        </w:rPr>
        <w:t xml:space="preserve"> </w:t>
      </w:r>
    </w:p>
    <w:p w14:paraId="590E73C3" w14:textId="77777777" w:rsidR="00DA796B" w:rsidRPr="00DD6136" w:rsidRDefault="00DA796B" w:rsidP="00DA796B">
      <w:pPr>
        <w:pStyle w:val="af9"/>
        <w:spacing w:line="240" w:lineRule="auto"/>
        <w:rPr>
          <w:szCs w:val="28"/>
        </w:rPr>
      </w:pPr>
    </w:p>
    <w:tbl>
      <w:tblPr>
        <w:tblW w:w="9347"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34"/>
        <w:gridCol w:w="1266"/>
        <w:gridCol w:w="1276"/>
        <w:gridCol w:w="1711"/>
        <w:gridCol w:w="1560"/>
      </w:tblGrid>
      <w:tr w:rsidR="00DA796B" w:rsidRPr="00DD6136" w14:paraId="511CAF25" w14:textId="77777777" w:rsidTr="00EC3614">
        <w:trPr>
          <w:trHeight w:val="756"/>
        </w:trPr>
        <w:tc>
          <w:tcPr>
            <w:tcW w:w="3534" w:type="dxa"/>
            <w:shd w:val="clear" w:color="auto" w:fill="auto"/>
            <w:vAlign w:val="center"/>
          </w:tcPr>
          <w:p w14:paraId="1A7BF5A1" w14:textId="77777777" w:rsidR="00DA796B" w:rsidRPr="00DD6136" w:rsidRDefault="00DA796B" w:rsidP="00876001">
            <w:pPr>
              <w:spacing w:beforeLines="20" w:before="48" w:afterLines="20" w:after="48" w:line="23" w:lineRule="atLeast"/>
              <w:jc w:val="center"/>
              <w:rPr>
                <w:rFonts w:ascii="Times New Roman" w:hAnsi="Times New Roman" w:cs="Times New Roman"/>
                <w:color w:val="000000" w:themeColor="text1"/>
                <w:sz w:val="26"/>
                <w:szCs w:val="26"/>
              </w:rPr>
            </w:pPr>
          </w:p>
        </w:tc>
        <w:tc>
          <w:tcPr>
            <w:tcW w:w="1266" w:type="dxa"/>
            <w:vAlign w:val="center"/>
          </w:tcPr>
          <w:p w14:paraId="208AE9A5" w14:textId="77777777" w:rsidR="00DA796B" w:rsidRPr="00DD6136" w:rsidRDefault="00DA796B" w:rsidP="00876001">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 xml:space="preserve"> 2019 год</w:t>
            </w:r>
          </w:p>
        </w:tc>
        <w:tc>
          <w:tcPr>
            <w:tcW w:w="1276" w:type="dxa"/>
            <w:shd w:val="clear" w:color="auto" w:fill="auto"/>
            <w:vAlign w:val="center"/>
          </w:tcPr>
          <w:p w14:paraId="0C3235B6" w14:textId="77777777" w:rsidR="00DA796B" w:rsidRPr="00DD6136" w:rsidRDefault="00DA796B" w:rsidP="00876001">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 xml:space="preserve"> 2020 год</w:t>
            </w:r>
          </w:p>
        </w:tc>
        <w:tc>
          <w:tcPr>
            <w:tcW w:w="1711" w:type="dxa"/>
            <w:shd w:val="clear" w:color="auto" w:fill="auto"/>
            <w:vAlign w:val="center"/>
          </w:tcPr>
          <w:p w14:paraId="191FD464" w14:textId="5709FAD1" w:rsidR="00DA796B" w:rsidRPr="00DD6136" w:rsidRDefault="00375D12" w:rsidP="00F0096E">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январь-</w:t>
            </w:r>
            <w:r>
              <w:rPr>
                <w:rFonts w:ascii="Times New Roman" w:hAnsi="Times New Roman" w:cs="Times New Roman"/>
                <w:color w:val="000000" w:themeColor="text1"/>
                <w:sz w:val="26"/>
                <w:szCs w:val="26"/>
              </w:rPr>
              <w:t>но</w:t>
            </w:r>
            <w:r w:rsidRPr="00DD6136">
              <w:rPr>
                <w:rFonts w:ascii="Times New Roman" w:hAnsi="Times New Roman" w:cs="Times New Roman"/>
                <w:color w:val="000000" w:themeColor="text1"/>
                <w:sz w:val="26"/>
                <w:szCs w:val="26"/>
              </w:rPr>
              <w:t>ябрь</w:t>
            </w:r>
            <w:r>
              <w:rPr>
                <w:rFonts w:ascii="Times New Roman" w:hAnsi="Times New Roman" w:cs="Times New Roman"/>
                <w:color w:val="000000" w:themeColor="text1"/>
                <w:sz w:val="26"/>
                <w:szCs w:val="26"/>
              </w:rPr>
              <w:t xml:space="preserve"> 2021 год</w:t>
            </w:r>
          </w:p>
        </w:tc>
        <w:tc>
          <w:tcPr>
            <w:tcW w:w="1560" w:type="dxa"/>
          </w:tcPr>
          <w:p w14:paraId="776AA3D9" w14:textId="4DBE2856" w:rsidR="00DA796B" w:rsidRPr="00DD6136" w:rsidRDefault="00375D12" w:rsidP="00F0096E">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январь-</w:t>
            </w:r>
            <w:r>
              <w:rPr>
                <w:rFonts w:ascii="Times New Roman" w:hAnsi="Times New Roman" w:cs="Times New Roman"/>
                <w:color w:val="000000" w:themeColor="text1"/>
                <w:sz w:val="26"/>
                <w:szCs w:val="26"/>
              </w:rPr>
              <w:t>но</w:t>
            </w:r>
            <w:r w:rsidRPr="00DD6136">
              <w:rPr>
                <w:rFonts w:ascii="Times New Roman" w:hAnsi="Times New Roman" w:cs="Times New Roman"/>
                <w:color w:val="000000" w:themeColor="text1"/>
                <w:sz w:val="26"/>
                <w:szCs w:val="26"/>
              </w:rPr>
              <w:t xml:space="preserve">ябрь </w:t>
            </w:r>
            <w:r>
              <w:rPr>
                <w:rFonts w:ascii="Times New Roman" w:hAnsi="Times New Roman" w:cs="Times New Roman"/>
                <w:color w:val="000000" w:themeColor="text1"/>
                <w:sz w:val="26"/>
                <w:szCs w:val="26"/>
              </w:rPr>
              <w:t>2022 год</w:t>
            </w:r>
          </w:p>
        </w:tc>
      </w:tr>
      <w:tr w:rsidR="00DA796B" w:rsidRPr="00DD6136" w14:paraId="638ADD76" w14:textId="77777777" w:rsidTr="00EC3614">
        <w:tc>
          <w:tcPr>
            <w:tcW w:w="3534" w:type="dxa"/>
            <w:shd w:val="clear" w:color="auto" w:fill="auto"/>
            <w:vAlign w:val="center"/>
          </w:tcPr>
          <w:p w14:paraId="54780D42" w14:textId="77777777" w:rsidR="00DA796B" w:rsidRPr="00DD6136" w:rsidRDefault="00DA796B" w:rsidP="00876001">
            <w:pPr>
              <w:spacing w:beforeLines="20" w:before="48" w:afterLines="20" w:after="4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Число родившихся, человек</w:t>
            </w:r>
          </w:p>
        </w:tc>
        <w:tc>
          <w:tcPr>
            <w:tcW w:w="1266" w:type="dxa"/>
            <w:vAlign w:val="center"/>
          </w:tcPr>
          <w:p w14:paraId="1CA18F9F"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1177</w:t>
            </w:r>
          </w:p>
        </w:tc>
        <w:tc>
          <w:tcPr>
            <w:tcW w:w="1276" w:type="dxa"/>
            <w:shd w:val="clear" w:color="auto" w:fill="auto"/>
            <w:vAlign w:val="center"/>
          </w:tcPr>
          <w:p w14:paraId="7D0F76CA"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1173</w:t>
            </w:r>
          </w:p>
        </w:tc>
        <w:tc>
          <w:tcPr>
            <w:tcW w:w="1711" w:type="dxa"/>
            <w:shd w:val="clear" w:color="auto" w:fill="auto"/>
            <w:vAlign w:val="center"/>
          </w:tcPr>
          <w:p w14:paraId="554D0DC8" w14:textId="10776240" w:rsidR="00DA796B" w:rsidRPr="00DD6136" w:rsidRDefault="00DA796B" w:rsidP="00F0096E">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w:t>
            </w:r>
            <w:r w:rsidR="00F0096E">
              <w:rPr>
                <w:rFonts w:ascii="Times New Roman" w:hAnsi="Times New Roman" w:cs="Times New Roman"/>
                <w:color w:val="000000" w:themeColor="text1"/>
                <w:sz w:val="26"/>
                <w:szCs w:val="26"/>
              </w:rPr>
              <w:t>88</w:t>
            </w:r>
          </w:p>
        </w:tc>
        <w:tc>
          <w:tcPr>
            <w:tcW w:w="1560" w:type="dxa"/>
          </w:tcPr>
          <w:p w14:paraId="081688CD" w14:textId="46A587ED" w:rsidR="00DA796B" w:rsidRPr="00DD6136" w:rsidRDefault="00F0096E"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956</w:t>
            </w:r>
          </w:p>
        </w:tc>
      </w:tr>
      <w:tr w:rsidR="00DA796B" w:rsidRPr="00DD6136" w14:paraId="01273E56" w14:textId="77777777" w:rsidTr="00EC3614">
        <w:tc>
          <w:tcPr>
            <w:tcW w:w="3534" w:type="dxa"/>
            <w:shd w:val="clear" w:color="auto" w:fill="auto"/>
            <w:vAlign w:val="center"/>
          </w:tcPr>
          <w:p w14:paraId="615EF286" w14:textId="77777777" w:rsidR="00DA796B" w:rsidRPr="00DD6136" w:rsidRDefault="00DA796B" w:rsidP="00876001">
            <w:pPr>
              <w:spacing w:beforeLines="20" w:before="48" w:afterLines="20" w:after="4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Число умерших, человек</w:t>
            </w:r>
          </w:p>
        </w:tc>
        <w:tc>
          <w:tcPr>
            <w:tcW w:w="1266" w:type="dxa"/>
            <w:vAlign w:val="center"/>
          </w:tcPr>
          <w:p w14:paraId="128AE5C9"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1154</w:t>
            </w:r>
          </w:p>
        </w:tc>
        <w:tc>
          <w:tcPr>
            <w:tcW w:w="1276" w:type="dxa"/>
            <w:shd w:val="clear" w:color="auto" w:fill="auto"/>
            <w:vAlign w:val="center"/>
          </w:tcPr>
          <w:p w14:paraId="759E0118"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1466</w:t>
            </w:r>
          </w:p>
        </w:tc>
        <w:tc>
          <w:tcPr>
            <w:tcW w:w="1711" w:type="dxa"/>
            <w:shd w:val="clear" w:color="auto" w:fill="auto"/>
            <w:vAlign w:val="center"/>
          </w:tcPr>
          <w:p w14:paraId="499CF4F2" w14:textId="6F762F33" w:rsidR="00DA796B" w:rsidRPr="00DD6136" w:rsidRDefault="00F0096E"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1550</w:t>
            </w:r>
          </w:p>
        </w:tc>
        <w:tc>
          <w:tcPr>
            <w:tcW w:w="1560" w:type="dxa"/>
          </w:tcPr>
          <w:p w14:paraId="256DD23D" w14:textId="2EE15396" w:rsidR="00DA796B" w:rsidRPr="00DD6136" w:rsidRDefault="00F0096E"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1035</w:t>
            </w:r>
          </w:p>
        </w:tc>
      </w:tr>
      <w:tr w:rsidR="00DA796B" w:rsidRPr="00DD6136" w14:paraId="0E502B59" w14:textId="77777777" w:rsidTr="00EC3614">
        <w:tc>
          <w:tcPr>
            <w:tcW w:w="3534" w:type="dxa"/>
            <w:shd w:val="clear" w:color="auto" w:fill="auto"/>
            <w:vAlign w:val="center"/>
          </w:tcPr>
          <w:p w14:paraId="598F2A5B" w14:textId="77777777" w:rsidR="00DA796B" w:rsidRPr="00DD6136" w:rsidRDefault="00DA796B" w:rsidP="00876001">
            <w:pPr>
              <w:spacing w:beforeLines="20" w:before="48" w:afterLines="20" w:after="4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Естественный прирост (+), убыль (-), человек</w:t>
            </w:r>
          </w:p>
        </w:tc>
        <w:tc>
          <w:tcPr>
            <w:tcW w:w="1266" w:type="dxa"/>
            <w:vAlign w:val="center"/>
          </w:tcPr>
          <w:p w14:paraId="6458B8FA"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+23</w:t>
            </w:r>
          </w:p>
        </w:tc>
        <w:tc>
          <w:tcPr>
            <w:tcW w:w="1276" w:type="dxa"/>
            <w:shd w:val="clear" w:color="auto" w:fill="auto"/>
            <w:vAlign w:val="center"/>
          </w:tcPr>
          <w:p w14:paraId="3ABD44E8" w14:textId="77777777" w:rsidR="00DA796B" w:rsidRPr="00DD6136" w:rsidRDefault="00DA796B"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-293</w:t>
            </w:r>
          </w:p>
        </w:tc>
        <w:tc>
          <w:tcPr>
            <w:tcW w:w="1711" w:type="dxa"/>
            <w:shd w:val="clear" w:color="auto" w:fill="auto"/>
            <w:vAlign w:val="center"/>
          </w:tcPr>
          <w:p w14:paraId="0A095C50" w14:textId="533CE39E" w:rsidR="00DA796B" w:rsidRPr="00DD6136" w:rsidRDefault="00F0096E"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-562</w:t>
            </w:r>
          </w:p>
        </w:tc>
        <w:tc>
          <w:tcPr>
            <w:tcW w:w="1560" w:type="dxa"/>
            <w:vAlign w:val="center"/>
          </w:tcPr>
          <w:p w14:paraId="24272F59" w14:textId="49BDF2E4" w:rsidR="00DA796B" w:rsidRPr="00DD6136" w:rsidRDefault="00F0096E"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w:t>
            </w:r>
          </w:p>
        </w:tc>
      </w:tr>
    </w:tbl>
    <w:p w14:paraId="349BA9C8" w14:textId="77777777" w:rsidR="00DA796B" w:rsidRPr="00DD6136" w:rsidRDefault="00DA796B" w:rsidP="00DA796B">
      <w:pPr>
        <w:pStyle w:val="af9"/>
        <w:spacing w:line="240" w:lineRule="auto"/>
        <w:rPr>
          <w:szCs w:val="28"/>
        </w:rPr>
      </w:pPr>
    </w:p>
    <w:p w14:paraId="52CD3D30" w14:textId="79140919" w:rsidR="00DA796B" w:rsidRPr="00C654E0" w:rsidRDefault="00DA796B" w:rsidP="00DA796B">
      <w:pPr>
        <w:pStyle w:val="af9"/>
        <w:spacing w:line="240" w:lineRule="auto"/>
        <w:rPr>
          <w:szCs w:val="28"/>
        </w:rPr>
      </w:pPr>
      <w:r w:rsidRPr="00DD6136">
        <w:rPr>
          <w:szCs w:val="28"/>
        </w:rPr>
        <w:t xml:space="preserve">Число умерших относительно аналогичного показателя предыдущего года </w:t>
      </w:r>
      <w:r w:rsidR="00C654E0">
        <w:rPr>
          <w:szCs w:val="28"/>
        </w:rPr>
        <w:t>снизилось</w:t>
      </w:r>
      <w:r w:rsidRPr="00DD6136">
        <w:rPr>
          <w:szCs w:val="28"/>
        </w:rPr>
        <w:t xml:space="preserve"> на </w:t>
      </w:r>
      <w:r w:rsidR="001D724C">
        <w:rPr>
          <w:szCs w:val="28"/>
        </w:rPr>
        <w:t>515</w:t>
      </w:r>
      <w:r w:rsidRPr="00DD6136">
        <w:rPr>
          <w:szCs w:val="28"/>
        </w:rPr>
        <w:t xml:space="preserve"> человек (3</w:t>
      </w:r>
      <w:r w:rsidR="001D724C">
        <w:rPr>
          <w:szCs w:val="28"/>
        </w:rPr>
        <w:t>3</w:t>
      </w:r>
      <w:r w:rsidRPr="00DD6136">
        <w:rPr>
          <w:szCs w:val="28"/>
        </w:rPr>
        <w:t>,</w:t>
      </w:r>
      <w:r w:rsidR="001D724C">
        <w:rPr>
          <w:szCs w:val="28"/>
        </w:rPr>
        <w:t>2</w:t>
      </w:r>
      <w:r w:rsidRPr="00DD6136">
        <w:rPr>
          <w:szCs w:val="28"/>
        </w:rPr>
        <w:t xml:space="preserve">%) и составило </w:t>
      </w:r>
      <w:r w:rsidR="001D724C">
        <w:rPr>
          <w:szCs w:val="28"/>
        </w:rPr>
        <w:t>1035</w:t>
      </w:r>
      <w:r w:rsidRPr="00DD6136">
        <w:rPr>
          <w:szCs w:val="28"/>
        </w:rPr>
        <w:t xml:space="preserve"> человек</w:t>
      </w:r>
      <w:r w:rsidRPr="00C654E0">
        <w:rPr>
          <w:szCs w:val="28"/>
        </w:rPr>
        <w:t xml:space="preserve">. </w:t>
      </w:r>
      <w:r w:rsidRPr="0011142D">
        <w:rPr>
          <w:szCs w:val="28"/>
        </w:rPr>
        <w:t xml:space="preserve">Коэффициент смертности </w:t>
      </w:r>
      <w:r w:rsidR="00843DFE" w:rsidRPr="0011142D">
        <w:rPr>
          <w:szCs w:val="28"/>
        </w:rPr>
        <w:t>8</w:t>
      </w:r>
      <w:r w:rsidR="00C654E0" w:rsidRPr="0011142D">
        <w:rPr>
          <w:szCs w:val="28"/>
        </w:rPr>
        <w:t>,</w:t>
      </w:r>
      <w:r w:rsidR="00843DFE" w:rsidRPr="0011142D">
        <w:rPr>
          <w:szCs w:val="28"/>
        </w:rPr>
        <w:t>9</w:t>
      </w:r>
      <w:r w:rsidR="00C654E0" w:rsidRPr="0011142D">
        <w:rPr>
          <w:szCs w:val="28"/>
        </w:rPr>
        <w:t xml:space="preserve"> промилле</w:t>
      </w:r>
      <w:r w:rsidR="00626E59" w:rsidRPr="0011142D">
        <w:rPr>
          <w:szCs w:val="28"/>
        </w:rPr>
        <w:t>, против 13,6 промилле</w:t>
      </w:r>
      <w:r w:rsidR="00626E59" w:rsidRPr="00C654E0">
        <w:rPr>
          <w:szCs w:val="28"/>
        </w:rPr>
        <w:t xml:space="preserve"> за аналогичный период 2021 года</w:t>
      </w:r>
      <w:r w:rsidR="00626E59">
        <w:rPr>
          <w:szCs w:val="28"/>
        </w:rPr>
        <w:t xml:space="preserve">. </w:t>
      </w:r>
    </w:p>
    <w:p w14:paraId="26B14AFB" w14:textId="5446FF64" w:rsidR="00DA796B" w:rsidRPr="00C654E0" w:rsidRDefault="00C654E0" w:rsidP="00DA796B">
      <w:pPr>
        <w:shd w:val="clear" w:color="auto" w:fill="FFFFFF"/>
        <w:suppressAutoHyphens/>
        <w:spacing w:line="240" w:lineRule="auto"/>
        <w:ind w:firstLine="709"/>
        <w:jc w:val="both"/>
        <w:rPr>
          <w:rFonts w:ascii="Times New Roman" w:hAnsi="Times New Roman" w:cs="Times New Roman"/>
          <w:bCs/>
          <w:sz w:val="28"/>
          <w:szCs w:val="28"/>
        </w:rPr>
      </w:pPr>
      <w:r w:rsidRPr="00C654E0">
        <w:rPr>
          <w:rFonts w:ascii="Times New Roman" w:hAnsi="Times New Roman" w:cs="Times New Roman"/>
          <w:sz w:val="28"/>
          <w:szCs w:val="28"/>
        </w:rPr>
        <w:t xml:space="preserve">Рост </w:t>
      </w:r>
      <w:r w:rsidR="00DA796B" w:rsidRPr="00C654E0">
        <w:rPr>
          <w:rFonts w:ascii="Times New Roman" w:hAnsi="Times New Roman" w:cs="Times New Roman"/>
          <w:sz w:val="28"/>
          <w:szCs w:val="28"/>
        </w:rPr>
        <w:t xml:space="preserve">численности населения обусловлен </w:t>
      </w:r>
      <w:r w:rsidRPr="00C654E0">
        <w:rPr>
          <w:rFonts w:ascii="Times New Roman" w:hAnsi="Times New Roman" w:cs="Times New Roman"/>
          <w:bCs/>
          <w:sz w:val="28"/>
          <w:szCs w:val="28"/>
        </w:rPr>
        <w:t>ростом</w:t>
      </w:r>
      <w:r w:rsidR="00DA796B" w:rsidRPr="00C654E0">
        <w:rPr>
          <w:rFonts w:ascii="Times New Roman" w:hAnsi="Times New Roman" w:cs="Times New Roman"/>
          <w:bCs/>
          <w:sz w:val="28"/>
          <w:szCs w:val="28"/>
        </w:rPr>
        <w:t xml:space="preserve"> миграционного </w:t>
      </w:r>
      <w:r w:rsidRPr="00C654E0">
        <w:rPr>
          <w:rFonts w:ascii="Times New Roman" w:hAnsi="Times New Roman" w:cs="Times New Roman"/>
          <w:bCs/>
          <w:sz w:val="28"/>
          <w:szCs w:val="28"/>
        </w:rPr>
        <w:t>прироста населения.</w:t>
      </w:r>
    </w:p>
    <w:p w14:paraId="21872E67" w14:textId="77777777" w:rsidR="00512FC7" w:rsidRPr="00DD6136" w:rsidRDefault="00512FC7" w:rsidP="00512FC7">
      <w:pPr>
        <w:ind w:firstLine="426"/>
        <w:jc w:val="both"/>
        <w:rPr>
          <w:rFonts w:ascii="Times New Roman" w:eastAsia="Times New Roman" w:hAnsi="Times New Roman" w:cs="Times New Roman"/>
          <w:sz w:val="28"/>
          <w:szCs w:val="28"/>
          <w:lang w:eastAsia="ru-RU"/>
        </w:rPr>
      </w:pPr>
      <w:r w:rsidRPr="00DD6136">
        <w:rPr>
          <w:noProof/>
          <w:lang w:eastAsia="ru-RU"/>
        </w:rPr>
        <w:lastRenderedPageBreak/>
        <w:drawing>
          <wp:inline distT="0" distB="0" distL="0" distR="0" wp14:anchorId="2284A263" wp14:editId="2E74A669">
            <wp:extent cx="5768340" cy="3162300"/>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0BE0C0" w14:textId="77777777" w:rsidR="00512FC7" w:rsidRPr="00DD6136" w:rsidRDefault="00512FC7" w:rsidP="00512FC7">
      <w:pPr>
        <w:shd w:val="clear" w:color="auto" w:fill="FFFFFF"/>
        <w:suppressAutoHyphens/>
        <w:spacing w:line="240" w:lineRule="auto"/>
        <w:ind w:firstLine="709"/>
        <w:jc w:val="both"/>
        <w:rPr>
          <w:rFonts w:ascii="Times New Roman" w:hAnsi="Times New Roman" w:cs="Times New Roman"/>
          <w:sz w:val="28"/>
          <w:szCs w:val="28"/>
        </w:rPr>
      </w:pPr>
    </w:p>
    <w:p w14:paraId="14B9FA4F" w14:textId="21630D32" w:rsidR="00512FC7" w:rsidRPr="00DD6136" w:rsidRDefault="001D724C" w:rsidP="00512FC7">
      <w:pPr>
        <w:shd w:val="clear" w:color="auto" w:fill="FFFFFF"/>
        <w:suppressAutoHyphen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Сальдо миграции за 11</w:t>
      </w:r>
      <w:r w:rsidR="00512FC7" w:rsidRPr="00DD6136">
        <w:rPr>
          <w:rFonts w:ascii="Times New Roman" w:eastAsia="Times New Roman" w:hAnsi="Times New Roman" w:cs="Times New Roman"/>
          <w:sz w:val="28"/>
          <w:szCs w:val="28"/>
          <w:lang w:eastAsia="ru-RU"/>
        </w:rPr>
        <w:t xml:space="preserve"> месяцев 2022 года в городском округе положительное - 13</w:t>
      </w:r>
      <w:r>
        <w:rPr>
          <w:rFonts w:ascii="Times New Roman" w:eastAsia="Times New Roman" w:hAnsi="Times New Roman" w:cs="Times New Roman"/>
          <w:sz w:val="28"/>
          <w:szCs w:val="28"/>
          <w:lang w:eastAsia="ru-RU"/>
        </w:rPr>
        <w:t>8</w:t>
      </w:r>
      <w:r w:rsidR="00512FC7" w:rsidRPr="00DD6136">
        <w:rPr>
          <w:rFonts w:ascii="Times New Roman" w:eastAsia="Times New Roman" w:hAnsi="Times New Roman" w:cs="Times New Roman"/>
          <w:sz w:val="28"/>
          <w:szCs w:val="28"/>
          <w:lang w:eastAsia="ru-RU"/>
        </w:rPr>
        <w:t xml:space="preserve"> человек (справочно: январь-</w:t>
      </w:r>
      <w:r>
        <w:rPr>
          <w:rFonts w:ascii="Times New Roman" w:eastAsia="Times New Roman" w:hAnsi="Times New Roman" w:cs="Times New Roman"/>
          <w:sz w:val="28"/>
          <w:szCs w:val="28"/>
          <w:lang w:eastAsia="ru-RU"/>
        </w:rPr>
        <w:t>но</w:t>
      </w:r>
      <w:r w:rsidR="00512FC7" w:rsidRPr="00DD6136">
        <w:rPr>
          <w:rFonts w:ascii="Times New Roman" w:eastAsia="Times New Roman" w:hAnsi="Times New Roman" w:cs="Times New Roman"/>
          <w:sz w:val="28"/>
          <w:szCs w:val="28"/>
          <w:lang w:eastAsia="ru-RU"/>
        </w:rPr>
        <w:t>ябрь 2021 года миграционная прибыль населения - 4</w:t>
      </w:r>
      <w:r>
        <w:rPr>
          <w:rFonts w:ascii="Times New Roman" w:eastAsia="Times New Roman" w:hAnsi="Times New Roman" w:cs="Times New Roman"/>
          <w:sz w:val="28"/>
          <w:szCs w:val="28"/>
          <w:lang w:eastAsia="ru-RU"/>
        </w:rPr>
        <w:t>79</w:t>
      </w:r>
      <w:r w:rsidR="00512FC7" w:rsidRPr="00DD6136">
        <w:rPr>
          <w:rFonts w:ascii="Times New Roman" w:eastAsia="Times New Roman" w:hAnsi="Times New Roman" w:cs="Times New Roman"/>
          <w:sz w:val="28"/>
          <w:szCs w:val="28"/>
          <w:lang w:eastAsia="ru-RU"/>
        </w:rPr>
        <w:t xml:space="preserve"> человек). Число</w:t>
      </w:r>
      <w:r w:rsidR="00512FC7" w:rsidRPr="00DD6136">
        <w:rPr>
          <w:rFonts w:ascii="Times New Roman" w:hAnsi="Times New Roman" w:cs="Times New Roman"/>
          <w:sz w:val="28"/>
          <w:szCs w:val="28"/>
        </w:rPr>
        <w:t xml:space="preserve"> прибывших граждан на </w:t>
      </w:r>
      <w:r w:rsidR="00D709EC">
        <w:rPr>
          <w:rFonts w:ascii="Times New Roman" w:hAnsi="Times New Roman" w:cs="Times New Roman"/>
          <w:sz w:val="28"/>
          <w:szCs w:val="28"/>
        </w:rPr>
        <w:t>4,7</w:t>
      </w:r>
      <w:r w:rsidR="00512FC7" w:rsidRPr="00DD6136">
        <w:rPr>
          <w:rFonts w:ascii="Times New Roman" w:hAnsi="Times New Roman" w:cs="Times New Roman"/>
          <w:sz w:val="28"/>
          <w:szCs w:val="28"/>
        </w:rPr>
        <w:t>% превышает количество убывших.</w:t>
      </w:r>
    </w:p>
    <w:p w14:paraId="3DC46EAF" w14:textId="77777777" w:rsidR="00512FC7" w:rsidRPr="00DD6136" w:rsidRDefault="00512FC7" w:rsidP="00512FC7">
      <w:pPr>
        <w:shd w:val="clear" w:color="auto" w:fill="FFFFFF"/>
        <w:suppressAutoHyphens/>
        <w:spacing w:line="240" w:lineRule="auto"/>
        <w:ind w:firstLine="709"/>
        <w:jc w:val="both"/>
        <w:rPr>
          <w:rFonts w:ascii="Times New Roman" w:hAnsi="Times New Roman" w:cs="Times New Roman"/>
          <w:sz w:val="28"/>
          <w:szCs w:val="28"/>
        </w:rPr>
      </w:pPr>
    </w:p>
    <w:tbl>
      <w:tblPr>
        <w:tblW w:w="1014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1418"/>
        <w:gridCol w:w="1417"/>
        <w:gridCol w:w="1956"/>
        <w:gridCol w:w="1956"/>
      </w:tblGrid>
      <w:tr w:rsidR="00512FC7" w:rsidRPr="00DD6136" w14:paraId="74956CC9" w14:textId="77777777" w:rsidTr="00876001">
        <w:trPr>
          <w:trHeight w:val="756"/>
        </w:trPr>
        <w:tc>
          <w:tcPr>
            <w:tcW w:w="3402" w:type="dxa"/>
            <w:shd w:val="clear" w:color="auto" w:fill="auto"/>
            <w:vAlign w:val="center"/>
          </w:tcPr>
          <w:p w14:paraId="33D6FC14" w14:textId="77777777" w:rsidR="00512FC7" w:rsidRPr="00DD6136" w:rsidRDefault="00512FC7" w:rsidP="00876001">
            <w:pPr>
              <w:spacing w:beforeLines="20" w:before="48" w:afterLines="20" w:after="48" w:line="23" w:lineRule="atLeast"/>
              <w:jc w:val="center"/>
              <w:rPr>
                <w:rFonts w:ascii="Times New Roman" w:hAnsi="Times New Roman" w:cs="Times New Roman"/>
                <w:color w:val="000000" w:themeColor="text1"/>
                <w:sz w:val="26"/>
                <w:szCs w:val="26"/>
              </w:rPr>
            </w:pPr>
          </w:p>
        </w:tc>
        <w:tc>
          <w:tcPr>
            <w:tcW w:w="1418" w:type="dxa"/>
            <w:vAlign w:val="center"/>
          </w:tcPr>
          <w:p w14:paraId="59915033" w14:textId="77777777" w:rsidR="00512FC7" w:rsidRPr="00DD6136" w:rsidRDefault="00512FC7" w:rsidP="00876001">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 xml:space="preserve"> 2019 год</w:t>
            </w:r>
          </w:p>
        </w:tc>
        <w:tc>
          <w:tcPr>
            <w:tcW w:w="1417" w:type="dxa"/>
            <w:shd w:val="clear" w:color="auto" w:fill="auto"/>
            <w:vAlign w:val="center"/>
          </w:tcPr>
          <w:p w14:paraId="36BE9290" w14:textId="77777777" w:rsidR="00512FC7" w:rsidRPr="00DD6136" w:rsidRDefault="00512FC7" w:rsidP="00876001">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 xml:space="preserve"> 2020 год</w:t>
            </w:r>
          </w:p>
        </w:tc>
        <w:tc>
          <w:tcPr>
            <w:tcW w:w="1956" w:type="dxa"/>
            <w:shd w:val="clear" w:color="auto" w:fill="auto"/>
            <w:vAlign w:val="center"/>
          </w:tcPr>
          <w:p w14:paraId="2E16E48F" w14:textId="1FBA51EC" w:rsidR="00512FC7" w:rsidRPr="00DD6136" w:rsidRDefault="00375D12" w:rsidP="00FD20CC">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январь-</w:t>
            </w:r>
            <w:r>
              <w:rPr>
                <w:rFonts w:ascii="Times New Roman" w:hAnsi="Times New Roman" w:cs="Times New Roman"/>
                <w:color w:val="000000" w:themeColor="text1"/>
                <w:sz w:val="26"/>
                <w:szCs w:val="26"/>
              </w:rPr>
              <w:t>но</w:t>
            </w:r>
            <w:r w:rsidRPr="00DD6136">
              <w:rPr>
                <w:rFonts w:ascii="Times New Roman" w:hAnsi="Times New Roman" w:cs="Times New Roman"/>
                <w:color w:val="000000" w:themeColor="text1"/>
                <w:sz w:val="26"/>
                <w:szCs w:val="26"/>
              </w:rPr>
              <w:t>ябрь</w:t>
            </w:r>
            <w:r>
              <w:rPr>
                <w:rFonts w:ascii="Times New Roman" w:hAnsi="Times New Roman" w:cs="Times New Roman"/>
                <w:color w:val="000000" w:themeColor="text1"/>
                <w:sz w:val="26"/>
                <w:szCs w:val="26"/>
              </w:rPr>
              <w:t xml:space="preserve"> 2021 год</w:t>
            </w:r>
          </w:p>
        </w:tc>
        <w:tc>
          <w:tcPr>
            <w:tcW w:w="1956" w:type="dxa"/>
          </w:tcPr>
          <w:p w14:paraId="3B1D781B" w14:textId="43B8E539" w:rsidR="00512FC7" w:rsidRPr="00DD6136" w:rsidRDefault="00375D12" w:rsidP="00FD20CC">
            <w:pPr>
              <w:spacing w:beforeLines="20" w:before="48" w:afterLines="20" w:after="48" w:line="23" w:lineRule="atLeast"/>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январь-</w:t>
            </w:r>
            <w:r>
              <w:rPr>
                <w:rFonts w:ascii="Times New Roman" w:hAnsi="Times New Roman" w:cs="Times New Roman"/>
                <w:color w:val="000000" w:themeColor="text1"/>
                <w:sz w:val="26"/>
                <w:szCs w:val="26"/>
              </w:rPr>
              <w:t>но</w:t>
            </w:r>
            <w:r w:rsidRPr="00DD6136">
              <w:rPr>
                <w:rFonts w:ascii="Times New Roman" w:hAnsi="Times New Roman" w:cs="Times New Roman"/>
                <w:color w:val="000000" w:themeColor="text1"/>
                <w:sz w:val="26"/>
                <w:szCs w:val="26"/>
              </w:rPr>
              <w:t xml:space="preserve">ябрь </w:t>
            </w:r>
            <w:r>
              <w:rPr>
                <w:rFonts w:ascii="Times New Roman" w:hAnsi="Times New Roman" w:cs="Times New Roman"/>
                <w:color w:val="000000" w:themeColor="text1"/>
                <w:sz w:val="26"/>
                <w:szCs w:val="26"/>
              </w:rPr>
              <w:t>2022 год</w:t>
            </w:r>
          </w:p>
        </w:tc>
      </w:tr>
      <w:tr w:rsidR="00512FC7" w:rsidRPr="00DD6136" w14:paraId="6D252212" w14:textId="77777777" w:rsidTr="00876001">
        <w:tc>
          <w:tcPr>
            <w:tcW w:w="3402" w:type="dxa"/>
            <w:shd w:val="clear" w:color="auto" w:fill="auto"/>
            <w:vAlign w:val="center"/>
          </w:tcPr>
          <w:p w14:paraId="237B5814" w14:textId="77777777" w:rsidR="00512FC7" w:rsidRPr="00DD6136" w:rsidRDefault="00512FC7" w:rsidP="00876001">
            <w:pPr>
              <w:spacing w:beforeLines="20" w:before="48" w:afterLines="20" w:after="48" w:line="240" w:lineRule="auto"/>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Число прибывших, человек</w:t>
            </w:r>
          </w:p>
        </w:tc>
        <w:tc>
          <w:tcPr>
            <w:tcW w:w="1418" w:type="dxa"/>
            <w:vAlign w:val="center"/>
          </w:tcPr>
          <w:p w14:paraId="4DEEB0E3" w14:textId="77777777" w:rsidR="00512FC7" w:rsidRPr="00DD6136" w:rsidRDefault="00512FC7" w:rsidP="00876001">
            <w:pPr>
              <w:spacing w:beforeLines="20" w:before="48" w:afterLines="20" w:after="48"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2831</w:t>
            </w:r>
          </w:p>
        </w:tc>
        <w:tc>
          <w:tcPr>
            <w:tcW w:w="1417" w:type="dxa"/>
            <w:shd w:val="clear" w:color="auto" w:fill="auto"/>
            <w:vAlign w:val="center"/>
          </w:tcPr>
          <w:p w14:paraId="5904C217" w14:textId="77777777" w:rsidR="00512FC7" w:rsidRPr="00DD6136" w:rsidRDefault="00512FC7" w:rsidP="00876001">
            <w:pPr>
              <w:spacing w:beforeLines="20" w:before="48" w:afterLines="20" w:after="48"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2480</w:t>
            </w:r>
          </w:p>
        </w:tc>
        <w:tc>
          <w:tcPr>
            <w:tcW w:w="1956" w:type="dxa"/>
            <w:shd w:val="clear" w:color="auto" w:fill="auto"/>
            <w:vAlign w:val="center"/>
          </w:tcPr>
          <w:p w14:paraId="2696CD17" w14:textId="40B55C5C" w:rsidR="00512FC7" w:rsidRPr="00DD6136" w:rsidRDefault="00512FC7" w:rsidP="00FD20CC">
            <w:pPr>
              <w:spacing w:beforeLines="20" w:before="48" w:afterLines="20" w:after="48"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w:t>
            </w:r>
            <w:r w:rsidR="00FD20CC">
              <w:rPr>
                <w:rFonts w:ascii="Times New Roman" w:hAnsi="Times New Roman" w:cs="Times New Roman"/>
                <w:color w:val="000000" w:themeColor="text1"/>
                <w:sz w:val="26"/>
                <w:szCs w:val="26"/>
              </w:rPr>
              <w:t>961</w:t>
            </w:r>
          </w:p>
        </w:tc>
        <w:tc>
          <w:tcPr>
            <w:tcW w:w="1956" w:type="dxa"/>
          </w:tcPr>
          <w:p w14:paraId="0246B1F1" w14:textId="04C0CD04" w:rsidR="00512FC7" w:rsidRPr="00DD6136" w:rsidRDefault="00FD20CC" w:rsidP="00876001">
            <w:pPr>
              <w:spacing w:beforeLines="20" w:before="48" w:afterLines="20" w:after="48"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3046</w:t>
            </w:r>
          </w:p>
        </w:tc>
      </w:tr>
      <w:tr w:rsidR="00512FC7" w:rsidRPr="00DD6136" w14:paraId="1A5F4CEC" w14:textId="77777777" w:rsidTr="00876001">
        <w:tc>
          <w:tcPr>
            <w:tcW w:w="3402" w:type="dxa"/>
            <w:shd w:val="clear" w:color="auto" w:fill="auto"/>
            <w:vAlign w:val="center"/>
          </w:tcPr>
          <w:p w14:paraId="4498FD3C" w14:textId="77777777" w:rsidR="00512FC7" w:rsidRPr="00DD6136" w:rsidRDefault="00512FC7" w:rsidP="00876001">
            <w:pPr>
              <w:spacing w:beforeLines="20" w:before="48" w:afterLines="20" w:after="48" w:line="240" w:lineRule="auto"/>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Число выбывших, человек</w:t>
            </w:r>
          </w:p>
        </w:tc>
        <w:tc>
          <w:tcPr>
            <w:tcW w:w="1418" w:type="dxa"/>
            <w:vAlign w:val="center"/>
          </w:tcPr>
          <w:p w14:paraId="3C37B88B" w14:textId="77777777" w:rsidR="00512FC7" w:rsidRPr="00DD6136" w:rsidRDefault="00512FC7" w:rsidP="00876001">
            <w:pPr>
              <w:spacing w:beforeLines="20" w:before="48" w:afterLines="20" w:after="48"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2859</w:t>
            </w:r>
          </w:p>
        </w:tc>
        <w:tc>
          <w:tcPr>
            <w:tcW w:w="1417" w:type="dxa"/>
            <w:shd w:val="clear" w:color="auto" w:fill="auto"/>
            <w:vAlign w:val="center"/>
          </w:tcPr>
          <w:p w14:paraId="40AF8CDB" w14:textId="77777777" w:rsidR="00512FC7" w:rsidRPr="00DD6136" w:rsidRDefault="00512FC7" w:rsidP="00876001">
            <w:pPr>
              <w:spacing w:beforeLines="20" w:before="48" w:afterLines="20" w:after="48"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2523</w:t>
            </w:r>
          </w:p>
        </w:tc>
        <w:tc>
          <w:tcPr>
            <w:tcW w:w="1956" w:type="dxa"/>
            <w:shd w:val="clear" w:color="auto" w:fill="auto"/>
            <w:vAlign w:val="center"/>
          </w:tcPr>
          <w:p w14:paraId="29BB77AA" w14:textId="3C507127" w:rsidR="00512FC7" w:rsidRPr="00DD6136" w:rsidRDefault="00FD20CC" w:rsidP="00876001">
            <w:pPr>
              <w:spacing w:beforeLines="20" w:before="48" w:afterLines="20" w:after="48"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2482</w:t>
            </w:r>
          </w:p>
        </w:tc>
        <w:tc>
          <w:tcPr>
            <w:tcW w:w="1956" w:type="dxa"/>
          </w:tcPr>
          <w:p w14:paraId="17EA80E3" w14:textId="6E37EAEF" w:rsidR="00512FC7" w:rsidRPr="00DD6136" w:rsidRDefault="00FD20CC" w:rsidP="00876001">
            <w:pPr>
              <w:spacing w:beforeLines="20" w:before="48" w:afterLines="20" w:after="48"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2908</w:t>
            </w:r>
          </w:p>
        </w:tc>
      </w:tr>
      <w:tr w:rsidR="00512FC7" w:rsidRPr="00DD6136" w14:paraId="577A7A07" w14:textId="77777777" w:rsidTr="00876001">
        <w:trPr>
          <w:trHeight w:val="706"/>
        </w:trPr>
        <w:tc>
          <w:tcPr>
            <w:tcW w:w="3402" w:type="dxa"/>
            <w:shd w:val="clear" w:color="auto" w:fill="auto"/>
            <w:vAlign w:val="center"/>
          </w:tcPr>
          <w:p w14:paraId="5516C603" w14:textId="77777777" w:rsidR="00512FC7" w:rsidRPr="00DD6136" w:rsidRDefault="00512FC7" w:rsidP="00876001">
            <w:pPr>
              <w:spacing w:beforeLines="20" w:before="48" w:afterLines="20" w:after="4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Миграционный прирост (+), убыль (-), человек</w:t>
            </w:r>
          </w:p>
        </w:tc>
        <w:tc>
          <w:tcPr>
            <w:tcW w:w="1418" w:type="dxa"/>
            <w:vAlign w:val="center"/>
          </w:tcPr>
          <w:p w14:paraId="65B7377B" w14:textId="77777777" w:rsidR="00512FC7" w:rsidRPr="00DD6136" w:rsidRDefault="00512FC7"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-28</w:t>
            </w:r>
          </w:p>
        </w:tc>
        <w:tc>
          <w:tcPr>
            <w:tcW w:w="1417" w:type="dxa"/>
            <w:shd w:val="clear" w:color="auto" w:fill="auto"/>
            <w:vAlign w:val="center"/>
          </w:tcPr>
          <w:p w14:paraId="40D85415" w14:textId="77777777" w:rsidR="00512FC7" w:rsidRPr="00DD6136" w:rsidRDefault="00512FC7" w:rsidP="00876001">
            <w:pPr>
              <w:spacing w:beforeLines="20" w:before="48" w:afterLines="20" w:after="48"/>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-43</w:t>
            </w:r>
          </w:p>
        </w:tc>
        <w:tc>
          <w:tcPr>
            <w:tcW w:w="1956" w:type="dxa"/>
            <w:shd w:val="clear" w:color="auto" w:fill="auto"/>
            <w:vAlign w:val="center"/>
          </w:tcPr>
          <w:p w14:paraId="461E80C5" w14:textId="46D92A61" w:rsidR="00512FC7" w:rsidRPr="00DD6136" w:rsidRDefault="00FD20CC"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+479</w:t>
            </w:r>
          </w:p>
        </w:tc>
        <w:tc>
          <w:tcPr>
            <w:tcW w:w="1956" w:type="dxa"/>
            <w:vAlign w:val="center"/>
          </w:tcPr>
          <w:p w14:paraId="1B3EE8ED" w14:textId="1DAA3CA5" w:rsidR="00512FC7" w:rsidRPr="00DD6136" w:rsidRDefault="00FD20CC" w:rsidP="00876001">
            <w:pPr>
              <w:spacing w:beforeLines="20" w:before="48" w:afterLines="20" w:after="4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+138</w:t>
            </w:r>
          </w:p>
        </w:tc>
      </w:tr>
    </w:tbl>
    <w:p w14:paraId="10A845A6" w14:textId="77777777" w:rsidR="00512FC7" w:rsidRPr="00DD6136" w:rsidRDefault="00512FC7" w:rsidP="00512FC7">
      <w:pPr>
        <w:ind w:firstLine="708"/>
        <w:jc w:val="both"/>
        <w:rPr>
          <w:rFonts w:ascii="Times New Roman" w:eastAsia="Times New Roman" w:hAnsi="Times New Roman" w:cs="Times New Roman"/>
          <w:sz w:val="14"/>
          <w:szCs w:val="14"/>
          <w:lang w:eastAsia="ru-RU"/>
        </w:rPr>
      </w:pPr>
    </w:p>
    <w:p w14:paraId="1F8EF291" w14:textId="77777777" w:rsidR="001849CC" w:rsidRPr="00DD6136" w:rsidRDefault="001849CC" w:rsidP="004234C6">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r w:rsidRPr="004F0A69">
        <w:rPr>
          <w:rFonts w:ascii="Times New Roman" w:hAnsi="Times New Roman" w:cs="Times New Roman"/>
          <w:b/>
          <w:color w:val="000000" w:themeColor="text1"/>
          <w:sz w:val="28"/>
          <w:szCs w:val="28"/>
        </w:rPr>
        <w:t>Уровень жизни населения</w:t>
      </w:r>
    </w:p>
    <w:p w14:paraId="49FC5CF2" w14:textId="77777777" w:rsidR="004234C6" w:rsidRPr="00DD6136" w:rsidRDefault="004234C6" w:rsidP="004234C6">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p>
    <w:p w14:paraId="6331ED6D" w14:textId="16E07E33" w:rsidR="004727EE" w:rsidRPr="00EE10F8" w:rsidRDefault="001849CC" w:rsidP="00EE10F8">
      <w:pPr>
        <w:spacing w:line="240" w:lineRule="auto"/>
        <w:ind w:firstLine="709"/>
        <w:jc w:val="both"/>
        <w:rPr>
          <w:rFonts w:ascii="Times New Roman" w:eastAsia="Calibri" w:hAnsi="Times New Roman" w:cs="Times New Roman"/>
          <w:sz w:val="28"/>
          <w:szCs w:val="28"/>
          <w:lang w:eastAsia="ar-SA"/>
        </w:rPr>
      </w:pPr>
      <w:r w:rsidRPr="00DD6136">
        <w:rPr>
          <w:rFonts w:ascii="Times New Roman" w:hAnsi="Times New Roman" w:cs="Times New Roman"/>
          <w:sz w:val="28"/>
          <w:szCs w:val="28"/>
        </w:rPr>
        <w:t>Среднемесячная номинальная начисленная заработная плата</w:t>
      </w:r>
      <w:r w:rsidRPr="00DD6136">
        <w:rPr>
          <w:rFonts w:ascii="Times New Roman" w:eastAsia="Calibri" w:hAnsi="Times New Roman" w:cs="Times New Roman"/>
          <w:i/>
          <w:sz w:val="28"/>
          <w:szCs w:val="28"/>
          <w:lang w:eastAsia="ar-SA"/>
        </w:rPr>
        <w:t xml:space="preserve"> </w:t>
      </w:r>
      <w:r w:rsidRPr="00DD6136">
        <w:rPr>
          <w:rFonts w:ascii="Times New Roman" w:hAnsi="Times New Roman" w:cs="Times New Roman"/>
          <w:sz w:val="28"/>
          <w:szCs w:val="28"/>
          <w:lang w:eastAsia="ar-SA"/>
        </w:rPr>
        <w:t xml:space="preserve">работников </w:t>
      </w:r>
      <w:r w:rsidRPr="00DD6136">
        <w:rPr>
          <w:rFonts w:ascii="Times New Roman" w:eastAsia="Calibri" w:hAnsi="Times New Roman" w:cs="Times New Roman"/>
          <w:sz w:val="28"/>
          <w:szCs w:val="28"/>
          <w:lang w:eastAsia="ar-SA"/>
        </w:rPr>
        <w:t xml:space="preserve">организаций </w:t>
      </w:r>
      <w:r w:rsidRPr="00DD6136">
        <w:rPr>
          <w:rFonts w:ascii="Times New Roman" w:hAnsi="Times New Roman" w:cs="Times New Roman"/>
          <w:sz w:val="28"/>
          <w:szCs w:val="28"/>
          <w:lang w:eastAsia="ar-SA"/>
        </w:rPr>
        <w:t xml:space="preserve">городского округа, не относящихся к субъектам малого предпринимательства, </w:t>
      </w:r>
      <w:r w:rsidRPr="00DD6136">
        <w:rPr>
          <w:rFonts w:ascii="Times New Roman" w:eastAsia="Calibri" w:hAnsi="Times New Roman" w:cs="Times New Roman"/>
          <w:sz w:val="28"/>
          <w:szCs w:val="28"/>
          <w:lang w:eastAsia="ar-SA"/>
        </w:rPr>
        <w:t>по итогам января-</w:t>
      </w:r>
      <w:r w:rsidR="00A86236">
        <w:rPr>
          <w:rFonts w:ascii="Times New Roman" w:eastAsia="Calibri" w:hAnsi="Times New Roman" w:cs="Times New Roman"/>
          <w:sz w:val="28"/>
          <w:szCs w:val="28"/>
          <w:lang w:eastAsia="ar-SA"/>
        </w:rPr>
        <w:t>но</w:t>
      </w:r>
      <w:r w:rsidR="00B44BF3" w:rsidRPr="00DD6136">
        <w:rPr>
          <w:rFonts w:ascii="Times New Roman" w:eastAsia="Calibri" w:hAnsi="Times New Roman" w:cs="Times New Roman"/>
          <w:sz w:val="28"/>
          <w:szCs w:val="28"/>
          <w:lang w:eastAsia="ar-SA"/>
        </w:rPr>
        <w:t>ября</w:t>
      </w:r>
      <w:r w:rsidRPr="00DD6136">
        <w:rPr>
          <w:rFonts w:ascii="Times New Roman" w:eastAsia="Calibri" w:hAnsi="Times New Roman" w:cs="Times New Roman"/>
          <w:sz w:val="28"/>
          <w:szCs w:val="28"/>
          <w:lang w:eastAsia="ar-SA"/>
        </w:rPr>
        <w:t xml:space="preserve"> 202</w:t>
      </w:r>
      <w:r w:rsidR="00B44BF3" w:rsidRPr="00DD6136">
        <w:rPr>
          <w:rFonts w:ascii="Times New Roman" w:eastAsia="Calibri" w:hAnsi="Times New Roman" w:cs="Times New Roman"/>
          <w:sz w:val="28"/>
          <w:szCs w:val="28"/>
          <w:lang w:eastAsia="ar-SA"/>
        </w:rPr>
        <w:t>2</w:t>
      </w:r>
      <w:r w:rsidRPr="00DD6136">
        <w:rPr>
          <w:rFonts w:ascii="Times New Roman" w:eastAsia="Calibri" w:hAnsi="Times New Roman" w:cs="Times New Roman"/>
          <w:sz w:val="28"/>
          <w:szCs w:val="28"/>
          <w:lang w:eastAsia="ar-SA"/>
        </w:rPr>
        <w:t xml:space="preserve"> года увеличилась по сравнению с аналогичным периодом 20</w:t>
      </w:r>
      <w:r w:rsidR="00317106" w:rsidRPr="00DD6136">
        <w:rPr>
          <w:rFonts w:ascii="Times New Roman" w:eastAsia="Calibri" w:hAnsi="Times New Roman" w:cs="Times New Roman"/>
          <w:sz w:val="28"/>
          <w:szCs w:val="28"/>
          <w:lang w:eastAsia="ar-SA"/>
        </w:rPr>
        <w:t>2</w:t>
      </w:r>
      <w:r w:rsidR="00B44BF3" w:rsidRPr="00DD6136">
        <w:rPr>
          <w:rFonts w:ascii="Times New Roman" w:eastAsia="Calibri" w:hAnsi="Times New Roman" w:cs="Times New Roman"/>
          <w:sz w:val="28"/>
          <w:szCs w:val="28"/>
          <w:lang w:eastAsia="ar-SA"/>
        </w:rPr>
        <w:t>1</w:t>
      </w:r>
      <w:r w:rsidRPr="00DD6136">
        <w:rPr>
          <w:rFonts w:ascii="Times New Roman" w:eastAsia="Calibri" w:hAnsi="Times New Roman" w:cs="Times New Roman"/>
          <w:sz w:val="28"/>
          <w:szCs w:val="28"/>
          <w:lang w:eastAsia="ar-SA"/>
        </w:rPr>
        <w:t xml:space="preserve"> года на </w:t>
      </w:r>
      <w:r w:rsidR="00B44BF3" w:rsidRPr="00DD6136">
        <w:rPr>
          <w:rFonts w:ascii="Times New Roman" w:eastAsia="Calibri" w:hAnsi="Times New Roman" w:cs="Times New Roman"/>
          <w:sz w:val="28"/>
          <w:szCs w:val="28"/>
          <w:lang w:eastAsia="ar-SA"/>
        </w:rPr>
        <w:t>15,</w:t>
      </w:r>
      <w:r w:rsidR="00EE09B3">
        <w:rPr>
          <w:rFonts w:ascii="Times New Roman" w:eastAsia="Calibri" w:hAnsi="Times New Roman" w:cs="Times New Roman"/>
          <w:sz w:val="28"/>
          <w:szCs w:val="28"/>
          <w:lang w:eastAsia="ar-SA"/>
        </w:rPr>
        <w:t>0</w:t>
      </w:r>
      <w:r w:rsidRPr="00DD6136">
        <w:rPr>
          <w:rFonts w:ascii="Times New Roman" w:eastAsia="Calibri" w:hAnsi="Times New Roman" w:cs="Times New Roman"/>
          <w:sz w:val="28"/>
          <w:szCs w:val="28"/>
          <w:lang w:eastAsia="ar-SA"/>
        </w:rPr>
        <w:t xml:space="preserve">% и составила </w:t>
      </w:r>
      <w:r w:rsidR="00B44BF3" w:rsidRPr="00DD6136">
        <w:rPr>
          <w:rFonts w:ascii="Times New Roman" w:eastAsia="Calibri" w:hAnsi="Times New Roman" w:cs="Times New Roman"/>
          <w:sz w:val="28"/>
          <w:szCs w:val="28"/>
          <w:lang w:eastAsia="ar-SA"/>
        </w:rPr>
        <w:t>47</w:t>
      </w:r>
      <w:r w:rsidR="009376EA">
        <w:rPr>
          <w:rFonts w:ascii="Times New Roman" w:eastAsia="Calibri" w:hAnsi="Times New Roman" w:cs="Times New Roman"/>
          <w:sz w:val="28"/>
          <w:szCs w:val="28"/>
          <w:lang w:eastAsia="ar-SA"/>
        </w:rPr>
        <w:t xml:space="preserve"> </w:t>
      </w:r>
      <w:r w:rsidR="00EE09B3">
        <w:rPr>
          <w:rFonts w:ascii="Times New Roman" w:eastAsia="Calibri" w:hAnsi="Times New Roman" w:cs="Times New Roman"/>
          <w:sz w:val="28"/>
          <w:szCs w:val="28"/>
          <w:lang w:eastAsia="ar-SA"/>
        </w:rPr>
        <w:t>4</w:t>
      </w:r>
      <w:r w:rsidR="00B44BF3" w:rsidRPr="00DD6136">
        <w:rPr>
          <w:rFonts w:ascii="Times New Roman" w:eastAsia="Calibri" w:hAnsi="Times New Roman" w:cs="Times New Roman"/>
          <w:sz w:val="28"/>
          <w:szCs w:val="28"/>
          <w:lang w:eastAsia="ar-SA"/>
        </w:rPr>
        <w:t>0</w:t>
      </w:r>
      <w:r w:rsidR="00EE09B3">
        <w:rPr>
          <w:rFonts w:ascii="Times New Roman" w:eastAsia="Calibri" w:hAnsi="Times New Roman" w:cs="Times New Roman"/>
          <w:sz w:val="28"/>
          <w:szCs w:val="28"/>
          <w:lang w:eastAsia="ar-SA"/>
        </w:rPr>
        <w:t>4</w:t>
      </w:r>
      <w:r w:rsidR="00B44BF3" w:rsidRPr="00DD6136">
        <w:rPr>
          <w:rFonts w:ascii="Times New Roman" w:eastAsia="Calibri" w:hAnsi="Times New Roman" w:cs="Times New Roman"/>
          <w:sz w:val="28"/>
          <w:szCs w:val="28"/>
          <w:lang w:eastAsia="ar-SA"/>
        </w:rPr>
        <w:t>,</w:t>
      </w:r>
      <w:r w:rsidR="00EE09B3">
        <w:rPr>
          <w:rFonts w:ascii="Times New Roman" w:eastAsia="Calibri" w:hAnsi="Times New Roman" w:cs="Times New Roman"/>
          <w:sz w:val="28"/>
          <w:szCs w:val="28"/>
          <w:lang w:eastAsia="ar-SA"/>
        </w:rPr>
        <w:t>9</w:t>
      </w:r>
      <w:r w:rsidRPr="00DD6136">
        <w:rPr>
          <w:rFonts w:ascii="Times New Roman" w:eastAsia="Calibri" w:hAnsi="Times New Roman" w:cs="Times New Roman"/>
          <w:sz w:val="28"/>
          <w:szCs w:val="28"/>
          <w:lang w:eastAsia="ar-SA"/>
        </w:rPr>
        <w:t xml:space="preserve"> рубл</w:t>
      </w:r>
      <w:r w:rsidR="00317106" w:rsidRPr="00DD6136">
        <w:rPr>
          <w:rFonts w:ascii="Times New Roman" w:eastAsia="Calibri" w:hAnsi="Times New Roman" w:cs="Times New Roman"/>
          <w:sz w:val="28"/>
          <w:szCs w:val="28"/>
          <w:lang w:eastAsia="ar-SA"/>
        </w:rPr>
        <w:t>ей</w:t>
      </w:r>
      <w:r w:rsidRPr="00DD6136">
        <w:rPr>
          <w:rFonts w:ascii="Times New Roman" w:eastAsia="Calibri" w:hAnsi="Times New Roman" w:cs="Times New Roman"/>
          <w:sz w:val="28"/>
          <w:szCs w:val="28"/>
          <w:lang w:eastAsia="ar-SA"/>
        </w:rPr>
        <w:t>.</w:t>
      </w:r>
      <w:r w:rsidR="0051089E" w:rsidRPr="00DD6136">
        <w:rPr>
          <w:rFonts w:ascii="Times New Roman" w:eastAsia="Calibri" w:hAnsi="Times New Roman" w:cs="Times New Roman"/>
          <w:sz w:val="28"/>
          <w:szCs w:val="28"/>
          <w:lang w:eastAsia="ar-SA"/>
        </w:rPr>
        <w:t xml:space="preserve"> Темп роста среднемесячной номинальной начисленной заработной </w:t>
      </w:r>
      <w:r w:rsidR="00B01300" w:rsidRPr="00DD6136">
        <w:rPr>
          <w:rFonts w:ascii="Times New Roman" w:eastAsia="Calibri" w:hAnsi="Times New Roman" w:cs="Times New Roman"/>
          <w:sz w:val="28"/>
          <w:szCs w:val="28"/>
          <w:lang w:eastAsia="ar-SA"/>
        </w:rPr>
        <w:t>платы работников</w:t>
      </w:r>
      <w:r w:rsidR="0051089E" w:rsidRPr="00DD6136">
        <w:rPr>
          <w:rFonts w:ascii="Times New Roman" w:hAnsi="Times New Roman" w:cs="Times New Roman"/>
          <w:sz w:val="28"/>
          <w:szCs w:val="28"/>
          <w:lang w:eastAsia="ar-SA"/>
        </w:rPr>
        <w:t xml:space="preserve"> </w:t>
      </w:r>
      <w:r w:rsidR="00EE10F8" w:rsidRPr="00DD6136">
        <w:rPr>
          <w:rFonts w:ascii="Times New Roman" w:eastAsia="Calibri" w:hAnsi="Times New Roman" w:cs="Times New Roman"/>
          <w:sz w:val="28"/>
          <w:szCs w:val="28"/>
          <w:lang w:eastAsia="ar-SA"/>
        </w:rPr>
        <w:t xml:space="preserve">организаций </w:t>
      </w:r>
      <w:r w:rsidR="00EE10F8" w:rsidRPr="00DD6136">
        <w:rPr>
          <w:rFonts w:ascii="Times New Roman" w:hAnsi="Times New Roman" w:cs="Times New Roman"/>
          <w:sz w:val="28"/>
          <w:szCs w:val="28"/>
          <w:lang w:eastAsia="ar-SA"/>
        </w:rPr>
        <w:t>городского округа,</w:t>
      </w:r>
      <w:r w:rsidR="0051089E" w:rsidRPr="00DD6136">
        <w:rPr>
          <w:rFonts w:ascii="Times New Roman" w:hAnsi="Times New Roman" w:cs="Times New Roman"/>
          <w:sz w:val="28"/>
          <w:szCs w:val="28"/>
          <w:lang w:eastAsia="ar-SA"/>
        </w:rPr>
        <w:t xml:space="preserve"> не относящихся к субъектам малого предпринимательства, </w:t>
      </w:r>
      <w:r w:rsidR="0051089E" w:rsidRPr="00DD6136">
        <w:rPr>
          <w:rFonts w:ascii="Times New Roman" w:eastAsia="Calibri" w:hAnsi="Times New Roman" w:cs="Times New Roman"/>
          <w:sz w:val="28"/>
          <w:szCs w:val="28"/>
          <w:lang w:eastAsia="ar-SA"/>
        </w:rPr>
        <w:t>по итогам января-</w:t>
      </w:r>
      <w:r w:rsidR="00EE09B3">
        <w:rPr>
          <w:rFonts w:ascii="Times New Roman" w:eastAsia="Calibri" w:hAnsi="Times New Roman" w:cs="Times New Roman"/>
          <w:sz w:val="28"/>
          <w:szCs w:val="28"/>
          <w:lang w:eastAsia="ar-SA"/>
        </w:rPr>
        <w:t>ноябр</w:t>
      </w:r>
      <w:r w:rsidR="00B01300" w:rsidRPr="00DD6136">
        <w:rPr>
          <w:rFonts w:ascii="Times New Roman" w:eastAsia="Calibri" w:hAnsi="Times New Roman" w:cs="Times New Roman"/>
          <w:sz w:val="28"/>
          <w:szCs w:val="28"/>
          <w:lang w:eastAsia="ar-SA"/>
        </w:rPr>
        <w:t>я</w:t>
      </w:r>
      <w:r w:rsidR="0051089E" w:rsidRPr="00DD6136">
        <w:rPr>
          <w:rFonts w:ascii="Times New Roman" w:eastAsia="Calibri" w:hAnsi="Times New Roman" w:cs="Times New Roman"/>
          <w:sz w:val="28"/>
          <w:szCs w:val="28"/>
          <w:lang w:eastAsia="ar-SA"/>
        </w:rPr>
        <w:t xml:space="preserve"> 202</w:t>
      </w:r>
      <w:r w:rsidR="00B01300" w:rsidRPr="00DD6136">
        <w:rPr>
          <w:rFonts w:ascii="Times New Roman" w:eastAsia="Calibri" w:hAnsi="Times New Roman" w:cs="Times New Roman"/>
          <w:sz w:val="28"/>
          <w:szCs w:val="28"/>
          <w:lang w:eastAsia="ar-SA"/>
        </w:rPr>
        <w:t>2</w:t>
      </w:r>
      <w:r w:rsidR="0051089E" w:rsidRPr="00DD6136">
        <w:rPr>
          <w:rFonts w:ascii="Times New Roman" w:eastAsia="Calibri" w:hAnsi="Times New Roman" w:cs="Times New Roman"/>
          <w:sz w:val="28"/>
          <w:szCs w:val="28"/>
          <w:lang w:eastAsia="ar-SA"/>
        </w:rPr>
        <w:t xml:space="preserve"> года </w:t>
      </w:r>
      <w:r w:rsidR="0051089E" w:rsidRPr="00EA67C6">
        <w:rPr>
          <w:rFonts w:ascii="Times New Roman" w:eastAsia="Calibri" w:hAnsi="Times New Roman" w:cs="Times New Roman"/>
          <w:sz w:val="28"/>
          <w:szCs w:val="28"/>
          <w:lang w:eastAsia="ar-SA"/>
        </w:rPr>
        <w:t xml:space="preserve">на </w:t>
      </w:r>
      <w:r w:rsidR="0051089E" w:rsidRPr="00827DDC">
        <w:rPr>
          <w:rFonts w:ascii="Times New Roman" w:eastAsia="Calibri" w:hAnsi="Times New Roman" w:cs="Times New Roman"/>
          <w:sz w:val="28"/>
          <w:szCs w:val="28"/>
          <w:lang w:eastAsia="ar-SA"/>
        </w:rPr>
        <w:t>0,</w:t>
      </w:r>
      <w:r w:rsidR="00EA67C6" w:rsidRPr="00827DDC">
        <w:rPr>
          <w:rFonts w:ascii="Times New Roman" w:eastAsia="Calibri" w:hAnsi="Times New Roman" w:cs="Times New Roman"/>
          <w:sz w:val="28"/>
          <w:szCs w:val="28"/>
          <w:lang w:eastAsia="ar-SA"/>
        </w:rPr>
        <w:t>8 процентных пункта</w:t>
      </w:r>
      <w:r w:rsidR="0051089E" w:rsidRPr="00DD6136">
        <w:rPr>
          <w:rFonts w:ascii="Times New Roman" w:eastAsia="Calibri" w:hAnsi="Times New Roman" w:cs="Times New Roman"/>
          <w:sz w:val="28"/>
          <w:szCs w:val="28"/>
          <w:lang w:eastAsia="ar-SA"/>
        </w:rPr>
        <w:t xml:space="preserve"> </w:t>
      </w:r>
      <w:r w:rsidR="00B01300" w:rsidRPr="00DD6136">
        <w:rPr>
          <w:rFonts w:ascii="Times New Roman" w:eastAsia="Calibri" w:hAnsi="Times New Roman" w:cs="Times New Roman"/>
          <w:sz w:val="28"/>
          <w:szCs w:val="28"/>
          <w:lang w:eastAsia="ar-SA"/>
        </w:rPr>
        <w:t>ниже</w:t>
      </w:r>
      <w:r w:rsidR="0051089E" w:rsidRPr="00DD6136">
        <w:rPr>
          <w:rFonts w:ascii="Times New Roman" w:eastAsia="Calibri" w:hAnsi="Times New Roman" w:cs="Times New Roman"/>
          <w:sz w:val="28"/>
          <w:szCs w:val="28"/>
          <w:lang w:eastAsia="ar-SA"/>
        </w:rPr>
        <w:t xml:space="preserve"> среднереспубликанско</w:t>
      </w:r>
      <w:r w:rsidR="00B01300" w:rsidRPr="00DD6136">
        <w:rPr>
          <w:rFonts w:ascii="Times New Roman" w:eastAsia="Calibri" w:hAnsi="Times New Roman" w:cs="Times New Roman"/>
          <w:sz w:val="28"/>
          <w:szCs w:val="28"/>
          <w:lang w:eastAsia="ar-SA"/>
        </w:rPr>
        <w:t>го</w:t>
      </w:r>
      <w:r w:rsidR="0051089E" w:rsidRPr="00DD6136">
        <w:rPr>
          <w:rFonts w:ascii="Times New Roman" w:eastAsia="Calibri" w:hAnsi="Times New Roman" w:cs="Times New Roman"/>
          <w:sz w:val="28"/>
          <w:szCs w:val="28"/>
          <w:lang w:eastAsia="ar-SA"/>
        </w:rPr>
        <w:t xml:space="preserve"> значени</w:t>
      </w:r>
      <w:r w:rsidR="00B01300" w:rsidRPr="00DD6136">
        <w:rPr>
          <w:rFonts w:ascii="Times New Roman" w:eastAsia="Calibri" w:hAnsi="Times New Roman" w:cs="Times New Roman"/>
          <w:sz w:val="28"/>
          <w:szCs w:val="28"/>
          <w:lang w:eastAsia="ar-SA"/>
        </w:rPr>
        <w:t>я</w:t>
      </w:r>
      <w:r w:rsidR="0051089E" w:rsidRPr="00DD6136">
        <w:rPr>
          <w:rFonts w:ascii="Times New Roman" w:eastAsia="Calibri" w:hAnsi="Times New Roman" w:cs="Times New Roman"/>
          <w:sz w:val="28"/>
          <w:szCs w:val="28"/>
          <w:lang w:eastAsia="ar-SA"/>
        </w:rPr>
        <w:t>.</w:t>
      </w:r>
      <w:r w:rsidR="00827DDC">
        <w:rPr>
          <w:rFonts w:ascii="Times New Roman" w:eastAsia="Calibri" w:hAnsi="Times New Roman" w:cs="Times New Roman"/>
          <w:sz w:val="28"/>
          <w:szCs w:val="28"/>
          <w:lang w:eastAsia="ar-SA"/>
        </w:rPr>
        <w:t xml:space="preserve"> </w:t>
      </w:r>
      <w:r w:rsidR="00827DDC" w:rsidRPr="0011142D">
        <w:rPr>
          <w:rFonts w:ascii="Times New Roman" w:eastAsia="Calibri" w:hAnsi="Times New Roman" w:cs="Times New Roman"/>
          <w:sz w:val="28"/>
          <w:szCs w:val="28"/>
          <w:lang w:eastAsia="ar-SA"/>
        </w:rPr>
        <w:t>По оценке данный показатель в 2022 году прогнозировался в сумме 47 700 рублей.</w:t>
      </w:r>
    </w:p>
    <w:p w14:paraId="0D6E66CA" w14:textId="77777777" w:rsidR="004727EE" w:rsidRPr="00DD6136" w:rsidRDefault="004727EE" w:rsidP="004234C6">
      <w:pPr>
        <w:spacing w:line="240" w:lineRule="auto"/>
        <w:ind w:firstLine="709"/>
        <w:jc w:val="both"/>
        <w:rPr>
          <w:rFonts w:ascii="Times New Roman" w:eastAsia="Times New Roman" w:hAnsi="Times New Roman" w:cs="Times New Roman"/>
          <w:sz w:val="28"/>
          <w:szCs w:val="28"/>
          <w:lang w:eastAsia="ru-RU"/>
        </w:rPr>
      </w:pPr>
    </w:p>
    <w:p w14:paraId="7F936EBD" w14:textId="77777777" w:rsidR="004727EE" w:rsidRDefault="004727EE" w:rsidP="00EE10F8">
      <w:pPr>
        <w:spacing w:line="240" w:lineRule="auto"/>
        <w:jc w:val="both"/>
        <w:rPr>
          <w:rFonts w:ascii="Times New Roman" w:eastAsia="Times New Roman" w:hAnsi="Times New Roman" w:cs="Times New Roman"/>
          <w:sz w:val="28"/>
          <w:szCs w:val="28"/>
          <w:lang w:eastAsia="ru-RU"/>
        </w:rPr>
      </w:pPr>
    </w:p>
    <w:p w14:paraId="311A8E78" w14:textId="77777777" w:rsidR="00EE10F8" w:rsidRDefault="00EE10F8" w:rsidP="00EE10F8">
      <w:pPr>
        <w:spacing w:line="240" w:lineRule="auto"/>
        <w:jc w:val="both"/>
        <w:rPr>
          <w:rFonts w:ascii="Times New Roman" w:eastAsia="Times New Roman" w:hAnsi="Times New Roman" w:cs="Times New Roman"/>
          <w:sz w:val="28"/>
          <w:szCs w:val="28"/>
          <w:lang w:eastAsia="ru-RU"/>
        </w:rPr>
      </w:pPr>
    </w:p>
    <w:p w14:paraId="5D1351D5" w14:textId="77777777" w:rsidR="00EC3614" w:rsidRPr="00DD6136" w:rsidRDefault="00EC3614" w:rsidP="00EE10F8">
      <w:pPr>
        <w:spacing w:line="240" w:lineRule="auto"/>
        <w:jc w:val="both"/>
        <w:rPr>
          <w:rFonts w:ascii="Times New Roman" w:eastAsia="Times New Roman" w:hAnsi="Times New Roman" w:cs="Times New Roman"/>
          <w:sz w:val="28"/>
          <w:szCs w:val="28"/>
          <w:lang w:eastAsia="ru-RU"/>
        </w:rPr>
      </w:pPr>
    </w:p>
    <w:p w14:paraId="3C32796A" w14:textId="77777777" w:rsidR="009A0EA1" w:rsidRPr="00DD6136" w:rsidRDefault="001849CC" w:rsidP="008C7948">
      <w:pPr>
        <w:spacing w:line="240" w:lineRule="auto"/>
        <w:ind w:firstLine="709"/>
        <w:jc w:val="center"/>
        <w:rPr>
          <w:rFonts w:cs="Times New Roman"/>
          <w:b/>
          <w:sz w:val="28"/>
          <w:szCs w:val="28"/>
          <w:lang w:eastAsia="ar-SA"/>
        </w:rPr>
      </w:pPr>
      <w:r w:rsidRPr="00DD6136">
        <w:rPr>
          <w:rFonts w:cs="Times New Roman"/>
          <w:b/>
          <w:sz w:val="28"/>
          <w:szCs w:val="28"/>
          <w:lang w:eastAsia="ar-SA"/>
        </w:rPr>
        <w:lastRenderedPageBreak/>
        <w:t xml:space="preserve">Среднемесячная заработная плата работников </w:t>
      </w:r>
    </w:p>
    <w:p w14:paraId="7768AF05" w14:textId="77777777" w:rsidR="001849CC" w:rsidRPr="00DD6136" w:rsidRDefault="001849CC" w:rsidP="008C7948">
      <w:pPr>
        <w:spacing w:line="240" w:lineRule="auto"/>
        <w:ind w:firstLine="709"/>
        <w:jc w:val="center"/>
        <w:rPr>
          <w:rFonts w:eastAsia="Times New Roman" w:cs="Times New Roman"/>
          <w:b/>
          <w:sz w:val="28"/>
          <w:szCs w:val="28"/>
          <w:lang w:eastAsia="ru-RU"/>
        </w:rPr>
      </w:pPr>
      <w:r w:rsidRPr="00DD6136">
        <w:rPr>
          <w:rFonts w:cs="Times New Roman"/>
          <w:b/>
          <w:sz w:val="28"/>
          <w:szCs w:val="28"/>
          <w:lang w:eastAsia="ar-SA"/>
        </w:rPr>
        <w:t>крупных и средних предприятий</w:t>
      </w:r>
    </w:p>
    <w:p w14:paraId="060F5904" w14:textId="77777777" w:rsidR="001849CC" w:rsidRPr="00DD6136" w:rsidRDefault="001849CC" w:rsidP="001849CC">
      <w:pPr>
        <w:pStyle w:val="af9"/>
        <w:ind w:left="-680"/>
        <w:jc w:val="left"/>
        <w:rPr>
          <w:szCs w:val="28"/>
        </w:rPr>
      </w:pPr>
      <w:r w:rsidRPr="00DD6136">
        <w:rPr>
          <w:noProof/>
          <w:lang w:eastAsia="ru-RU"/>
        </w:rPr>
        <w:drawing>
          <wp:inline distT="0" distB="0" distL="0" distR="0" wp14:anchorId="7CE457F1" wp14:editId="26C78D4C">
            <wp:extent cx="5686425" cy="24860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D6AE38" w14:textId="77777777" w:rsidR="001849CC" w:rsidRPr="00DD6136" w:rsidRDefault="001849CC" w:rsidP="004234C6">
      <w:pPr>
        <w:pStyle w:val="230"/>
        <w:spacing w:after="0" w:line="240" w:lineRule="auto"/>
        <w:ind w:firstLine="709"/>
        <w:jc w:val="both"/>
        <w:rPr>
          <w:sz w:val="28"/>
          <w:szCs w:val="28"/>
        </w:rPr>
      </w:pPr>
    </w:p>
    <w:p w14:paraId="67E663EC" w14:textId="77777777" w:rsidR="001849CC" w:rsidRPr="00DD6136" w:rsidRDefault="001849CC" w:rsidP="004234C6">
      <w:pPr>
        <w:pStyle w:val="230"/>
        <w:spacing w:after="0" w:line="240" w:lineRule="auto"/>
        <w:ind w:firstLine="709"/>
        <w:jc w:val="both"/>
        <w:rPr>
          <w:sz w:val="28"/>
          <w:szCs w:val="28"/>
        </w:rPr>
      </w:pPr>
      <w:r w:rsidRPr="00DD6136">
        <w:rPr>
          <w:sz w:val="28"/>
          <w:szCs w:val="28"/>
        </w:rPr>
        <w:t xml:space="preserve">Как и в прошлые периоды, дифференциация среднемесячной заработной платы в различных секторах экономики сохраняется высокой. </w:t>
      </w:r>
    </w:p>
    <w:p w14:paraId="0C943CD0" w14:textId="754C923E" w:rsidR="001849CC" w:rsidRPr="00DD6136" w:rsidRDefault="001849CC" w:rsidP="004234C6">
      <w:pPr>
        <w:pStyle w:val="af9"/>
        <w:spacing w:line="240" w:lineRule="auto"/>
        <w:rPr>
          <w:szCs w:val="28"/>
          <w:lang w:eastAsia="ru-RU"/>
        </w:rPr>
      </w:pPr>
      <w:r w:rsidRPr="00DD6136">
        <w:rPr>
          <w:szCs w:val="28"/>
        </w:rPr>
        <w:t xml:space="preserve">По итогам </w:t>
      </w:r>
      <w:r w:rsidR="00917227" w:rsidRPr="00DD6136">
        <w:rPr>
          <w:szCs w:val="28"/>
        </w:rPr>
        <w:t>1</w:t>
      </w:r>
      <w:r w:rsidR="009819FF">
        <w:rPr>
          <w:szCs w:val="28"/>
        </w:rPr>
        <w:t>1</w:t>
      </w:r>
      <w:r w:rsidRPr="00DD6136">
        <w:rPr>
          <w:szCs w:val="28"/>
        </w:rPr>
        <w:t xml:space="preserve"> месяцев 202</w:t>
      </w:r>
      <w:r w:rsidR="00917227" w:rsidRPr="00DD6136">
        <w:rPr>
          <w:szCs w:val="28"/>
        </w:rPr>
        <w:t>2</w:t>
      </w:r>
      <w:r w:rsidRPr="00DD6136">
        <w:rPr>
          <w:szCs w:val="28"/>
        </w:rPr>
        <w:t xml:space="preserve"> года лидером по уровню заработной платы является деятельность профессиональная, научная и техническая (</w:t>
      </w:r>
      <w:r w:rsidR="00917227" w:rsidRPr="00DD6136">
        <w:rPr>
          <w:szCs w:val="28"/>
        </w:rPr>
        <w:t>72</w:t>
      </w:r>
      <w:r w:rsidR="009376EA">
        <w:rPr>
          <w:szCs w:val="28"/>
        </w:rPr>
        <w:t xml:space="preserve"> </w:t>
      </w:r>
      <w:r w:rsidR="009819FF">
        <w:rPr>
          <w:szCs w:val="28"/>
        </w:rPr>
        <w:t>034</w:t>
      </w:r>
      <w:r w:rsidR="00917227" w:rsidRPr="00DD6136">
        <w:rPr>
          <w:szCs w:val="28"/>
        </w:rPr>
        <w:t>,</w:t>
      </w:r>
      <w:r w:rsidR="009819FF">
        <w:rPr>
          <w:szCs w:val="28"/>
        </w:rPr>
        <w:t>9</w:t>
      </w:r>
      <w:r w:rsidRPr="00DD6136">
        <w:rPr>
          <w:szCs w:val="28"/>
        </w:rPr>
        <w:t xml:space="preserve"> рублей, в 1,</w:t>
      </w:r>
      <w:r w:rsidR="001F268E" w:rsidRPr="00DD6136">
        <w:rPr>
          <w:szCs w:val="28"/>
        </w:rPr>
        <w:t>5</w:t>
      </w:r>
      <w:r w:rsidRPr="00DD6136">
        <w:rPr>
          <w:szCs w:val="28"/>
        </w:rPr>
        <w:t xml:space="preserve"> раз</w:t>
      </w:r>
      <w:r w:rsidR="009819FF">
        <w:rPr>
          <w:szCs w:val="28"/>
        </w:rPr>
        <w:t>а</w:t>
      </w:r>
      <w:r w:rsidRPr="00DD6136">
        <w:rPr>
          <w:szCs w:val="28"/>
        </w:rPr>
        <w:t xml:space="preserve"> больше, чем в целом по городскому округу). </w:t>
      </w:r>
      <w:r w:rsidRPr="00DD6136">
        <w:rPr>
          <w:szCs w:val="28"/>
          <w:lang w:eastAsia="ru-RU"/>
        </w:rPr>
        <w:t>Также лидером по уровню заработной платы, является деятельность в области добычи полезных ископаемых (</w:t>
      </w:r>
      <w:r w:rsidR="00917227" w:rsidRPr="00DD6136">
        <w:rPr>
          <w:szCs w:val="28"/>
          <w:lang w:eastAsia="ru-RU"/>
        </w:rPr>
        <w:t>57</w:t>
      </w:r>
      <w:r w:rsidR="009376EA">
        <w:rPr>
          <w:szCs w:val="28"/>
          <w:lang w:eastAsia="ru-RU"/>
        </w:rPr>
        <w:t xml:space="preserve"> </w:t>
      </w:r>
      <w:r w:rsidR="009819FF">
        <w:rPr>
          <w:szCs w:val="28"/>
          <w:lang w:eastAsia="ru-RU"/>
        </w:rPr>
        <w:t>893</w:t>
      </w:r>
      <w:r w:rsidR="00917227" w:rsidRPr="00DD6136">
        <w:rPr>
          <w:szCs w:val="28"/>
          <w:lang w:eastAsia="ru-RU"/>
        </w:rPr>
        <w:t>,</w:t>
      </w:r>
      <w:r w:rsidR="009819FF">
        <w:rPr>
          <w:szCs w:val="28"/>
          <w:lang w:eastAsia="ru-RU"/>
        </w:rPr>
        <w:t>9</w:t>
      </w:r>
      <w:r w:rsidRPr="00DD6136">
        <w:rPr>
          <w:szCs w:val="28"/>
          <w:lang w:eastAsia="ru-RU"/>
        </w:rPr>
        <w:t xml:space="preserve"> рублей, в 1,</w:t>
      </w:r>
      <w:r w:rsidR="00917227" w:rsidRPr="00DD6136">
        <w:rPr>
          <w:szCs w:val="28"/>
          <w:lang w:eastAsia="ru-RU"/>
        </w:rPr>
        <w:t>2</w:t>
      </w:r>
      <w:r w:rsidRPr="00DD6136">
        <w:rPr>
          <w:szCs w:val="28"/>
          <w:lang w:eastAsia="ru-RU"/>
        </w:rPr>
        <w:t xml:space="preserve"> раз</w:t>
      </w:r>
      <w:r w:rsidR="009819FF">
        <w:rPr>
          <w:szCs w:val="28"/>
          <w:lang w:eastAsia="ru-RU"/>
        </w:rPr>
        <w:t>а</w:t>
      </w:r>
      <w:r w:rsidRPr="00DD6136">
        <w:rPr>
          <w:szCs w:val="28"/>
          <w:lang w:eastAsia="ru-RU"/>
        </w:rPr>
        <w:t>).</w:t>
      </w:r>
    </w:p>
    <w:p w14:paraId="2DEDB681" w14:textId="2520C8F0" w:rsidR="001849CC" w:rsidRPr="00DD6136" w:rsidRDefault="001849CC" w:rsidP="004234C6">
      <w:pPr>
        <w:pStyle w:val="af9"/>
        <w:spacing w:line="240" w:lineRule="auto"/>
        <w:rPr>
          <w:szCs w:val="28"/>
        </w:rPr>
      </w:pPr>
      <w:r w:rsidRPr="00DD6136">
        <w:rPr>
          <w:szCs w:val="28"/>
        </w:rPr>
        <w:t>Самый низкий уровень заработной платы зафиксирован по деятельности гостиниц и предприятий общественного питания (</w:t>
      </w:r>
      <w:r w:rsidR="000733BC" w:rsidRPr="00DD6136">
        <w:rPr>
          <w:szCs w:val="28"/>
        </w:rPr>
        <w:t>46,</w:t>
      </w:r>
      <w:r w:rsidR="008B7834">
        <w:rPr>
          <w:szCs w:val="28"/>
        </w:rPr>
        <w:t>3</w:t>
      </w:r>
      <w:r w:rsidRPr="00DD6136">
        <w:rPr>
          <w:szCs w:val="28"/>
        </w:rPr>
        <w:t xml:space="preserve">% от среднемесячной заработной платы по городскому округу), </w:t>
      </w:r>
      <w:r w:rsidRPr="00DD6136">
        <w:rPr>
          <w:szCs w:val="28"/>
          <w:lang w:eastAsia="ru-RU"/>
        </w:rPr>
        <w:t xml:space="preserve">в </w:t>
      </w:r>
      <w:r w:rsidR="00CE6F86" w:rsidRPr="00DD6136">
        <w:rPr>
          <w:szCs w:val="28"/>
          <w:lang w:eastAsia="ru-RU"/>
        </w:rPr>
        <w:t>административной деятельности</w:t>
      </w:r>
      <w:r w:rsidRPr="00DD6136">
        <w:rPr>
          <w:szCs w:val="28"/>
        </w:rPr>
        <w:t xml:space="preserve"> (</w:t>
      </w:r>
      <w:r w:rsidR="00CE6F86" w:rsidRPr="00DD6136">
        <w:rPr>
          <w:szCs w:val="28"/>
        </w:rPr>
        <w:t>59,</w:t>
      </w:r>
      <w:r w:rsidR="008B7834">
        <w:rPr>
          <w:szCs w:val="28"/>
        </w:rPr>
        <w:t>2</w:t>
      </w:r>
      <w:r w:rsidRPr="00DD6136">
        <w:rPr>
          <w:szCs w:val="28"/>
        </w:rPr>
        <w:t>%). Также невысокий уровень заработной плат</w:t>
      </w:r>
      <w:r w:rsidR="008B7834">
        <w:rPr>
          <w:szCs w:val="28"/>
        </w:rPr>
        <w:t>ы зафиксирован в организациях</w:t>
      </w:r>
      <w:r w:rsidRPr="00DD6136">
        <w:rPr>
          <w:szCs w:val="28"/>
        </w:rPr>
        <w:t xml:space="preserve"> </w:t>
      </w:r>
      <w:r w:rsidR="008B7834">
        <w:rPr>
          <w:szCs w:val="28"/>
        </w:rPr>
        <w:t>водоснабжения, водоотведения</w:t>
      </w:r>
      <w:r w:rsidR="002A0C4E" w:rsidRPr="00DD6136">
        <w:rPr>
          <w:szCs w:val="28"/>
        </w:rPr>
        <w:t>, организации сбора и утилизации отходов</w:t>
      </w:r>
      <w:r w:rsidRPr="00DD6136">
        <w:rPr>
          <w:szCs w:val="28"/>
        </w:rPr>
        <w:t xml:space="preserve"> (</w:t>
      </w:r>
      <w:r w:rsidR="008B7834">
        <w:rPr>
          <w:szCs w:val="28"/>
        </w:rPr>
        <w:t>71</w:t>
      </w:r>
      <w:r w:rsidR="00CE6F86" w:rsidRPr="00DD6136">
        <w:rPr>
          <w:szCs w:val="28"/>
        </w:rPr>
        <w:t>,</w:t>
      </w:r>
      <w:r w:rsidR="008B7834">
        <w:rPr>
          <w:szCs w:val="28"/>
        </w:rPr>
        <w:t>5</w:t>
      </w:r>
      <w:r w:rsidRPr="00DD6136">
        <w:rPr>
          <w:szCs w:val="28"/>
        </w:rPr>
        <w:t>%).</w:t>
      </w:r>
    </w:p>
    <w:p w14:paraId="13418300" w14:textId="69D7F5B1" w:rsidR="001849CC" w:rsidRPr="00DD6136" w:rsidRDefault="001849CC" w:rsidP="004234C6">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Наиболее высокие темпы роста заработной платы отмечаются в </w:t>
      </w:r>
      <w:r w:rsidR="00265341" w:rsidRPr="00DD6136">
        <w:rPr>
          <w:rFonts w:ascii="Times New Roman" w:eastAsia="Times New Roman" w:hAnsi="Times New Roman" w:cs="Times New Roman"/>
          <w:sz w:val="28"/>
          <w:szCs w:val="28"/>
          <w:lang w:eastAsia="ru-RU"/>
        </w:rPr>
        <w:t>строительстве</w:t>
      </w:r>
      <w:r w:rsidRPr="00DD6136">
        <w:rPr>
          <w:rFonts w:ascii="Times New Roman" w:eastAsia="Times New Roman" w:hAnsi="Times New Roman" w:cs="Times New Roman"/>
          <w:sz w:val="28"/>
          <w:szCs w:val="28"/>
          <w:lang w:eastAsia="ru-RU"/>
        </w:rPr>
        <w:t xml:space="preserve"> (</w:t>
      </w:r>
      <w:r w:rsidR="008B7834">
        <w:rPr>
          <w:rFonts w:ascii="Times New Roman" w:eastAsia="Times New Roman" w:hAnsi="Times New Roman" w:cs="Times New Roman"/>
          <w:sz w:val="28"/>
          <w:szCs w:val="28"/>
          <w:lang w:eastAsia="ru-RU"/>
        </w:rPr>
        <w:t>123,4</w:t>
      </w:r>
      <w:r w:rsidRPr="00DD6136">
        <w:rPr>
          <w:rFonts w:ascii="Times New Roman" w:eastAsia="Times New Roman" w:hAnsi="Times New Roman" w:cs="Times New Roman"/>
          <w:sz w:val="28"/>
          <w:szCs w:val="28"/>
          <w:lang w:eastAsia="ru-RU"/>
        </w:rPr>
        <w:t xml:space="preserve">%), в деятельности </w:t>
      </w:r>
      <w:r w:rsidR="00265341" w:rsidRPr="00DD6136">
        <w:rPr>
          <w:rFonts w:ascii="Times New Roman" w:eastAsia="Times New Roman" w:hAnsi="Times New Roman" w:cs="Times New Roman"/>
          <w:sz w:val="28"/>
          <w:szCs w:val="28"/>
          <w:lang w:eastAsia="ru-RU"/>
        </w:rPr>
        <w:t>по добыче полезных ископаемых</w:t>
      </w:r>
      <w:r w:rsidRPr="00DD6136">
        <w:rPr>
          <w:rFonts w:ascii="Times New Roman" w:eastAsia="Times New Roman" w:hAnsi="Times New Roman" w:cs="Times New Roman"/>
          <w:sz w:val="28"/>
          <w:szCs w:val="28"/>
          <w:lang w:eastAsia="ru-RU"/>
        </w:rPr>
        <w:t xml:space="preserve"> (</w:t>
      </w:r>
      <w:r w:rsidR="00265341" w:rsidRPr="00DD6136">
        <w:rPr>
          <w:rFonts w:ascii="Times New Roman" w:eastAsia="Times New Roman" w:hAnsi="Times New Roman" w:cs="Times New Roman"/>
          <w:sz w:val="28"/>
          <w:szCs w:val="28"/>
          <w:lang w:eastAsia="ru-RU"/>
        </w:rPr>
        <w:t>12</w:t>
      </w:r>
      <w:r w:rsidR="008B7834">
        <w:rPr>
          <w:rFonts w:ascii="Times New Roman" w:eastAsia="Times New Roman" w:hAnsi="Times New Roman" w:cs="Times New Roman"/>
          <w:sz w:val="28"/>
          <w:szCs w:val="28"/>
          <w:lang w:eastAsia="ru-RU"/>
        </w:rPr>
        <w:t>2</w:t>
      </w:r>
      <w:r w:rsidR="00265341" w:rsidRPr="00DD6136">
        <w:rPr>
          <w:rFonts w:ascii="Times New Roman" w:eastAsia="Times New Roman" w:hAnsi="Times New Roman" w:cs="Times New Roman"/>
          <w:sz w:val="28"/>
          <w:szCs w:val="28"/>
          <w:lang w:eastAsia="ru-RU"/>
        </w:rPr>
        <w:t>,</w:t>
      </w:r>
      <w:r w:rsidR="008B7834">
        <w:rPr>
          <w:rFonts w:ascii="Times New Roman" w:eastAsia="Times New Roman" w:hAnsi="Times New Roman" w:cs="Times New Roman"/>
          <w:sz w:val="28"/>
          <w:szCs w:val="28"/>
          <w:lang w:eastAsia="ru-RU"/>
        </w:rPr>
        <w:t>3</w:t>
      </w:r>
      <w:r w:rsidRPr="00DD6136">
        <w:rPr>
          <w:rFonts w:ascii="Times New Roman" w:eastAsia="Times New Roman" w:hAnsi="Times New Roman" w:cs="Times New Roman"/>
          <w:sz w:val="28"/>
          <w:szCs w:val="28"/>
          <w:lang w:eastAsia="ru-RU"/>
        </w:rPr>
        <w:t xml:space="preserve">%), в </w:t>
      </w:r>
      <w:r w:rsidR="00265341" w:rsidRPr="00DD6136">
        <w:rPr>
          <w:rFonts w:ascii="Times New Roman" w:eastAsia="Times New Roman" w:hAnsi="Times New Roman" w:cs="Times New Roman"/>
          <w:sz w:val="28"/>
          <w:szCs w:val="28"/>
          <w:lang w:eastAsia="ru-RU"/>
        </w:rPr>
        <w:t>предоставлении прочих видов услуг (11</w:t>
      </w:r>
      <w:r w:rsidR="006B2A63">
        <w:rPr>
          <w:rFonts w:ascii="Times New Roman" w:eastAsia="Times New Roman" w:hAnsi="Times New Roman" w:cs="Times New Roman"/>
          <w:sz w:val="28"/>
          <w:szCs w:val="28"/>
          <w:lang w:eastAsia="ru-RU"/>
        </w:rPr>
        <w:t>8</w:t>
      </w:r>
      <w:r w:rsidR="00265341" w:rsidRPr="00DD6136">
        <w:rPr>
          <w:rFonts w:ascii="Times New Roman" w:eastAsia="Times New Roman" w:hAnsi="Times New Roman" w:cs="Times New Roman"/>
          <w:sz w:val="28"/>
          <w:szCs w:val="28"/>
          <w:lang w:eastAsia="ru-RU"/>
        </w:rPr>
        <w:t>,</w:t>
      </w:r>
      <w:r w:rsidR="006B2A63">
        <w:rPr>
          <w:rFonts w:ascii="Times New Roman" w:eastAsia="Times New Roman" w:hAnsi="Times New Roman" w:cs="Times New Roman"/>
          <w:sz w:val="28"/>
          <w:szCs w:val="28"/>
          <w:lang w:eastAsia="ru-RU"/>
        </w:rPr>
        <w:t>9</w:t>
      </w:r>
      <w:r w:rsidRPr="00DD6136">
        <w:rPr>
          <w:rFonts w:ascii="Times New Roman" w:eastAsia="Times New Roman" w:hAnsi="Times New Roman" w:cs="Times New Roman"/>
          <w:sz w:val="28"/>
          <w:szCs w:val="28"/>
          <w:lang w:eastAsia="ru-RU"/>
        </w:rPr>
        <w:t>%).</w:t>
      </w:r>
    </w:p>
    <w:p w14:paraId="534B51D1" w14:textId="15935B79" w:rsidR="001849CC" w:rsidRPr="00DD6136" w:rsidRDefault="001849CC" w:rsidP="004234C6">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Средн</w:t>
      </w:r>
      <w:r w:rsidR="002C5EF7" w:rsidRPr="00DD6136">
        <w:rPr>
          <w:rFonts w:ascii="Times New Roman" w:eastAsia="Times New Roman" w:hAnsi="Times New Roman" w:cs="Times New Roman"/>
          <w:sz w:val="28"/>
          <w:szCs w:val="28"/>
          <w:lang w:eastAsia="ru-RU"/>
        </w:rPr>
        <w:t>есписочная</w:t>
      </w:r>
      <w:r w:rsidRPr="00DD6136">
        <w:rPr>
          <w:rFonts w:ascii="Times New Roman" w:eastAsia="Times New Roman" w:hAnsi="Times New Roman" w:cs="Times New Roman"/>
          <w:sz w:val="28"/>
          <w:szCs w:val="28"/>
          <w:lang w:eastAsia="ru-RU"/>
        </w:rPr>
        <w:t xml:space="preserve"> численность работников крупных и средних организаций городского округа, не относящихся к субъектам малого предпринимательства, по итогам 1</w:t>
      </w:r>
      <w:r w:rsidR="00726510">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месяцев 202</w:t>
      </w:r>
      <w:r w:rsidR="001D46EC"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года снизилась на </w:t>
      </w:r>
      <w:r w:rsidR="001D46EC" w:rsidRPr="00DD6136">
        <w:rPr>
          <w:rFonts w:ascii="Times New Roman" w:eastAsia="Times New Roman" w:hAnsi="Times New Roman" w:cs="Times New Roman"/>
          <w:sz w:val="28"/>
          <w:szCs w:val="28"/>
          <w:lang w:eastAsia="ru-RU"/>
        </w:rPr>
        <w:t>3,0</w:t>
      </w:r>
      <w:r w:rsidRPr="00DD6136">
        <w:rPr>
          <w:rFonts w:ascii="Times New Roman" w:eastAsia="Times New Roman" w:hAnsi="Times New Roman" w:cs="Times New Roman"/>
          <w:sz w:val="28"/>
          <w:szCs w:val="28"/>
          <w:lang w:eastAsia="ru-RU"/>
        </w:rPr>
        <w:t xml:space="preserve"> % по сравнению с 1</w:t>
      </w:r>
      <w:r w:rsidR="00726510">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месяцами 20</w:t>
      </w:r>
      <w:r w:rsidR="00004828" w:rsidRPr="00DD6136">
        <w:rPr>
          <w:rFonts w:ascii="Times New Roman" w:eastAsia="Times New Roman" w:hAnsi="Times New Roman" w:cs="Times New Roman"/>
          <w:sz w:val="28"/>
          <w:szCs w:val="28"/>
          <w:lang w:eastAsia="ru-RU"/>
        </w:rPr>
        <w:t>2</w:t>
      </w:r>
      <w:r w:rsidR="001D46EC" w:rsidRPr="00DD6136">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года и составила </w:t>
      </w:r>
      <w:r w:rsidR="00004828" w:rsidRPr="00DD6136">
        <w:rPr>
          <w:rFonts w:ascii="Times New Roman" w:eastAsia="Times New Roman" w:hAnsi="Times New Roman" w:cs="Times New Roman"/>
          <w:sz w:val="28"/>
          <w:szCs w:val="28"/>
          <w:lang w:eastAsia="ru-RU"/>
        </w:rPr>
        <w:t>23</w:t>
      </w:r>
      <w:r w:rsidR="009376EA">
        <w:rPr>
          <w:rFonts w:ascii="Times New Roman" w:eastAsia="Times New Roman" w:hAnsi="Times New Roman" w:cs="Times New Roman"/>
          <w:sz w:val="28"/>
          <w:szCs w:val="28"/>
          <w:lang w:eastAsia="ru-RU"/>
        </w:rPr>
        <w:t xml:space="preserve"> </w:t>
      </w:r>
      <w:r w:rsidR="001D46EC" w:rsidRPr="00DD6136">
        <w:rPr>
          <w:rFonts w:ascii="Times New Roman" w:eastAsia="Times New Roman" w:hAnsi="Times New Roman" w:cs="Times New Roman"/>
          <w:sz w:val="28"/>
          <w:szCs w:val="28"/>
          <w:lang w:eastAsia="ru-RU"/>
        </w:rPr>
        <w:t>2</w:t>
      </w:r>
      <w:r w:rsidR="00726510">
        <w:rPr>
          <w:rFonts w:ascii="Times New Roman" w:eastAsia="Times New Roman" w:hAnsi="Times New Roman" w:cs="Times New Roman"/>
          <w:sz w:val="28"/>
          <w:szCs w:val="28"/>
          <w:lang w:eastAsia="ru-RU"/>
        </w:rPr>
        <w:t>30</w:t>
      </w:r>
      <w:r w:rsidRPr="00DD6136">
        <w:rPr>
          <w:rFonts w:ascii="Times New Roman" w:eastAsia="Times New Roman" w:hAnsi="Times New Roman" w:cs="Times New Roman"/>
          <w:sz w:val="28"/>
          <w:szCs w:val="28"/>
          <w:lang w:eastAsia="ru-RU"/>
        </w:rPr>
        <w:t xml:space="preserve"> человек.</w:t>
      </w:r>
    </w:p>
    <w:p w14:paraId="0B8EAF52" w14:textId="77777777" w:rsidR="004234C6" w:rsidRPr="00DD6136" w:rsidRDefault="004234C6" w:rsidP="004234C6">
      <w:pPr>
        <w:spacing w:line="240" w:lineRule="auto"/>
        <w:ind w:firstLine="708"/>
        <w:jc w:val="both"/>
        <w:rPr>
          <w:rFonts w:ascii="Times New Roman" w:eastAsia="Times New Roman" w:hAnsi="Times New Roman" w:cs="Times New Roman"/>
          <w:sz w:val="28"/>
          <w:szCs w:val="28"/>
          <w:lang w:eastAsia="ru-RU"/>
        </w:rPr>
      </w:pPr>
    </w:p>
    <w:p w14:paraId="7BE8A1F2" w14:textId="77777777" w:rsidR="001849CC" w:rsidRPr="00DD6136" w:rsidRDefault="00071272" w:rsidP="001849CC">
      <w:pPr>
        <w:jc w:val="center"/>
        <w:rPr>
          <w:rFonts w:ascii="Times New Roman" w:hAnsi="Times New Roman" w:cs="Times New Roman"/>
        </w:rPr>
      </w:pPr>
      <w:r w:rsidRPr="00DD6136">
        <w:rPr>
          <w:noProof/>
          <w:lang w:eastAsia="ru-RU"/>
        </w:rPr>
        <w:lastRenderedPageBreak/>
        <w:drawing>
          <wp:inline distT="0" distB="0" distL="0" distR="0" wp14:anchorId="50855072" wp14:editId="6A3121C0">
            <wp:extent cx="6001385" cy="2720340"/>
            <wp:effectExtent l="0" t="0" r="18415"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99B3DB" w14:textId="335D8E82" w:rsidR="001849CC" w:rsidRPr="00DD6136" w:rsidRDefault="001849CC" w:rsidP="004234C6">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Наибольший прирост численности работников крупных и средних организаций городского округа за январь-</w:t>
      </w:r>
      <w:r w:rsidR="00726510">
        <w:rPr>
          <w:rFonts w:ascii="Times New Roman" w:eastAsia="Times New Roman" w:hAnsi="Times New Roman" w:cs="Times New Roman"/>
          <w:sz w:val="28"/>
          <w:szCs w:val="28"/>
          <w:lang w:eastAsia="ru-RU"/>
        </w:rPr>
        <w:t>но</w:t>
      </w:r>
      <w:r w:rsidR="0029132C" w:rsidRPr="00DD6136">
        <w:rPr>
          <w:rFonts w:ascii="Times New Roman" w:eastAsia="Times New Roman" w:hAnsi="Times New Roman" w:cs="Times New Roman"/>
          <w:sz w:val="28"/>
          <w:szCs w:val="28"/>
          <w:lang w:eastAsia="ru-RU"/>
        </w:rPr>
        <w:t>ябрь</w:t>
      </w:r>
      <w:r w:rsidRPr="00DD6136">
        <w:rPr>
          <w:rFonts w:ascii="Times New Roman" w:eastAsia="Times New Roman" w:hAnsi="Times New Roman" w:cs="Times New Roman"/>
          <w:sz w:val="28"/>
          <w:szCs w:val="28"/>
          <w:lang w:eastAsia="ru-RU"/>
        </w:rPr>
        <w:t xml:space="preserve"> 202</w:t>
      </w:r>
      <w:r w:rsidR="0029132C"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года относительно аналогичного периода 20</w:t>
      </w:r>
      <w:r w:rsidR="0093417D" w:rsidRPr="00DD6136">
        <w:rPr>
          <w:rFonts w:ascii="Times New Roman" w:eastAsia="Times New Roman" w:hAnsi="Times New Roman" w:cs="Times New Roman"/>
          <w:sz w:val="28"/>
          <w:szCs w:val="28"/>
          <w:lang w:eastAsia="ru-RU"/>
        </w:rPr>
        <w:t>2</w:t>
      </w:r>
      <w:r w:rsidR="0029132C" w:rsidRPr="00DD6136">
        <w:rPr>
          <w:rFonts w:ascii="Times New Roman" w:eastAsia="Times New Roman" w:hAnsi="Times New Roman" w:cs="Times New Roman"/>
          <w:sz w:val="28"/>
          <w:szCs w:val="28"/>
          <w:lang w:eastAsia="ru-RU"/>
        </w:rPr>
        <w:t>1</w:t>
      </w:r>
      <w:r w:rsidRPr="00DD6136">
        <w:rPr>
          <w:rFonts w:ascii="Times New Roman" w:eastAsia="Times New Roman" w:hAnsi="Times New Roman" w:cs="Times New Roman"/>
          <w:sz w:val="28"/>
          <w:szCs w:val="28"/>
          <w:lang w:eastAsia="ru-RU"/>
        </w:rPr>
        <w:t xml:space="preserve"> года отмечается</w:t>
      </w:r>
      <w:r w:rsidR="00561E8A" w:rsidRPr="00DD6136">
        <w:rPr>
          <w:rFonts w:ascii="Times New Roman" w:eastAsia="Times New Roman" w:hAnsi="Times New Roman" w:cs="Times New Roman"/>
          <w:sz w:val="28"/>
          <w:szCs w:val="28"/>
          <w:lang w:eastAsia="ru-RU"/>
        </w:rPr>
        <w:t xml:space="preserve"> в организациях, осуществляющих деятельность </w:t>
      </w:r>
      <w:r w:rsidR="00903A10" w:rsidRPr="00DD6136">
        <w:rPr>
          <w:rFonts w:ascii="Times New Roman" w:eastAsia="Times New Roman" w:hAnsi="Times New Roman" w:cs="Times New Roman"/>
          <w:sz w:val="28"/>
          <w:szCs w:val="28"/>
          <w:lang w:eastAsia="ru-RU"/>
        </w:rPr>
        <w:t>административную</w:t>
      </w:r>
      <w:r w:rsidR="00561E8A" w:rsidRPr="00DD6136">
        <w:rPr>
          <w:rFonts w:ascii="Times New Roman" w:eastAsia="Times New Roman" w:hAnsi="Times New Roman" w:cs="Times New Roman"/>
          <w:sz w:val="28"/>
          <w:szCs w:val="28"/>
          <w:lang w:eastAsia="ru-RU"/>
        </w:rPr>
        <w:t xml:space="preserve"> </w:t>
      </w:r>
      <w:r w:rsidRPr="00DD6136">
        <w:rPr>
          <w:rFonts w:ascii="Times New Roman" w:eastAsia="Times New Roman" w:hAnsi="Times New Roman" w:cs="Times New Roman"/>
          <w:sz w:val="28"/>
          <w:szCs w:val="28"/>
          <w:lang w:eastAsia="ru-RU"/>
        </w:rPr>
        <w:t xml:space="preserve">– </w:t>
      </w:r>
      <w:r w:rsidR="00903A10" w:rsidRPr="00DD6136">
        <w:rPr>
          <w:rFonts w:ascii="Times New Roman" w:eastAsia="Times New Roman" w:hAnsi="Times New Roman" w:cs="Times New Roman"/>
          <w:sz w:val="28"/>
          <w:szCs w:val="28"/>
          <w:lang w:eastAsia="ru-RU"/>
        </w:rPr>
        <w:t>4,</w:t>
      </w:r>
      <w:r w:rsidR="00726510">
        <w:rPr>
          <w:rFonts w:ascii="Times New Roman" w:eastAsia="Times New Roman" w:hAnsi="Times New Roman" w:cs="Times New Roman"/>
          <w:sz w:val="28"/>
          <w:szCs w:val="28"/>
          <w:lang w:eastAsia="ru-RU"/>
        </w:rPr>
        <w:t>6</w:t>
      </w:r>
      <w:r w:rsidRPr="00DD6136">
        <w:rPr>
          <w:rFonts w:ascii="Times New Roman" w:eastAsia="Times New Roman" w:hAnsi="Times New Roman" w:cs="Times New Roman"/>
          <w:sz w:val="28"/>
          <w:szCs w:val="28"/>
          <w:lang w:eastAsia="ru-RU"/>
        </w:rPr>
        <w:t xml:space="preserve">%, </w:t>
      </w:r>
      <w:r w:rsidR="00561E8A" w:rsidRPr="00DD6136">
        <w:rPr>
          <w:rFonts w:ascii="Times New Roman" w:eastAsia="Times New Roman" w:hAnsi="Times New Roman" w:cs="Times New Roman"/>
          <w:sz w:val="28"/>
          <w:szCs w:val="28"/>
          <w:lang w:eastAsia="ru-RU"/>
        </w:rPr>
        <w:t>в организациях,</w:t>
      </w:r>
      <w:r w:rsidRPr="00DD6136">
        <w:rPr>
          <w:rFonts w:ascii="Times New Roman" w:eastAsia="Times New Roman" w:hAnsi="Times New Roman" w:cs="Times New Roman"/>
          <w:sz w:val="28"/>
          <w:szCs w:val="28"/>
          <w:lang w:eastAsia="ru-RU"/>
        </w:rPr>
        <w:t xml:space="preserve"> </w:t>
      </w:r>
      <w:r w:rsidR="00561E8A" w:rsidRPr="00DD6136">
        <w:rPr>
          <w:rFonts w:ascii="Times New Roman" w:eastAsia="Times New Roman" w:hAnsi="Times New Roman" w:cs="Times New Roman"/>
          <w:sz w:val="28"/>
          <w:szCs w:val="28"/>
          <w:lang w:eastAsia="ru-RU"/>
        </w:rPr>
        <w:t xml:space="preserve">осуществляющих </w:t>
      </w:r>
      <w:r w:rsidR="00726510">
        <w:rPr>
          <w:rFonts w:ascii="Times New Roman" w:hAnsi="Times New Roman" w:cs="Times New Roman"/>
          <w:sz w:val="28"/>
          <w:szCs w:val="28"/>
        </w:rPr>
        <w:t>профессиональную</w:t>
      </w:r>
      <w:r w:rsidR="00903A10" w:rsidRPr="00DD6136">
        <w:rPr>
          <w:rFonts w:ascii="Times New Roman" w:hAnsi="Times New Roman" w:cs="Times New Roman"/>
          <w:sz w:val="28"/>
          <w:szCs w:val="28"/>
        </w:rPr>
        <w:t>, научн</w:t>
      </w:r>
      <w:r w:rsidR="00726510">
        <w:rPr>
          <w:rFonts w:ascii="Times New Roman" w:hAnsi="Times New Roman" w:cs="Times New Roman"/>
          <w:sz w:val="28"/>
          <w:szCs w:val="28"/>
        </w:rPr>
        <w:t>ую</w:t>
      </w:r>
      <w:r w:rsidR="00903A10" w:rsidRPr="00DD6136">
        <w:rPr>
          <w:rFonts w:ascii="Times New Roman" w:hAnsi="Times New Roman" w:cs="Times New Roman"/>
          <w:sz w:val="28"/>
          <w:szCs w:val="28"/>
        </w:rPr>
        <w:t xml:space="preserve"> и техническ</w:t>
      </w:r>
      <w:r w:rsidR="00726510">
        <w:rPr>
          <w:rFonts w:ascii="Times New Roman" w:hAnsi="Times New Roman" w:cs="Times New Roman"/>
          <w:sz w:val="28"/>
          <w:szCs w:val="28"/>
        </w:rPr>
        <w:t xml:space="preserve">ую </w:t>
      </w:r>
      <w:r w:rsidR="00726510" w:rsidRPr="00DD6136">
        <w:rPr>
          <w:rFonts w:ascii="Times New Roman" w:eastAsia="Times New Roman" w:hAnsi="Times New Roman" w:cs="Times New Roman"/>
          <w:sz w:val="28"/>
          <w:szCs w:val="28"/>
          <w:lang w:eastAsia="ru-RU"/>
        </w:rPr>
        <w:t>деятельность</w:t>
      </w:r>
      <w:r w:rsidRPr="00DD6136">
        <w:rPr>
          <w:rFonts w:ascii="Times New Roman" w:eastAsia="Times New Roman" w:hAnsi="Times New Roman" w:cs="Times New Roman"/>
          <w:sz w:val="28"/>
          <w:szCs w:val="28"/>
          <w:lang w:eastAsia="ru-RU"/>
        </w:rPr>
        <w:t xml:space="preserve"> -  </w:t>
      </w:r>
      <w:r w:rsidR="00903A10" w:rsidRPr="00DD6136">
        <w:rPr>
          <w:rFonts w:ascii="Times New Roman" w:eastAsia="Times New Roman" w:hAnsi="Times New Roman" w:cs="Times New Roman"/>
          <w:sz w:val="28"/>
          <w:szCs w:val="28"/>
          <w:lang w:eastAsia="ru-RU"/>
        </w:rPr>
        <w:t>1,</w:t>
      </w:r>
      <w:r w:rsidR="00726510">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w:t>
      </w:r>
    </w:p>
    <w:p w14:paraId="7195A49C" w14:textId="2245C80F" w:rsidR="001849CC" w:rsidRPr="00DD6136" w:rsidRDefault="001849CC" w:rsidP="004234C6">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Наиболее значительное уменьшение персонала произошло в организациях, осуществляющих</w:t>
      </w:r>
      <w:r w:rsidR="00726510">
        <w:rPr>
          <w:rFonts w:ascii="Times New Roman" w:eastAsia="Times New Roman" w:hAnsi="Times New Roman" w:cs="Times New Roman"/>
          <w:sz w:val="28"/>
          <w:szCs w:val="28"/>
          <w:lang w:eastAsia="ru-RU"/>
        </w:rPr>
        <w:t>:</w:t>
      </w:r>
      <w:r w:rsidRPr="00DD6136">
        <w:rPr>
          <w:rFonts w:ascii="Times New Roman" w:eastAsia="Times New Roman" w:hAnsi="Times New Roman" w:cs="Times New Roman"/>
          <w:sz w:val="28"/>
          <w:szCs w:val="28"/>
          <w:lang w:eastAsia="ru-RU"/>
        </w:rPr>
        <w:t xml:space="preserve"> деятельность</w:t>
      </w:r>
      <w:r w:rsidR="00726510">
        <w:rPr>
          <w:rFonts w:ascii="Times New Roman" w:eastAsia="Times New Roman" w:hAnsi="Times New Roman" w:cs="Times New Roman"/>
          <w:sz w:val="28"/>
          <w:szCs w:val="28"/>
          <w:lang w:eastAsia="ru-RU"/>
        </w:rPr>
        <w:t xml:space="preserve"> по операциям с недвижимым имуществом – на 17,3%,</w:t>
      </w:r>
      <w:r w:rsidRPr="00DD6136">
        <w:rPr>
          <w:rFonts w:ascii="Times New Roman" w:eastAsia="Times New Roman" w:hAnsi="Times New Roman" w:cs="Times New Roman"/>
          <w:sz w:val="28"/>
          <w:szCs w:val="28"/>
          <w:lang w:eastAsia="ru-RU"/>
        </w:rPr>
        <w:t xml:space="preserve"> </w:t>
      </w:r>
      <w:r w:rsidR="00726510" w:rsidRPr="00DD6136">
        <w:rPr>
          <w:rFonts w:ascii="Times New Roman" w:eastAsia="Times New Roman" w:hAnsi="Times New Roman" w:cs="Times New Roman"/>
          <w:sz w:val="28"/>
          <w:szCs w:val="28"/>
          <w:lang w:eastAsia="ru-RU"/>
        </w:rPr>
        <w:t xml:space="preserve">деятельность </w:t>
      </w:r>
      <w:r w:rsidR="005927C7" w:rsidRPr="00DD6136">
        <w:rPr>
          <w:rFonts w:ascii="Times New Roman" w:eastAsia="Times New Roman" w:hAnsi="Times New Roman" w:cs="Times New Roman"/>
          <w:sz w:val="28"/>
          <w:szCs w:val="28"/>
          <w:lang w:eastAsia="ru-RU"/>
        </w:rPr>
        <w:t>финансовую и страховую</w:t>
      </w:r>
      <w:r w:rsidRPr="00DD6136">
        <w:rPr>
          <w:rFonts w:ascii="Times New Roman" w:eastAsia="Times New Roman" w:hAnsi="Times New Roman" w:cs="Times New Roman"/>
          <w:sz w:val="28"/>
          <w:szCs w:val="28"/>
          <w:lang w:eastAsia="ru-RU"/>
        </w:rPr>
        <w:t xml:space="preserve"> – на </w:t>
      </w:r>
      <w:r w:rsidR="009B172A" w:rsidRPr="00DD6136">
        <w:rPr>
          <w:rFonts w:ascii="Times New Roman" w:eastAsia="Times New Roman" w:hAnsi="Times New Roman" w:cs="Times New Roman"/>
          <w:sz w:val="28"/>
          <w:szCs w:val="28"/>
          <w:lang w:eastAsia="ru-RU"/>
        </w:rPr>
        <w:t>12,</w:t>
      </w:r>
      <w:r w:rsidR="00726510">
        <w:rPr>
          <w:rFonts w:ascii="Times New Roman" w:eastAsia="Times New Roman" w:hAnsi="Times New Roman" w:cs="Times New Roman"/>
          <w:sz w:val="28"/>
          <w:szCs w:val="28"/>
          <w:lang w:eastAsia="ru-RU"/>
        </w:rPr>
        <w:t>4</w:t>
      </w:r>
      <w:r w:rsidRPr="00DD6136">
        <w:rPr>
          <w:rFonts w:ascii="Times New Roman" w:eastAsia="Times New Roman" w:hAnsi="Times New Roman" w:cs="Times New Roman"/>
          <w:sz w:val="28"/>
          <w:szCs w:val="28"/>
          <w:lang w:eastAsia="ru-RU"/>
        </w:rPr>
        <w:t xml:space="preserve">%, </w:t>
      </w:r>
      <w:r w:rsidR="009B172A" w:rsidRPr="00DD6136">
        <w:rPr>
          <w:rFonts w:ascii="Times New Roman" w:eastAsia="Times New Roman" w:hAnsi="Times New Roman" w:cs="Times New Roman"/>
          <w:sz w:val="28"/>
          <w:szCs w:val="28"/>
          <w:lang w:eastAsia="ru-RU"/>
        </w:rPr>
        <w:t xml:space="preserve">строительство </w:t>
      </w:r>
      <w:r w:rsidRPr="00DD6136">
        <w:rPr>
          <w:rFonts w:ascii="Times New Roman" w:eastAsia="Times New Roman" w:hAnsi="Times New Roman" w:cs="Times New Roman"/>
          <w:sz w:val="28"/>
          <w:szCs w:val="28"/>
          <w:lang w:eastAsia="ru-RU"/>
        </w:rPr>
        <w:t xml:space="preserve">– </w:t>
      </w:r>
      <w:r w:rsidR="00726510">
        <w:rPr>
          <w:rFonts w:ascii="Times New Roman" w:eastAsia="Times New Roman" w:hAnsi="Times New Roman" w:cs="Times New Roman"/>
          <w:sz w:val="28"/>
          <w:szCs w:val="28"/>
          <w:lang w:eastAsia="ru-RU"/>
        </w:rPr>
        <w:t>9</w:t>
      </w:r>
      <w:r w:rsidR="00CA0604" w:rsidRPr="00DD6136">
        <w:rPr>
          <w:rFonts w:ascii="Times New Roman" w:eastAsia="Times New Roman" w:hAnsi="Times New Roman" w:cs="Times New Roman"/>
          <w:sz w:val="28"/>
          <w:szCs w:val="28"/>
          <w:lang w:eastAsia="ru-RU"/>
        </w:rPr>
        <w:t>,</w:t>
      </w:r>
      <w:r w:rsidR="00726510">
        <w:rPr>
          <w:rFonts w:ascii="Times New Roman" w:eastAsia="Times New Roman" w:hAnsi="Times New Roman" w:cs="Times New Roman"/>
          <w:sz w:val="28"/>
          <w:szCs w:val="28"/>
          <w:lang w:eastAsia="ru-RU"/>
        </w:rPr>
        <w:t>6</w:t>
      </w:r>
      <w:r w:rsidRPr="00DD6136">
        <w:rPr>
          <w:rFonts w:ascii="Times New Roman" w:eastAsia="Times New Roman" w:hAnsi="Times New Roman" w:cs="Times New Roman"/>
          <w:sz w:val="28"/>
          <w:szCs w:val="28"/>
          <w:lang w:eastAsia="ru-RU"/>
        </w:rPr>
        <w:t>%</w:t>
      </w:r>
      <w:r w:rsidR="00255B4F">
        <w:rPr>
          <w:rFonts w:ascii="Times New Roman" w:eastAsia="Times New Roman" w:hAnsi="Times New Roman" w:cs="Times New Roman"/>
          <w:sz w:val="28"/>
          <w:szCs w:val="28"/>
          <w:lang w:eastAsia="ru-RU"/>
        </w:rPr>
        <w:t>.</w:t>
      </w:r>
    </w:p>
    <w:p w14:paraId="14D8DC87" w14:textId="77777777" w:rsidR="001849CC" w:rsidRPr="00DD6136" w:rsidRDefault="001849CC" w:rsidP="004234C6">
      <w:pPr>
        <w:autoSpaceDE w:val="0"/>
        <w:autoSpaceDN w:val="0"/>
        <w:adjustRightInd w:val="0"/>
        <w:spacing w:line="240" w:lineRule="auto"/>
        <w:ind w:firstLine="709"/>
        <w:jc w:val="both"/>
        <w:rPr>
          <w:rFonts w:ascii="Times New Roman" w:hAnsi="Times New Roman" w:cs="Times New Roman"/>
          <w:color w:val="000000" w:themeColor="text1"/>
          <w:sz w:val="20"/>
          <w:szCs w:val="20"/>
        </w:rPr>
      </w:pPr>
    </w:p>
    <w:p w14:paraId="5E90D13A" w14:textId="77777777" w:rsidR="001849CC" w:rsidRPr="00DD6136" w:rsidRDefault="001849CC" w:rsidP="004234C6">
      <w:pPr>
        <w:suppressAutoHyphens/>
        <w:spacing w:line="240" w:lineRule="auto"/>
        <w:ind w:firstLine="709"/>
        <w:jc w:val="center"/>
        <w:rPr>
          <w:rFonts w:ascii="Times New Roman" w:hAnsi="Times New Roman" w:cs="Times New Roman"/>
          <w:b/>
          <w:color w:val="000000" w:themeColor="text1"/>
          <w:sz w:val="28"/>
          <w:szCs w:val="28"/>
        </w:rPr>
      </w:pPr>
      <w:r w:rsidRPr="004F0A69">
        <w:rPr>
          <w:rFonts w:ascii="Times New Roman" w:hAnsi="Times New Roman" w:cs="Times New Roman"/>
          <w:b/>
          <w:color w:val="000000" w:themeColor="text1"/>
          <w:sz w:val="28"/>
          <w:szCs w:val="28"/>
        </w:rPr>
        <w:t>Рынок труда, занятость населения</w:t>
      </w:r>
    </w:p>
    <w:p w14:paraId="74B78206" w14:textId="77777777" w:rsidR="004234C6" w:rsidRPr="00DD6136" w:rsidRDefault="004234C6" w:rsidP="004234C6">
      <w:pPr>
        <w:suppressAutoHyphens/>
        <w:spacing w:line="240" w:lineRule="auto"/>
        <w:ind w:firstLine="709"/>
        <w:jc w:val="both"/>
        <w:rPr>
          <w:rFonts w:ascii="Times New Roman" w:hAnsi="Times New Roman" w:cs="Times New Roman"/>
          <w:b/>
          <w:color w:val="000000" w:themeColor="text1"/>
          <w:sz w:val="28"/>
          <w:szCs w:val="28"/>
        </w:rPr>
      </w:pPr>
    </w:p>
    <w:p w14:paraId="3F0405DC" w14:textId="5CC8B9CE" w:rsidR="001849CC" w:rsidRPr="00DD6136" w:rsidRDefault="001849CC" w:rsidP="004234C6">
      <w:pPr>
        <w:suppressAutoHyphens/>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По данным филиала ГКУ Западный межрайонный Центр занятости населения численность зарегистрированных безработных граждан по состоянию на 1 января 202</w:t>
      </w:r>
      <w:r w:rsidR="00CD72EC" w:rsidRPr="00DD6136">
        <w:rPr>
          <w:rFonts w:ascii="Times New Roman" w:hAnsi="Times New Roman" w:cs="Times New Roman"/>
          <w:sz w:val="28"/>
          <w:szCs w:val="28"/>
        </w:rPr>
        <w:t>3</w:t>
      </w:r>
      <w:r w:rsidRPr="00DD6136">
        <w:rPr>
          <w:rFonts w:ascii="Times New Roman" w:hAnsi="Times New Roman" w:cs="Times New Roman"/>
          <w:sz w:val="28"/>
          <w:szCs w:val="28"/>
        </w:rPr>
        <w:t xml:space="preserve"> года составила </w:t>
      </w:r>
      <w:r w:rsidR="00CD72EC" w:rsidRPr="00DD6136">
        <w:rPr>
          <w:rFonts w:ascii="Times New Roman" w:hAnsi="Times New Roman" w:cs="Times New Roman"/>
          <w:sz w:val="28"/>
          <w:szCs w:val="28"/>
        </w:rPr>
        <w:t>280</w:t>
      </w:r>
      <w:r w:rsidR="007838AA" w:rsidRPr="00DD6136">
        <w:rPr>
          <w:rFonts w:ascii="Times New Roman" w:hAnsi="Times New Roman" w:cs="Times New Roman"/>
          <w:sz w:val="28"/>
          <w:szCs w:val="28"/>
        </w:rPr>
        <w:t xml:space="preserve"> </w:t>
      </w:r>
      <w:r w:rsidRPr="00DD6136">
        <w:rPr>
          <w:rFonts w:ascii="Times New Roman" w:hAnsi="Times New Roman" w:cs="Times New Roman"/>
          <w:sz w:val="28"/>
          <w:szCs w:val="28"/>
        </w:rPr>
        <w:t>человек</w:t>
      </w:r>
      <w:r w:rsidR="00071272" w:rsidRPr="00DD6136">
        <w:rPr>
          <w:rFonts w:ascii="Times New Roman" w:hAnsi="Times New Roman" w:cs="Times New Roman"/>
          <w:sz w:val="28"/>
          <w:szCs w:val="28"/>
        </w:rPr>
        <w:t xml:space="preserve"> (за аналогичный период прошлого года </w:t>
      </w:r>
      <w:r w:rsidR="00B21F42" w:rsidRPr="00DD6136">
        <w:rPr>
          <w:rFonts w:ascii="Times New Roman" w:hAnsi="Times New Roman" w:cs="Times New Roman"/>
          <w:sz w:val="28"/>
          <w:szCs w:val="28"/>
        </w:rPr>
        <w:t xml:space="preserve">- </w:t>
      </w:r>
      <w:r w:rsidR="00CD72EC" w:rsidRPr="00DD6136">
        <w:rPr>
          <w:rFonts w:ascii="Times New Roman" w:hAnsi="Times New Roman" w:cs="Times New Roman"/>
          <w:sz w:val="28"/>
          <w:szCs w:val="28"/>
        </w:rPr>
        <w:t>452</w:t>
      </w:r>
      <w:r w:rsidR="00071272" w:rsidRPr="00DD6136">
        <w:rPr>
          <w:rFonts w:ascii="Times New Roman" w:hAnsi="Times New Roman" w:cs="Times New Roman"/>
          <w:sz w:val="28"/>
          <w:szCs w:val="28"/>
        </w:rPr>
        <w:t xml:space="preserve"> человек</w:t>
      </w:r>
      <w:r w:rsidR="00CD72EC" w:rsidRPr="00DD6136">
        <w:rPr>
          <w:rFonts w:ascii="Times New Roman" w:hAnsi="Times New Roman" w:cs="Times New Roman"/>
          <w:sz w:val="28"/>
          <w:szCs w:val="28"/>
        </w:rPr>
        <w:t>а</w:t>
      </w:r>
      <w:r w:rsidR="00071272" w:rsidRPr="00DD6136">
        <w:rPr>
          <w:rFonts w:ascii="Times New Roman" w:hAnsi="Times New Roman" w:cs="Times New Roman"/>
          <w:sz w:val="28"/>
          <w:szCs w:val="28"/>
        </w:rPr>
        <w:t>).</w:t>
      </w:r>
      <w:r w:rsidR="00B21F42" w:rsidRPr="00DD6136">
        <w:rPr>
          <w:rFonts w:ascii="Times New Roman" w:hAnsi="Times New Roman" w:cs="Times New Roman"/>
          <w:sz w:val="28"/>
          <w:szCs w:val="28"/>
        </w:rPr>
        <w:t xml:space="preserve"> </w:t>
      </w:r>
      <w:r w:rsidR="00B21F42" w:rsidRPr="00DD6136">
        <w:rPr>
          <w:rFonts w:ascii="Times New Roman" w:eastAsia="Times New Roman" w:hAnsi="Times New Roman" w:cs="Times New Roman"/>
          <w:sz w:val="28"/>
          <w:szCs w:val="28"/>
          <w:lang w:eastAsia="ru-RU"/>
        </w:rPr>
        <w:t xml:space="preserve">При этом можно отметить, что численность безработных граждан </w:t>
      </w:r>
      <w:r w:rsidR="00CD72EC" w:rsidRPr="00DD6136">
        <w:rPr>
          <w:rFonts w:ascii="Times New Roman" w:eastAsia="Times New Roman" w:hAnsi="Times New Roman" w:cs="Times New Roman"/>
          <w:sz w:val="28"/>
          <w:szCs w:val="28"/>
          <w:lang w:eastAsia="ru-RU"/>
        </w:rPr>
        <w:t>постепенно снижалась в течении года.</w:t>
      </w:r>
    </w:p>
    <w:p w14:paraId="18618F22" w14:textId="77777777" w:rsidR="001849CC" w:rsidRPr="00DD6136" w:rsidRDefault="001849CC" w:rsidP="001849CC">
      <w:pPr>
        <w:jc w:val="center"/>
        <w:rPr>
          <w:rFonts w:ascii="Times New Roman" w:hAnsi="Times New Roman" w:cs="Times New Roman"/>
        </w:rPr>
      </w:pPr>
      <w:r w:rsidRPr="00DD6136">
        <w:rPr>
          <w:rFonts w:ascii="Times New Roman" w:hAnsi="Times New Roman" w:cs="Times New Roman"/>
          <w:noProof/>
          <w:lang w:eastAsia="ru-RU"/>
        </w:rPr>
        <w:drawing>
          <wp:inline distT="0" distB="0" distL="0" distR="0" wp14:anchorId="3D513996" wp14:editId="67DEA5B7">
            <wp:extent cx="6047105" cy="2238375"/>
            <wp:effectExtent l="0" t="0" r="1079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BCC664" w14:textId="5735AC3D" w:rsidR="001849CC" w:rsidRPr="00DD6136" w:rsidRDefault="001849CC" w:rsidP="004234C6">
      <w:pPr>
        <w:pStyle w:val="af"/>
        <w:spacing w:after="0" w:line="240" w:lineRule="auto"/>
        <w:ind w:left="0"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Уровень безработицы относительно показателя предыдущего года </w:t>
      </w:r>
      <w:r w:rsidR="007838AA" w:rsidRPr="00DD6136">
        <w:rPr>
          <w:rFonts w:ascii="Times New Roman" w:hAnsi="Times New Roman" w:cs="Times New Roman"/>
          <w:sz w:val="28"/>
          <w:szCs w:val="28"/>
        </w:rPr>
        <w:t>снизился</w:t>
      </w:r>
      <w:r w:rsidRPr="00DD6136">
        <w:rPr>
          <w:rFonts w:ascii="Times New Roman" w:hAnsi="Times New Roman" w:cs="Times New Roman"/>
          <w:sz w:val="28"/>
          <w:szCs w:val="28"/>
        </w:rPr>
        <w:t xml:space="preserve"> на </w:t>
      </w:r>
      <w:r w:rsidR="00860D68" w:rsidRPr="00DD6136">
        <w:rPr>
          <w:rFonts w:ascii="Times New Roman" w:hAnsi="Times New Roman" w:cs="Times New Roman"/>
          <w:sz w:val="28"/>
          <w:szCs w:val="28"/>
        </w:rPr>
        <w:t>0,29</w:t>
      </w:r>
      <w:r w:rsidRPr="00DD6136">
        <w:rPr>
          <w:rFonts w:ascii="Times New Roman" w:hAnsi="Times New Roman" w:cs="Times New Roman"/>
          <w:sz w:val="28"/>
          <w:szCs w:val="28"/>
        </w:rPr>
        <w:t xml:space="preserve"> процентных пункта и составил </w:t>
      </w:r>
      <w:r w:rsidR="007838AA" w:rsidRPr="00DD6136">
        <w:rPr>
          <w:rFonts w:ascii="Times New Roman" w:hAnsi="Times New Roman" w:cs="Times New Roman"/>
          <w:sz w:val="28"/>
          <w:szCs w:val="28"/>
        </w:rPr>
        <w:t>0,</w:t>
      </w:r>
      <w:r w:rsidR="00860D68" w:rsidRPr="00DD6136">
        <w:rPr>
          <w:rFonts w:ascii="Times New Roman" w:hAnsi="Times New Roman" w:cs="Times New Roman"/>
          <w:sz w:val="28"/>
          <w:szCs w:val="28"/>
        </w:rPr>
        <w:t>46</w:t>
      </w:r>
      <w:r w:rsidRPr="00DD6136">
        <w:rPr>
          <w:rFonts w:ascii="Times New Roman" w:hAnsi="Times New Roman" w:cs="Times New Roman"/>
          <w:sz w:val="28"/>
          <w:szCs w:val="28"/>
        </w:rPr>
        <w:t xml:space="preserve">% (в среднем по Республике Башкортостан – </w:t>
      </w:r>
      <w:r w:rsidR="00F066EE" w:rsidRPr="00DD6136">
        <w:rPr>
          <w:rFonts w:ascii="Times New Roman" w:hAnsi="Times New Roman" w:cs="Times New Roman"/>
          <w:sz w:val="28"/>
          <w:szCs w:val="28"/>
        </w:rPr>
        <w:t>0,83</w:t>
      </w:r>
      <w:r w:rsidRPr="00DD6136">
        <w:rPr>
          <w:rFonts w:ascii="Times New Roman" w:hAnsi="Times New Roman" w:cs="Times New Roman"/>
          <w:sz w:val="28"/>
          <w:szCs w:val="28"/>
        </w:rPr>
        <w:t xml:space="preserve">%). </w:t>
      </w:r>
    </w:p>
    <w:p w14:paraId="7213EF9F" w14:textId="1514B28F"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lastRenderedPageBreak/>
        <w:t xml:space="preserve">Коэффициент напряженности на рынке труда городского округа составил </w:t>
      </w:r>
      <w:r w:rsidR="00D126A6" w:rsidRPr="00DD6136">
        <w:rPr>
          <w:rFonts w:ascii="Times New Roman" w:hAnsi="Times New Roman" w:cs="Times New Roman"/>
          <w:sz w:val="28"/>
          <w:szCs w:val="28"/>
        </w:rPr>
        <w:t>0,</w:t>
      </w:r>
      <w:r w:rsidR="009C577D" w:rsidRPr="00DD6136">
        <w:rPr>
          <w:rFonts w:ascii="Times New Roman" w:hAnsi="Times New Roman" w:cs="Times New Roman"/>
          <w:sz w:val="28"/>
          <w:szCs w:val="28"/>
        </w:rPr>
        <w:t>3</w:t>
      </w:r>
      <w:r w:rsidRPr="00DD6136">
        <w:rPr>
          <w:rFonts w:ascii="Times New Roman" w:hAnsi="Times New Roman" w:cs="Times New Roman"/>
          <w:sz w:val="28"/>
          <w:szCs w:val="28"/>
        </w:rPr>
        <w:t xml:space="preserve"> человек на 1 вакансию. В базе Центра </w:t>
      </w:r>
      <w:r w:rsidR="00B71761" w:rsidRPr="00DD6136">
        <w:rPr>
          <w:rFonts w:ascii="Times New Roman" w:hAnsi="Times New Roman" w:cs="Times New Roman"/>
          <w:sz w:val="28"/>
          <w:szCs w:val="28"/>
        </w:rPr>
        <w:t>занятости открыто</w:t>
      </w:r>
      <w:r w:rsidRPr="00DD6136">
        <w:rPr>
          <w:rFonts w:ascii="Times New Roman" w:hAnsi="Times New Roman" w:cs="Times New Roman"/>
          <w:sz w:val="28"/>
          <w:szCs w:val="28"/>
        </w:rPr>
        <w:t xml:space="preserve"> </w:t>
      </w:r>
      <w:r w:rsidR="009C577D" w:rsidRPr="00DD6136">
        <w:rPr>
          <w:rFonts w:ascii="Times New Roman" w:hAnsi="Times New Roman" w:cs="Times New Roman"/>
          <w:sz w:val="28"/>
          <w:szCs w:val="28"/>
        </w:rPr>
        <w:t>893</w:t>
      </w:r>
      <w:r w:rsidRPr="00DD6136">
        <w:rPr>
          <w:rFonts w:ascii="Times New Roman" w:hAnsi="Times New Roman" w:cs="Times New Roman"/>
          <w:sz w:val="28"/>
          <w:szCs w:val="28"/>
        </w:rPr>
        <w:t xml:space="preserve"> вакантных рабочих мест</w:t>
      </w:r>
      <w:r w:rsidR="00D126A6" w:rsidRPr="00DD6136">
        <w:rPr>
          <w:rFonts w:ascii="Times New Roman" w:hAnsi="Times New Roman" w:cs="Times New Roman"/>
          <w:sz w:val="28"/>
          <w:szCs w:val="28"/>
        </w:rPr>
        <w:t>а</w:t>
      </w:r>
      <w:r w:rsidRPr="00DD6136">
        <w:rPr>
          <w:rFonts w:ascii="Times New Roman" w:hAnsi="Times New Roman" w:cs="Times New Roman"/>
          <w:sz w:val="28"/>
          <w:szCs w:val="28"/>
        </w:rPr>
        <w:t xml:space="preserve">, из них рабочих специальностей </w:t>
      </w:r>
      <w:r w:rsidR="009C577D" w:rsidRPr="00DD6136">
        <w:rPr>
          <w:rFonts w:ascii="Times New Roman" w:hAnsi="Times New Roman" w:cs="Times New Roman"/>
          <w:sz w:val="28"/>
          <w:szCs w:val="28"/>
        </w:rPr>
        <w:t>591</w:t>
      </w:r>
      <w:r w:rsidRPr="00DD6136">
        <w:rPr>
          <w:rFonts w:ascii="Times New Roman" w:hAnsi="Times New Roman" w:cs="Times New Roman"/>
          <w:sz w:val="28"/>
          <w:szCs w:val="28"/>
        </w:rPr>
        <w:t xml:space="preserve">, ИТР – </w:t>
      </w:r>
      <w:r w:rsidR="00D126A6" w:rsidRPr="00DD6136">
        <w:rPr>
          <w:rFonts w:ascii="Times New Roman" w:hAnsi="Times New Roman" w:cs="Times New Roman"/>
          <w:sz w:val="28"/>
          <w:szCs w:val="28"/>
        </w:rPr>
        <w:t>3</w:t>
      </w:r>
      <w:r w:rsidR="009C577D" w:rsidRPr="00DD6136">
        <w:rPr>
          <w:rFonts w:ascii="Times New Roman" w:hAnsi="Times New Roman" w:cs="Times New Roman"/>
          <w:sz w:val="28"/>
          <w:szCs w:val="28"/>
        </w:rPr>
        <w:t>02</w:t>
      </w:r>
      <w:r w:rsidRPr="00DD6136">
        <w:rPr>
          <w:rFonts w:ascii="Times New Roman" w:hAnsi="Times New Roman" w:cs="Times New Roman"/>
          <w:sz w:val="28"/>
          <w:szCs w:val="28"/>
        </w:rPr>
        <w:t>.</w:t>
      </w:r>
    </w:p>
    <w:p w14:paraId="01DCAC5D" w14:textId="5EDFDFFE" w:rsidR="001849CC" w:rsidRPr="00DD6136" w:rsidRDefault="003D2364" w:rsidP="004234C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849CC" w:rsidRPr="00DD6136">
        <w:rPr>
          <w:rFonts w:ascii="Times New Roman" w:hAnsi="Times New Roman" w:cs="Times New Roman"/>
          <w:sz w:val="28"/>
          <w:szCs w:val="28"/>
        </w:rPr>
        <w:t xml:space="preserve"> 202</w:t>
      </w:r>
      <w:r w:rsidR="00D126A6" w:rsidRPr="00DD6136">
        <w:rPr>
          <w:rFonts w:ascii="Times New Roman" w:hAnsi="Times New Roman" w:cs="Times New Roman"/>
          <w:sz w:val="28"/>
          <w:szCs w:val="28"/>
        </w:rPr>
        <w:t>2</w:t>
      </w:r>
      <w:r>
        <w:rPr>
          <w:rFonts w:ascii="Times New Roman" w:hAnsi="Times New Roman" w:cs="Times New Roman"/>
          <w:sz w:val="28"/>
          <w:szCs w:val="28"/>
        </w:rPr>
        <w:t xml:space="preserve"> году</w:t>
      </w:r>
      <w:r w:rsidR="001849CC" w:rsidRPr="00DD6136">
        <w:rPr>
          <w:rFonts w:ascii="Times New Roman" w:hAnsi="Times New Roman" w:cs="Times New Roman"/>
          <w:sz w:val="28"/>
          <w:szCs w:val="28"/>
        </w:rPr>
        <w:t xml:space="preserve"> </w:t>
      </w:r>
      <w:r w:rsidR="009C577D" w:rsidRPr="00DD6136">
        <w:rPr>
          <w:rFonts w:ascii="Times New Roman" w:hAnsi="Times New Roman" w:cs="Times New Roman"/>
          <w:sz w:val="28"/>
          <w:szCs w:val="28"/>
        </w:rPr>
        <w:t>390</w:t>
      </w:r>
      <w:r w:rsidR="001849CC" w:rsidRPr="00DD6136">
        <w:rPr>
          <w:rFonts w:ascii="Times New Roman" w:hAnsi="Times New Roman" w:cs="Times New Roman"/>
          <w:sz w:val="28"/>
          <w:szCs w:val="28"/>
        </w:rPr>
        <w:t xml:space="preserve"> работодател</w:t>
      </w:r>
      <w:r w:rsidR="009C577D" w:rsidRPr="00DD6136">
        <w:rPr>
          <w:rFonts w:ascii="Times New Roman" w:hAnsi="Times New Roman" w:cs="Times New Roman"/>
          <w:sz w:val="28"/>
          <w:szCs w:val="28"/>
        </w:rPr>
        <w:t>ей</w:t>
      </w:r>
      <w:r w:rsidR="001849CC" w:rsidRPr="00DD6136">
        <w:rPr>
          <w:rFonts w:ascii="Times New Roman" w:hAnsi="Times New Roman" w:cs="Times New Roman"/>
          <w:sz w:val="28"/>
          <w:szCs w:val="28"/>
        </w:rPr>
        <w:t xml:space="preserve"> заявили о наличии </w:t>
      </w:r>
      <w:r w:rsidR="009C577D" w:rsidRPr="00DD6136">
        <w:rPr>
          <w:rFonts w:ascii="Times New Roman" w:hAnsi="Times New Roman" w:cs="Times New Roman"/>
          <w:sz w:val="28"/>
          <w:szCs w:val="28"/>
        </w:rPr>
        <w:t>14844</w:t>
      </w:r>
      <w:r w:rsidR="001849CC" w:rsidRPr="00DD6136">
        <w:rPr>
          <w:rFonts w:ascii="Times New Roman" w:hAnsi="Times New Roman" w:cs="Times New Roman"/>
          <w:color w:val="FF0000"/>
          <w:sz w:val="28"/>
          <w:szCs w:val="28"/>
        </w:rPr>
        <w:t xml:space="preserve"> </w:t>
      </w:r>
      <w:r w:rsidR="001849CC" w:rsidRPr="00DD6136">
        <w:rPr>
          <w:rFonts w:ascii="Times New Roman" w:hAnsi="Times New Roman" w:cs="Times New Roman"/>
          <w:sz w:val="28"/>
          <w:szCs w:val="28"/>
        </w:rPr>
        <w:t>ваканси</w:t>
      </w:r>
      <w:r w:rsidR="00D126A6" w:rsidRPr="00DD6136">
        <w:rPr>
          <w:rFonts w:ascii="Times New Roman" w:hAnsi="Times New Roman" w:cs="Times New Roman"/>
          <w:sz w:val="28"/>
          <w:szCs w:val="28"/>
        </w:rPr>
        <w:t>й</w:t>
      </w:r>
      <w:r w:rsidR="001849CC" w:rsidRPr="00DD6136">
        <w:rPr>
          <w:rFonts w:ascii="Times New Roman" w:hAnsi="Times New Roman" w:cs="Times New Roman"/>
          <w:sz w:val="28"/>
          <w:szCs w:val="28"/>
        </w:rPr>
        <w:t>.</w:t>
      </w:r>
    </w:p>
    <w:p w14:paraId="09CD1A2B" w14:textId="7B5AE66B" w:rsidR="001849CC" w:rsidRPr="00DD6136" w:rsidRDefault="003D2364" w:rsidP="004234C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1 января 2023 года</w:t>
      </w:r>
      <w:r w:rsidR="001849CC" w:rsidRPr="00DD6136">
        <w:rPr>
          <w:rFonts w:ascii="Times New Roman" w:hAnsi="Times New Roman" w:cs="Times New Roman"/>
          <w:sz w:val="28"/>
          <w:szCs w:val="28"/>
        </w:rPr>
        <w:t xml:space="preserve"> поступила информация от </w:t>
      </w:r>
      <w:r w:rsidR="009C577D" w:rsidRPr="00DD6136">
        <w:rPr>
          <w:rFonts w:ascii="Times New Roman" w:hAnsi="Times New Roman" w:cs="Times New Roman"/>
          <w:sz w:val="28"/>
          <w:szCs w:val="28"/>
        </w:rPr>
        <w:t>58</w:t>
      </w:r>
      <w:r w:rsidR="001849CC" w:rsidRPr="00DD6136">
        <w:rPr>
          <w:rFonts w:ascii="Times New Roman" w:hAnsi="Times New Roman" w:cs="Times New Roman"/>
          <w:sz w:val="28"/>
          <w:szCs w:val="28"/>
        </w:rPr>
        <w:t xml:space="preserve"> работодателей о планировании высвобождения работников общей численностью </w:t>
      </w:r>
      <w:r w:rsidR="009C577D" w:rsidRPr="00DD6136">
        <w:rPr>
          <w:rFonts w:ascii="Times New Roman" w:hAnsi="Times New Roman" w:cs="Times New Roman"/>
          <w:sz w:val="28"/>
          <w:szCs w:val="28"/>
        </w:rPr>
        <w:t>150</w:t>
      </w:r>
      <w:r w:rsidR="001849CC" w:rsidRPr="00DD6136">
        <w:rPr>
          <w:rFonts w:ascii="Times New Roman" w:hAnsi="Times New Roman" w:cs="Times New Roman"/>
          <w:sz w:val="28"/>
          <w:szCs w:val="28"/>
        </w:rPr>
        <w:t xml:space="preserve"> человек в связи с сокращением штата или ликвидацией предприятия.</w:t>
      </w:r>
    </w:p>
    <w:p w14:paraId="1C71A7D0" w14:textId="04B05CAE"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С начала года, с целью поиска подходящей работы и получения государственных услуг, в филиал Центра занятости населения по городу Октябрьский обратилось </w:t>
      </w:r>
      <w:r w:rsidR="009C577D" w:rsidRPr="00DD6136">
        <w:rPr>
          <w:rFonts w:ascii="Times New Roman" w:hAnsi="Times New Roman" w:cs="Times New Roman"/>
          <w:sz w:val="28"/>
          <w:szCs w:val="28"/>
        </w:rPr>
        <w:t>2166</w:t>
      </w:r>
      <w:r w:rsidRPr="00DD6136">
        <w:rPr>
          <w:rFonts w:ascii="Times New Roman" w:hAnsi="Times New Roman" w:cs="Times New Roman"/>
          <w:sz w:val="28"/>
          <w:szCs w:val="28"/>
        </w:rPr>
        <w:t xml:space="preserve"> человек, в том числе </w:t>
      </w:r>
      <w:r w:rsidR="009C577D" w:rsidRPr="00DD6136">
        <w:rPr>
          <w:rFonts w:ascii="Times New Roman" w:hAnsi="Times New Roman" w:cs="Times New Roman"/>
          <w:sz w:val="28"/>
          <w:szCs w:val="28"/>
        </w:rPr>
        <w:t>36</w:t>
      </w:r>
      <w:r w:rsidRPr="00DD6136">
        <w:rPr>
          <w:rFonts w:ascii="Times New Roman" w:hAnsi="Times New Roman" w:cs="Times New Roman"/>
          <w:sz w:val="28"/>
          <w:szCs w:val="28"/>
        </w:rPr>
        <w:t xml:space="preserve"> уволенных по причинам сокращения (ликвидации). При содействии Центра занятости населения города трудоустроены </w:t>
      </w:r>
      <w:r w:rsidR="009C577D" w:rsidRPr="00DD6136">
        <w:rPr>
          <w:rFonts w:ascii="Times New Roman" w:hAnsi="Times New Roman" w:cs="Times New Roman"/>
          <w:sz w:val="28"/>
          <w:szCs w:val="28"/>
        </w:rPr>
        <w:t>1568</w:t>
      </w:r>
      <w:r w:rsidRPr="00DD6136">
        <w:rPr>
          <w:rFonts w:ascii="Times New Roman" w:hAnsi="Times New Roman" w:cs="Times New Roman"/>
          <w:sz w:val="28"/>
          <w:szCs w:val="28"/>
        </w:rPr>
        <w:t xml:space="preserve"> человек. В том числе обратилось </w:t>
      </w:r>
      <w:r w:rsidR="009C577D" w:rsidRPr="00DD6136">
        <w:rPr>
          <w:rFonts w:ascii="Times New Roman" w:hAnsi="Times New Roman" w:cs="Times New Roman"/>
          <w:sz w:val="28"/>
          <w:szCs w:val="28"/>
        </w:rPr>
        <w:t>84</w:t>
      </w:r>
      <w:r w:rsidRPr="00DD6136">
        <w:rPr>
          <w:rFonts w:ascii="Times New Roman" w:hAnsi="Times New Roman" w:cs="Times New Roman"/>
          <w:sz w:val="28"/>
          <w:szCs w:val="28"/>
        </w:rPr>
        <w:t xml:space="preserve"> человек</w:t>
      </w:r>
      <w:r w:rsidR="009C577D" w:rsidRPr="00DD6136">
        <w:rPr>
          <w:rFonts w:ascii="Times New Roman" w:hAnsi="Times New Roman" w:cs="Times New Roman"/>
          <w:sz w:val="28"/>
          <w:szCs w:val="28"/>
        </w:rPr>
        <w:t>а</w:t>
      </w:r>
      <w:r w:rsidRPr="00DD6136">
        <w:rPr>
          <w:rFonts w:ascii="Times New Roman" w:hAnsi="Times New Roman" w:cs="Times New Roman"/>
          <w:sz w:val="28"/>
          <w:szCs w:val="28"/>
        </w:rPr>
        <w:t xml:space="preserve"> из категории граждан с ограниченными возможностями здоровья, состоят на учете на 1 января 202</w:t>
      </w:r>
      <w:r w:rsidR="009C577D" w:rsidRPr="00DD6136">
        <w:rPr>
          <w:rFonts w:ascii="Times New Roman" w:hAnsi="Times New Roman" w:cs="Times New Roman"/>
          <w:sz w:val="28"/>
          <w:szCs w:val="28"/>
        </w:rPr>
        <w:t>3</w:t>
      </w:r>
      <w:r w:rsidRPr="00DD6136">
        <w:rPr>
          <w:rFonts w:ascii="Times New Roman" w:hAnsi="Times New Roman" w:cs="Times New Roman"/>
          <w:sz w:val="28"/>
          <w:szCs w:val="28"/>
        </w:rPr>
        <w:t xml:space="preserve"> года </w:t>
      </w:r>
      <w:r w:rsidR="009C577D"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r w:rsidR="009C577D" w:rsidRPr="00DD6136">
        <w:rPr>
          <w:rFonts w:ascii="Times New Roman" w:hAnsi="Times New Roman" w:cs="Times New Roman"/>
          <w:sz w:val="28"/>
          <w:szCs w:val="28"/>
        </w:rPr>
        <w:t>16</w:t>
      </w:r>
      <w:r w:rsidRPr="00DD6136">
        <w:rPr>
          <w:rFonts w:ascii="Times New Roman" w:hAnsi="Times New Roman" w:cs="Times New Roman"/>
          <w:sz w:val="28"/>
          <w:szCs w:val="28"/>
        </w:rPr>
        <w:t xml:space="preserve">, трудоустроены - </w:t>
      </w:r>
      <w:r w:rsidR="009C577D" w:rsidRPr="00DD6136">
        <w:rPr>
          <w:rFonts w:ascii="Times New Roman" w:hAnsi="Times New Roman" w:cs="Times New Roman"/>
          <w:sz w:val="28"/>
          <w:szCs w:val="28"/>
        </w:rPr>
        <w:t>49</w:t>
      </w:r>
      <w:r w:rsidR="006A572D" w:rsidRPr="00DD6136">
        <w:rPr>
          <w:rFonts w:ascii="Times New Roman" w:hAnsi="Times New Roman" w:cs="Times New Roman"/>
          <w:sz w:val="28"/>
          <w:szCs w:val="28"/>
        </w:rPr>
        <w:t xml:space="preserve"> инвалидов</w:t>
      </w:r>
      <w:r w:rsidRPr="00DD6136">
        <w:rPr>
          <w:rFonts w:ascii="Times New Roman" w:hAnsi="Times New Roman" w:cs="Times New Roman"/>
          <w:sz w:val="28"/>
          <w:szCs w:val="28"/>
        </w:rPr>
        <w:t xml:space="preserve">. </w:t>
      </w:r>
    </w:p>
    <w:p w14:paraId="4F3F85E8" w14:textId="04B280DB"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Уровень общего трудоустройства составил </w:t>
      </w:r>
      <w:r w:rsidR="00D02C0B" w:rsidRPr="00DD6136">
        <w:rPr>
          <w:rFonts w:ascii="Times New Roman" w:hAnsi="Times New Roman" w:cs="Times New Roman"/>
          <w:sz w:val="28"/>
          <w:szCs w:val="28"/>
        </w:rPr>
        <w:t>72,4</w:t>
      </w:r>
      <w:r w:rsidRPr="00DD6136">
        <w:rPr>
          <w:rFonts w:ascii="Times New Roman" w:hAnsi="Times New Roman" w:cs="Times New Roman"/>
          <w:sz w:val="28"/>
          <w:szCs w:val="28"/>
        </w:rPr>
        <w:t>% (доля трудоустроенных граждан в общей численности граждан, обратившихся за содействием с целью поиска подходящей работы).</w:t>
      </w:r>
    </w:p>
    <w:p w14:paraId="5300FE71" w14:textId="11409783"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Прошли профессиональное обучение и дополнительное профессиональное образование </w:t>
      </w:r>
      <w:r w:rsidR="00F066EE" w:rsidRPr="00DD6136">
        <w:rPr>
          <w:rFonts w:ascii="Times New Roman" w:hAnsi="Times New Roman" w:cs="Times New Roman"/>
          <w:sz w:val="28"/>
          <w:szCs w:val="28"/>
        </w:rPr>
        <w:t>203</w:t>
      </w:r>
      <w:r w:rsidRPr="00DD6136">
        <w:rPr>
          <w:rFonts w:ascii="Times New Roman" w:hAnsi="Times New Roman" w:cs="Times New Roman"/>
          <w:sz w:val="28"/>
          <w:szCs w:val="28"/>
        </w:rPr>
        <w:t xml:space="preserve"> безработных граждан</w:t>
      </w:r>
      <w:r w:rsidR="00F066EE" w:rsidRPr="00DD6136">
        <w:rPr>
          <w:rFonts w:ascii="Times New Roman" w:hAnsi="Times New Roman" w:cs="Times New Roman"/>
          <w:sz w:val="28"/>
          <w:szCs w:val="28"/>
        </w:rPr>
        <w:t>ина</w:t>
      </w:r>
      <w:r w:rsidRPr="00DD6136">
        <w:rPr>
          <w:rFonts w:ascii="Times New Roman" w:hAnsi="Times New Roman" w:cs="Times New Roman"/>
          <w:sz w:val="28"/>
          <w:szCs w:val="28"/>
        </w:rPr>
        <w:t xml:space="preserve">. Сертификаты на обучение выданы </w:t>
      </w:r>
      <w:r w:rsidR="00F066EE" w:rsidRPr="00DD6136">
        <w:rPr>
          <w:rFonts w:ascii="Times New Roman" w:hAnsi="Times New Roman" w:cs="Times New Roman"/>
          <w:sz w:val="28"/>
          <w:szCs w:val="28"/>
        </w:rPr>
        <w:t>7</w:t>
      </w:r>
      <w:r w:rsidRPr="00DD6136">
        <w:rPr>
          <w:rFonts w:ascii="Times New Roman" w:hAnsi="Times New Roman" w:cs="Times New Roman"/>
          <w:sz w:val="28"/>
          <w:szCs w:val="28"/>
        </w:rPr>
        <w:t xml:space="preserve"> гражданам. </w:t>
      </w:r>
    </w:p>
    <w:p w14:paraId="682E1F72" w14:textId="285812D0"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Заключено </w:t>
      </w:r>
      <w:r w:rsidR="00F066EE" w:rsidRPr="00DD6136">
        <w:rPr>
          <w:rFonts w:ascii="Times New Roman" w:hAnsi="Times New Roman" w:cs="Times New Roman"/>
          <w:sz w:val="28"/>
          <w:szCs w:val="28"/>
        </w:rPr>
        <w:t>144</w:t>
      </w:r>
      <w:r w:rsidRPr="00DD6136">
        <w:rPr>
          <w:rFonts w:ascii="Times New Roman" w:hAnsi="Times New Roman" w:cs="Times New Roman"/>
          <w:sz w:val="28"/>
          <w:szCs w:val="28"/>
        </w:rPr>
        <w:t xml:space="preserve"> трудовых договор</w:t>
      </w:r>
      <w:r w:rsidR="00F066EE" w:rsidRPr="00DD6136">
        <w:rPr>
          <w:rFonts w:ascii="Times New Roman" w:hAnsi="Times New Roman" w:cs="Times New Roman"/>
          <w:sz w:val="28"/>
          <w:szCs w:val="28"/>
        </w:rPr>
        <w:t>а</w:t>
      </w:r>
      <w:r w:rsidRPr="00DD6136">
        <w:rPr>
          <w:rFonts w:ascii="Times New Roman" w:hAnsi="Times New Roman" w:cs="Times New Roman"/>
          <w:sz w:val="28"/>
          <w:szCs w:val="28"/>
        </w:rPr>
        <w:t xml:space="preserve"> с несовершеннолетними, в возрасте от 14 до 18 лет, на временное трудоустройство в свободное от учёбы время и на период каникул.  </w:t>
      </w:r>
    </w:p>
    <w:p w14:paraId="4C7955EB" w14:textId="57B6C1A3"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Временно трудоустроены </w:t>
      </w:r>
      <w:r w:rsidR="00160B52" w:rsidRPr="00DD6136">
        <w:rPr>
          <w:rFonts w:ascii="Times New Roman" w:hAnsi="Times New Roman" w:cs="Times New Roman"/>
          <w:sz w:val="28"/>
          <w:szCs w:val="28"/>
        </w:rPr>
        <w:t>13</w:t>
      </w:r>
      <w:r w:rsidRPr="00DD6136">
        <w:rPr>
          <w:rFonts w:ascii="Times New Roman" w:hAnsi="Times New Roman" w:cs="Times New Roman"/>
          <w:color w:val="FF0000"/>
          <w:sz w:val="28"/>
          <w:szCs w:val="28"/>
        </w:rPr>
        <w:t xml:space="preserve"> </w:t>
      </w:r>
      <w:r w:rsidRPr="00DD6136">
        <w:rPr>
          <w:rFonts w:ascii="Times New Roman" w:hAnsi="Times New Roman" w:cs="Times New Roman"/>
          <w:sz w:val="28"/>
          <w:szCs w:val="28"/>
        </w:rPr>
        <w:t>безработны</w:t>
      </w:r>
      <w:r w:rsidR="00160B52" w:rsidRPr="00DD6136">
        <w:rPr>
          <w:rFonts w:ascii="Times New Roman" w:hAnsi="Times New Roman" w:cs="Times New Roman"/>
          <w:sz w:val="28"/>
          <w:szCs w:val="28"/>
        </w:rPr>
        <w:t>х</w:t>
      </w:r>
      <w:r w:rsidRPr="00DD6136">
        <w:rPr>
          <w:rFonts w:ascii="Times New Roman" w:hAnsi="Times New Roman" w:cs="Times New Roman"/>
          <w:sz w:val="28"/>
          <w:szCs w:val="28"/>
        </w:rPr>
        <w:t xml:space="preserve"> из категории испытывающих трудности в поисках работы. Заключен</w:t>
      </w:r>
      <w:r w:rsidR="00160B52" w:rsidRPr="00DD6136">
        <w:rPr>
          <w:rFonts w:ascii="Times New Roman" w:hAnsi="Times New Roman" w:cs="Times New Roman"/>
          <w:sz w:val="28"/>
          <w:szCs w:val="28"/>
        </w:rPr>
        <w:t>ы</w:t>
      </w:r>
      <w:r w:rsidRPr="00DD6136">
        <w:rPr>
          <w:rFonts w:ascii="Times New Roman" w:hAnsi="Times New Roman" w:cs="Times New Roman"/>
          <w:sz w:val="28"/>
          <w:szCs w:val="28"/>
        </w:rPr>
        <w:t xml:space="preserve"> договор</w:t>
      </w:r>
      <w:r w:rsidR="00160B52" w:rsidRPr="00DD6136">
        <w:rPr>
          <w:rFonts w:ascii="Times New Roman" w:hAnsi="Times New Roman" w:cs="Times New Roman"/>
          <w:sz w:val="28"/>
          <w:szCs w:val="28"/>
        </w:rPr>
        <w:t>а</w:t>
      </w:r>
      <w:r w:rsidRPr="00DD6136">
        <w:rPr>
          <w:rFonts w:ascii="Times New Roman" w:hAnsi="Times New Roman" w:cs="Times New Roman"/>
          <w:sz w:val="28"/>
          <w:szCs w:val="28"/>
        </w:rPr>
        <w:t xml:space="preserve"> с </w:t>
      </w:r>
      <w:r w:rsidR="006A572D" w:rsidRPr="00DD6136">
        <w:rPr>
          <w:rFonts w:ascii="Times New Roman" w:hAnsi="Times New Roman" w:cs="Times New Roman"/>
          <w:sz w:val="28"/>
          <w:szCs w:val="28"/>
        </w:rPr>
        <w:t>1</w:t>
      </w:r>
      <w:r w:rsidR="00160B52" w:rsidRPr="00DD6136">
        <w:rPr>
          <w:rFonts w:ascii="Times New Roman" w:hAnsi="Times New Roman" w:cs="Times New Roman"/>
          <w:sz w:val="28"/>
          <w:szCs w:val="28"/>
        </w:rPr>
        <w:t>0</w:t>
      </w:r>
      <w:r w:rsidRPr="00DD6136">
        <w:rPr>
          <w:rFonts w:ascii="Times New Roman" w:hAnsi="Times New Roman" w:cs="Times New Roman"/>
          <w:sz w:val="28"/>
          <w:szCs w:val="28"/>
        </w:rPr>
        <w:t xml:space="preserve"> работодателями.</w:t>
      </w:r>
    </w:p>
    <w:p w14:paraId="65E1FBB9" w14:textId="09AA439F"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Временно трудоустроено </w:t>
      </w:r>
      <w:r w:rsidR="00160B52" w:rsidRPr="00DD6136">
        <w:rPr>
          <w:rFonts w:ascii="Times New Roman" w:hAnsi="Times New Roman" w:cs="Times New Roman"/>
          <w:sz w:val="28"/>
          <w:szCs w:val="28"/>
        </w:rPr>
        <w:t>7</w:t>
      </w:r>
      <w:r w:rsidRPr="00DD6136">
        <w:rPr>
          <w:rFonts w:ascii="Times New Roman" w:hAnsi="Times New Roman" w:cs="Times New Roman"/>
          <w:sz w:val="28"/>
          <w:szCs w:val="28"/>
        </w:rPr>
        <w:t xml:space="preserve"> выпускников, состоящих на учете в центре занятости, в возрасте от 18 до 2</w:t>
      </w:r>
      <w:r w:rsidR="00160B52" w:rsidRPr="00DD6136">
        <w:rPr>
          <w:rFonts w:ascii="Times New Roman" w:hAnsi="Times New Roman" w:cs="Times New Roman"/>
          <w:sz w:val="28"/>
          <w:szCs w:val="28"/>
        </w:rPr>
        <w:t>5</w:t>
      </w:r>
      <w:r w:rsidRPr="00DD6136">
        <w:rPr>
          <w:rFonts w:ascii="Times New Roman" w:hAnsi="Times New Roman" w:cs="Times New Roman"/>
          <w:sz w:val="28"/>
          <w:szCs w:val="28"/>
        </w:rPr>
        <w:t xml:space="preserve"> лет, из числа выпускников учреждений начального и среднего профессионального образования, впервые ищущих работу, в рамках заключённого договора с работодателем.</w:t>
      </w:r>
    </w:p>
    <w:p w14:paraId="2982E2DE" w14:textId="25541962"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Услуги по профессиональной ориентации получили </w:t>
      </w:r>
      <w:r w:rsidR="00BF35A2" w:rsidRPr="00DD6136">
        <w:rPr>
          <w:rFonts w:ascii="Times New Roman" w:hAnsi="Times New Roman" w:cs="Times New Roman"/>
          <w:sz w:val="28"/>
          <w:szCs w:val="28"/>
        </w:rPr>
        <w:t>2374</w:t>
      </w:r>
      <w:r w:rsidRPr="00DD6136">
        <w:rPr>
          <w:rFonts w:ascii="Times New Roman" w:hAnsi="Times New Roman" w:cs="Times New Roman"/>
          <w:sz w:val="28"/>
          <w:szCs w:val="28"/>
        </w:rPr>
        <w:t xml:space="preserve"> человек</w:t>
      </w:r>
      <w:r w:rsidR="006A572D" w:rsidRPr="00DD6136">
        <w:rPr>
          <w:rFonts w:ascii="Times New Roman" w:hAnsi="Times New Roman" w:cs="Times New Roman"/>
          <w:sz w:val="28"/>
          <w:szCs w:val="28"/>
        </w:rPr>
        <w:t>а</w:t>
      </w:r>
      <w:r w:rsidRPr="00DD6136">
        <w:rPr>
          <w:rFonts w:ascii="Times New Roman" w:hAnsi="Times New Roman" w:cs="Times New Roman"/>
          <w:sz w:val="28"/>
          <w:szCs w:val="28"/>
        </w:rPr>
        <w:t xml:space="preserve">. Услуги по социальной адаптации – </w:t>
      </w:r>
      <w:r w:rsidR="00BF35A2" w:rsidRPr="00DD6136">
        <w:rPr>
          <w:rFonts w:ascii="Times New Roman" w:hAnsi="Times New Roman" w:cs="Times New Roman"/>
          <w:sz w:val="28"/>
          <w:szCs w:val="28"/>
        </w:rPr>
        <w:t>183</w:t>
      </w:r>
      <w:r w:rsidRPr="00DD6136">
        <w:rPr>
          <w:rFonts w:ascii="Times New Roman" w:hAnsi="Times New Roman" w:cs="Times New Roman"/>
          <w:sz w:val="28"/>
          <w:szCs w:val="28"/>
        </w:rPr>
        <w:t xml:space="preserve"> человек</w:t>
      </w:r>
      <w:r w:rsidR="006A572D" w:rsidRPr="00DD6136">
        <w:rPr>
          <w:rFonts w:ascii="Times New Roman" w:hAnsi="Times New Roman" w:cs="Times New Roman"/>
          <w:sz w:val="28"/>
          <w:szCs w:val="28"/>
        </w:rPr>
        <w:t>а</w:t>
      </w:r>
      <w:r w:rsidRPr="00DD6136">
        <w:rPr>
          <w:rFonts w:ascii="Times New Roman" w:hAnsi="Times New Roman" w:cs="Times New Roman"/>
          <w:sz w:val="28"/>
          <w:szCs w:val="28"/>
        </w:rPr>
        <w:t xml:space="preserve">, услуги психологической поддержки – </w:t>
      </w:r>
      <w:r w:rsidR="00BF35A2" w:rsidRPr="00DD6136">
        <w:rPr>
          <w:rFonts w:ascii="Times New Roman" w:hAnsi="Times New Roman" w:cs="Times New Roman"/>
          <w:sz w:val="28"/>
          <w:szCs w:val="28"/>
        </w:rPr>
        <w:t>181</w:t>
      </w:r>
      <w:r w:rsidRPr="00DD6136">
        <w:rPr>
          <w:rFonts w:ascii="Times New Roman" w:hAnsi="Times New Roman" w:cs="Times New Roman"/>
          <w:sz w:val="28"/>
          <w:szCs w:val="28"/>
        </w:rPr>
        <w:t xml:space="preserve"> человек.</w:t>
      </w:r>
    </w:p>
    <w:p w14:paraId="1D461F64" w14:textId="2948E6C1"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рамках реализации мероприятий по организации стажировки выпускников учреждений профессионального образования, в целях приобретения опыта работы выпускниками, </w:t>
      </w:r>
      <w:r w:rsidR="00233FFD">
        <w:rPr>
          <w:rFonts w:ascii="Times New Roman" w:hAnsi="Times New Roman" w:cs="Times New Roman"/>
          <w:sz w:val="28"/>
          <w:szCs w:val="28"/>
        </w:rPr>
        <w:t>ф</w:t>
      </w:r>
      <w:r w:rsidRPr="00DD6136">
        <w:rPr>
          <w:rFonts w:ascii="Times New Roman" w:hAnsi="Times New Roman" w:cs="Times New Roman"/>
          <w:sz w:val="28"/>
          <w:szCs w:val="28"/>
        </w:rPr>
        <w:t xml:space="preserve">илиалом ЦЗН заключено </w:t>
      </w:r>
      <w:r w:rsidR="00EC3C73" w:rsidRPr="00DD6136">
        <w:rPr>
          <w:rFonts w:ascii="Times New Roman" w:hAnsi="Times New Roman" w:cs="Times New Roman"/>
          <w:sz w:val="28"/>
          <w:szCs w:val="28"/>
        </w:rPr>
        <w:t>9</w:t>
      </w:r>
      <w:r w:rsidRPr="00DD6136">
        <w:rPr>
          <w:rFonts w:ascii="Times New Roman" w:hAnsi="Times New Roman" w:cs="Times New Roman"/>
          <w:sz w:val="28"/>
          <w:szCs w:val="28"/>
        </w:rPr>
        <w:t xml:space="preserve"> договоров с организациями о совместной деятельности по организации и проведению стажировки, направлено на стажировку </w:t>
      </w:r>
      <w:r w:rsidR="00060A10" w:rsidRPr="00DD6136">
        <w:rPr>
          <w:rFonts w:ascii="Times New Roman" w:hAnsi="Times New Roman" w:cs="Times New Roman"/>
          <w:sz w:val="28"/>
          <w:szCs w:val="28"/>
        </w:rPr>
        <w:t>14</w:t>
      </w:r>
      <w:r w:rsidRPr="00DD6136">
        <w:rPr>
          <w:rFonts w:ascii="Times New Roman" w:hAnsi="Times New Roman" w:cs="Times New Roman"/>
          <w:sz w:val="28"/>
          <w:szCs w:val="28"/>
        </w:rPr>
        <w:t xml:space="preserve"> выпускников.</w:t>
      </w:r>
    </w:p>
    <w:p w14:paraId="262EF068" w14:textId="000307B5"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рамках реализации мероприятий по организации стажировки инвалидов </w:t>
      </w:r>
      <w:r w:rsidR="00233FFD">
        <w:rPr>
          <w:rFonts w:ascii="Times New Roman" w:hAnsi="Times New Roman" w:cs="Times New Roman"/>
          <w:sz w:val="28"/>
          <w:szCs w:val="28"/>
        </w:rPr>
        <w:t>ф</w:t>
      </w:r>
      <w:r w:rsidRPr="00DD6136">
        <w:rPr>
          <w:rFonts w:ascii="Times New Roman" w:hAnsi="Times New Roman" w:cs="Times New Roman"/>
          <w:sz w:val="28"/>
          <w:szCs w:val="28"/>
        </w:rPr>
        <w:t xml:space="preserve">илиалом ЦЗН заключено </w:t>
      </w:r>
      <w:r w:rsidR="000F7097" w:rsidRPr="00DD6136">
        <w:rPr>
          <w:rFonts w:ascii="Times New Roman" w:hAnsi="Times New Roman" w:cs="Times New Roman"/>
          <w:sz w:val="28"/>
          <w:szCs w:val="28"/>
        </w:rPr>
        <w:t>3</w:t>
      </w:r>
      <w:r w:rsidRPr="00DD6136">
        <w:rPr>
          <w:rFonts w:ascii="Times New Roman" w:hAnsi="Times New Roman" w:cs="Times New Roman"/>
          <w:color w:val="FF0000"/>
          <w:sz w:val="28"/>
          <w:szCs w:val="28"/>
        </w:rPr>
        <w:t xml:space="preserve"> </w:t>
      </w:r>
      <w:r w:rsidRPr="00DD6136">
        <w:rPr>
          <w:rFonts w:ascii="Times New Roman" w:hAnsi="Times New Roman" w:cs="Times New Roman"/>
          <w:sz w:val="28"/>
          <w:szCs w:val="28"/>
        </w:rPr>
        <w:t>договор</w:t>
      </w:r>
      <w:r w:rsidR="000F7097" w:rsidRPr="00DD6136">
        <w:rPr>
          <w:rFonts w:ascii="Times New Roman" w:hAnsi="Times New Roman" w:cs="Times New Roman"/>
          <w:sz w:val="28"/>
          <w:szCs w:val="28"/>
        </w:rPr>
        <w:t>а</w:t>
      </w:r>
      <w:r w:rsidRPr="00DD6136">
        <w:rPr>
          <w:rFonts w:ascii="Times New Roman" w:hAnsi="Times New Roman" w:cs="Times New Roman"/>
          <w:sz w:val="28"/>
          <w:szCs w:val="28"/>
        </w:rPr>
        <w:t xml:space="preserve"> о совместной деятельности по организации и проведению стажировки</w:t>
      </w:r>
      <w:r w:rsidR="000F7097"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p>
    <w:p w14:paraId="71C99EA5" w14:textId="4D857D7E"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рамках программы по развитию </w:t>
      </w:r>
      <w:proofErr w:type="spellStart"/>
      <w:r w:rsidRPr="00DD6136">
        <w:rPr>
          <w:rFonts w:ascii="Times New Roman" w:hAnsi="Times New Roman" w:cs="Times New Roman"/>
          <w:sz w:val="28"/>
          <w:szCs w:val="28"/>
        </w:rPr>
        <w:t>самозанятости</w:t>
      </w:r>
      <w:proofErr w:type="spellEnd"/>
      <w:r w:rsidRPr="00DD6136">
        <w:rPr>
          <w:rFonts w:ascii="Times New Roman" w:hAnsi="Times New Roman" w:cs="Times New Roman"/>
          <w:sz w:val="28"/>
          <w:szCs w:val="28"/>
        </w:rPr>
        <w:t xml:space="preserve"> предоставлен</w:t>
      </w:r>
      <w:r w:rsidR="00B21F42" w:rsidRPr="00DD6136">
        <w:rPr>
          <w:rFonts w:ascii="Times New Roman" w:hAnsi="Times New Roman" w:cs="Times New Roman"/>
          <w:sz w:val="28"/>
          <w:szCs w:val="28"/>
        </w:rPr>
        <w:t>а</w:t>
      </w:r>
      <w:r w:rsidRPr="00DD6136">
        <w:rPr>
          <w:rFonts w:ascii="Times New Roman" w:hAnsi="Times New Roman" w:cs="Times New Roman"/>
          <w:sz w:val="28"/>
          <w:szCs w:val="28"/>
        </w:rPr>
        <w:t xml:space="preserve"> единовременн</w:t>
      </w:r>
      <w:r w:rsidR="00B21F42" w:rsidRPr="00DD6136">
        <w:rPr>
          <w:rFonts w:ascii="Times New Roman" w:hAnsi="Times New Roman" w:cs="Times New Roman"/>
          <w:sz w:val="28"/>
          <w:szCs w:val="28"/>
        </w:rPr>
        <w:t>ая</w:t>
      </w:r>
      <w:r w:rsidRPr="00DD6136">
        <w:rPr>
          <w:rFonts w:ascii="Times New Roman" w:hAnsi="Times New Roman" w:cs="Times New Roman"/>
          <w:sz w:val="28"/>
          <w:szCs w:val="28"/>
        </w:rPr>
        <w:t xml:space="preserve"> финансов</w:t>
      </w:r>
      <w:r w:rsidR="00B21F42" w:rsidRPr="00DD6136">
        <w:rPr>
          <w:rFonts w:ascii="Times New Roman" w:hAnsi="Times New Roman" w:cs="Times New Roman"/>
          <w:sz w:val="28"/>
          <w:szCs w:val="28"/>
        </w:rPr>
        <w:t>ая</w:t>
      </w:r>
      <w:r w:rsidRPr="00DD6136">
        <w:rPr>
          <w:rFonts w:ascii="Times New Roman" w:hAnsi="Times New Roman" w:cs="Times New Roman"/>
          <w:sz w:val="28"/>
          <w:szCs w:val="28"/>
        </w:rPr>
        <w:t xml:space="preserve"> помощ</w:t>
      </w:r>
      <w:r w:rsidR="00B21F42" w:rsidRPr="00DD6136">
        <w:rPr>
          <w:rFonts w:ascii="Times New Roman" w:hAnsi="Times New Roman" w:cs="Times New Roman"/>
          <w:sz w:val="28"/>
          <w:szCs w:val="28"/>
        </w:rPr>
        <w:t>ь</w:t>
      </w:r>
      <w:r w:rsidRPr="00DD6136">
        <w:rPr>
          <w:rFonts w:ascii="Times New Roman" w:hAnsi="Times New Roman" w:cs="Times New Roman"/>
          <w:sz w:val="28"/>
          <w:szCs w:val="28"/>
        </w:rPr>
        <w:t xml:space="preserve"> </w:t>
      </w:r>
      <w:r w:rsidR="000F7097" w:rsidRPr="00DD6136">
        <w:rPr>
          <w:rFonts w:ascii="Times New Roman" w:hAnsi="Times New Roman" w:cs="Times New Roman"/>
          <w:sz w:val="28"/>
          <w:szCs w:val="28"/>
        </w:rPr>
        <w:t>7</w:t>
      </w:r>
      <w:r w:rsidRPr="00DD6136">
        <w:rPr>
          <w:rFonts w:ascii="Times New Roman" w:hAnsi="Times New Roman" w:cs="Times New Roman"/>
          <w:sz w:val="28"/>
          <w:szCs w:val="28"/>
        </w:rPr>
        <w:t xml:space="preserve"> безработным гражданам на ведение предпринимательской деятельности.</w:t>
      </w:r>
    </w:p>
    <w:p w14:paraId="5ED80A1D" w14:textId="4894D6D9"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Заключен</w:t>
      </w:r>
      <w:r w:rsidR="00060A10" w:rsidRPr="00DD6136">
        <w:rPr>
          <w:rFonts w:ascii="Times New Roman" w:hAnsi="Times New Roman" w:cs="Times New Roman"/>
          <w:sz w:val="28"/>
          <w:szCs w:val="28"/>
        </w:rPr>
        <w:t>о</w:t>
      </w:r>
      <w:r w:rsidRPr="00DD6136">
        <w:rPr>
          <w:rFonts w:ascii="Times New Roman" w:hAnsi="Times New Roman" w:cs="Times New Roman"/>
          <w:sz w:val="28"/>
          <w:szCs w:val="28"/>
        </w:rPr>
        <w:t xml:space="preserve"> </w:t>
      </w:r>
      <w:r w:rsidR="00E61D37" w:rsidRPr="00DD6136">
        <w:rPr>
          <w:rFonts w:ascii="Times New Roman" w:hAnsi="Times New Roman" w:cs="Times New Roman"/>
          <w:sz w:val="28"/>
          <w:szCs w:val="28"/>
        </w:rPr>
        <w:t>3</w:t>
      </w:r>
      <w:r w:rsidRPr="00DD6136">
        <w:rPr>
          <w:rFonts w:ascii="Times New Roman" w:hAnsi="Times New Roman" w:cs="Times New Roman"/>
          <w:sz w:val="28"/>
          <w:szCs w:val="28"/>
        </w:rPr>
        <w:t xml:space="preserve"> договор</w:t>
      </w:r>
      <w:r w:rsidR="00E61D37" w:rsidRPr="00DD6136">
        <w:rPr>
          <w:rFonts w:ascii="Times New Roman" w:hAnsi="Times New Roman" w:cs="Times New Roman"/>
          <w:sz w:val="28"/>
          <w:szCs w:val="28"/>
        </w:rPr>
        <w:t>а</w:t>
      </w:r>
      <w:r w:rsidRPr="00DD6136">
        <w:rPr>
          <w:rFonts w:ascii="Times New Roman" w:hAnsi="Times New Roman" w:cs="Times New Roman"/>
          <w:sz w:val="28"/>
          <w:szCs w:val="28"/>
        </w:rPr>
        <w:t xml:space="preserve"> о предоставлении субсидии на возмещение затрат в связи с применением труда инвалидов. В рамках договоров создано и </w:t>
      </w:r>
      <w:r w:rsidRPr="00DD6136">
        <w:rPr>
          <w:rFonts w:ascii="Times New Roman" w:hAnsi="Times New Roman" w:cs="Times New Roman"/>
          <w:sz w:val="28"/>
          <w:szCs w:val="28"/>
        </w:rPr>
        <w:lastRenderedPageBreak/>
        <w:t xml:space="preserve">оборудовано </w:t>
      </w:r>
      <w:r w:rsidR="00E61D37" w:rsidRPr="00DD6136">
        <w:rPr>
          <w:rFonts w:ascii="Times New Roman" w:hAnsi="Times New Roman" w:cs="Times New Roman"/>
          <w:sz w:val="28"/>
          <w:szCs w:val="28"/>
        </w:rPr>
        <w:t>3</w:t>
      </w:r>
      <w:r w:rsidRPr="00DD6136">
        <w:rPr>
          <w:rFonts w:ascii="Times New Roman" w:hAnsi="Times New Roman" w:cs="Times New Roman"/>
          <w:sz w:val="28"/>
          <w:szCs w:val="28"/>
        </w:rPr>
        <w:t xml:space="preserve"> рабочих мест</w:t>
      </w:r>
      <w:r w:rsidR="00E61D37" w:rsidRPr="00DD6136">
        <w:rPr>
          <w:rFonts w:ascii="Times New Roman" w:hAnsi="Times New Roman" w:cs="Times New Roman"/>
          <w:sz w:val="28"/>
          <w:szCs w:val="28"/>
        </w:rPr>
        <w:t>а</w:t>
      </w:r>
      <w:r w:rsidRPr="00DD6136">
        <w:rPr>
          <w:rFonts w:ascii="Times New Roman" w:hAnsi="Times New Roman" w:cs="Times New Roman"/>
          <w:sz w:val="28"/>
          <w:szCs w:val="28"/>
        </w:rPr>
        <w:t xml:space="preserve">, на которые трудоустроено </w:t>
      </w:r>
      <w:r w:rsidR="00E61D37" w:rsidRPr="00DD6136">
        <w:rPr>
          <w:rFonts w:ascii="Times New Roman" w:hAnsi="Times New Roman" w:cs="Times New Roman"/>
          <w:sz w:val="28"/>
          <w:szCs w:val="28"/>
        </w:rPr>
        <w:t>3</w:t>
      </w:r>
      <w:r w:rsidRPr="00DD6136">
        <w:rPr>
          <w:rFonts w:ascii="Times New Roman" w:hAnsi="Times New Roman" w:cs="Times New Roman"/>
          <w:sz w:val="28"/>
          <w:szCs w:val="28"/>
        </w:rPr>
        <w:t xml:space="preserve"> инвалид</w:t>
      </w:r>
      <w:r w:rsidR="00E61D37" w:rsidRPr="00DD6136">
        <w:rPr>
          <w:rFonts w:ascii="Times New Roman" w:hAnsi="Times New Roman" w:cs="Times New Roman"/>
          <w:sz w:val="28"/>
          <w:szCs w:val="28"/>
        </w:rPr>
        <w:t>а</w:t>
      </w:r>
      <w:r w:rsidRPr="00DD6136">
        <w:rPr>
          <w:rFonts w:ascii="Times New Roman" w:hAnsi="Times New Roman" w:cs="Times New Roman"/>
          <w:sz w:val="28"/>
          <w:szCs w:val="28"/>
        </w:rPr>
        <w:t xml:space="preserve"> из числа безработных.</w:t>
      </w:r>
    </w:p>
    <w:p w14:paraId="2108E336" w14:textId="78D448ED"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По программ</w:t>
      </w:r>
      <w:r w:rsidR="000A4AC6" w:rsidRPr="00DD6136">
        <w:rPr>
          <w:rFonts w:ascii="Times New Roman" w:hAnsi="Times New Roman" w:cs="Times New Roman"/>
          <w:sz w:val="28"/>
          <w:szCs w:val="28"/>
        </w:rPr>
        <w:t>е общественных работ заключено 73</w:t>
      </w:r>
      <w:r w:rsidRPr="00DD6136">
        <w:rPr>
          <w:rFonts w:ascii="Times New Roman" w:hAnsi="Times New Roman" w:cs="Times New Roman"/>
          <w:sz w:val="28"/>
          <w:szCs w:val="28"/>
        </w:rPr>
        <w:t xml:space="preserve"> договор</w:t>
      </w:r>
      <w:r w:rsidR="000A4AC6" w:rsidRPr="00DD6136">
        <w:rPr>
          <w:rFonts w:ascii="Times New Roman" w:hAnsi="Times New Roman" w:cs="Times New Roman"/>
          <w:sz w:val="28"/>
          <w:szCs w:val="28"/>
        </w:rPr>
        <w:t>а</w:t>
      </w:r>
      <w:r w:rsidRPr="00DD6136">
        <w:rPr>
          <w:rFonts w:ascii="Times New Roman" w:hAnsi="Times New Roman" w:cs="Times New Roman"/>
          <w:sz w:val="28"/>
          <w:szCs w:val="28"/>
        </w:rPr>
        <w:t xml:space="preserve"> </w:t>
      </w:r>
      <w:r w:rsidR="00F722E0" w:rsidRPr="00DD6136">
        <w:rPr>
          <w:rFonts w:ascii="Times New Roman" w:hAnsi="Times New Roman" w:cs="Times New Roman"/>
          <w:sz w:val="28"/>
          <w:szCs w:val="28"/>
        </w:rPr>
        <w:t>с работодателями</w:t>
      </w:r>
      <w:r w:rsidRPr="00DD6136">
        <w:rPr>
          <w:rFonts w:ascii="Times New Roman" w:hAnsi="Times New Roman" w:cs="Times New Roman"/>
          <w:sz w:val="28"/>
          <w:szCs w:val="28"/>
        </w:rPr>
        <w:t>, в рамках ко</w:t>
      </w:r>
      <w:r w:rsidR="00060A10" w:rsidRPr="00DD6136">
        <w:rPr>
          <w:rFonts w:ascii="Times New Roman" w:hAnsi="Times New Roman" w:cs="Times New Roman"/>
          <w:sz w:val="28"/>
          <w:szCs w:val="28"/>
        </w:rPr>
        <w:t xml:space="preserve">торых временно трудоустроено </w:t>
      </w:r>
      <w:r w:rsidR="000A4AC6" w:rsidRPr="00DD6136">
        <w:rPr>
          <w:rFonts w:ascii="Times New Roman" w:hAnsi="Times New Roman" w:cs="Times New Roman"/>
          <w:sz w:val="28"/>
          <w:szCs w:val="28"/>
        </w:rPr>
        <w:t>480</w:t>
      </w:r>
      <w:r w:rsidRPr="00DD6136">
        <w:rPr>
          <w:rFonts w:ascii="Times New Roman" w:hAnsi="Times New Roman" w:cs="Times New Roman"/>
          <w:sz w:val="28"/>
          <w:szCs w:val="28"/>
        </w:rPr>
        <w:t xml:space="preserve"> человек</w:t>
      </w:r>
      <w:r w:rsidR="00060A10"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p>
    <w:p w14:paraId="68A41299" w14:textId="5F8A59D8" w:rsidR="001849CC" w:rsidRPr="00DD6136" w:rsidRDefault="001849CC" w:rsidP="004234C6">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Было проведено </w:t>
      </w:r>
      <w:r w:rsidR="00F722E0" w:rsidRPr="00DD6136">
        <w:rPr>
          <w:rFonts w:ascii="Times New Roman" w:hAnsi="Times New Roman" w:cs="Times New Roman"/>
          <w:sz w:val="28"/>
          <w:szCs w:val="28"/>
        </w:rPr>
        <w:t>24</w:t>
      </w:r>
      <w:r w:rsidRPr="00DD6136">
        <w:rPr>
          <w:rFonts w:ascii="Times New Roman" w:hAnsi="Times New Roman" w:cs="Times New Roman"/>
          <w:sz w:val="28"/>
          <w:szCs w:val="28"/>
        </w:rPr>
        <w:t xml:space="preserve"> ярмар</w:t>
      </w:r>
      <w:r w:rsidR="00F722E0" w:rsidRPr="00DD6136">
        <w:rPr>
          <w:rFonts w:ascii="Times New Roman" w:hAnsi="Times New Roman" w:cs="Times New Roman"/>
          <w:sz w:val="28"/>
          <w:szCs w:val="28"/>
        </w:rPr>
        <w:t>ки</w:t>
      </w:r>
      <w:r w:rsidRPr="00DD6136">
        <w:rPr>
          <w:rFonts w:ascii="Times New Roman" w:hAnsi="Times New Roman" w:cs="Times New Roman"/>
          <w:sz w:val="28"/>
          <w:szCs w:val="28"/>
        </w:rPr>
        <w:t xml:space="preserve"> вакансий рабочих и учебных мест. В ярмарках участвовали </w:t>
      </w:r>
      <w:r w:rsidR="00F722E0" w:rsidRPr="00DD6136">
        <w:rPr>
          <w:rFonts w:ascii="Times New Roman" w:hAnsi="Times New Roman" w:cs="Times New Roman"/>
          <w:sz w:val="28"/>
          <w:szCs w:val="28"/>
        </w:rPr>
        <w:t>129</w:t>
      </w:r>
      <w:r w:rsidR="005D0185" w:rsidRPr="00DD6136">
        <w:rPr>
          <w:rFonts w:ascii="Times New Roman" w:hAnsi="Times New Roman" w:cs="Times New Roman"/>
          <w:sz w:val="28"/>
          <w:szCs w:val="28"/>
        </w:rPr>
        <w:t xml:space="preserve"> организаций</w:t>
      </w:r>
      <w:r w:rsidR="00F722E0" w:rsidRPr="00DD6136">
        <w:rPr>
          <w:rFonts w:ascii="Times New Roman" w:hAnsi="Times New Roman" w:cs="Times New Roman"/>
          <w:sz w:val="28"/>
          <w:szCs w:val="28"/>
        </w:rPr>
        <w:t>, которые предоставили 1254 вакансии.</w:t>
      </w:r>
      <w:r w:rsidRPr="00DD6136">
        <w:rPr>
          <w:rFonts w:ascii="Times New Roman" w:hAnsi="Times New Roman" w:cs="Times New Roman"/>
          <w:sz w:val="28"/>
          <w:szCs w:val="28"/>
        </w:rPr>
        <w:t xml:space="preserve"> Ярмарк</w:t>
      </w:r>
      <w:r w:rsidR="00F722E0" w:rsidRPr="00DD6136">
        <w:rPr>
          <w:rFonts w:ascii="Times New Roman" w:hAnsi="Times New Roman" w:cs="Times New Roman"/>
          <w:sz w:val="28"/>
          <w:szCs w:val="28"/>
        </w:rPr>
        <w:t>и</w:t>
      </w:r>
      <w:r w:rsidRPr="00DD6136">
        <w:rPr>
          <w:rFonts w:ascii="Times New Roman" w:hAnsi="Times New Roman" w:cs="Times New Roman"/>
          <w:sz w:val="28"/>
          <w:szCs w:val="28"/>
        </w:rPr>
        <w:t xml:space="preserve"> посетили </w:t>
      </w:r>
      <w:r w:rsidR="00F722E0" w:rsidRPr="00DD6136">
        <w:rPr>
          <w:rFonts w:ascii="Times New Roman" w:hAnsi="Times New Roman" w:cs="Times New Roman"/>
          <w:sz w:val="28"/>
          <w:szCs w:val="28"/>
        </w:rPr>
        <w:t>616 человек, из них 178 трудоустроены во время ярмарок.</w:t>
      </w:r>
    </w:p>
    <w:p w14:paraId="796A69B2" w14:textId="5AC3BF96" w:rsidR="001849CC" w:rsidRPr="00DD6136" w:rsidRDefault="00233FFD" w:rsidP="004234C6">
      <w:pPr>
        <w:pStyle w:val="a7"/>
        <w:shd w:val="clear" w:color="auto" w:fill="FFFFFF"/>
        <w:spacing w:before="0" w:beforeAutospacing="0" w:after="0" w:afterAutospacing="0"/>
        <w:ind w:firstLine="709"/>
        <w:jc w:val="both"/>
        <w:rPr>
          <w:sz w:val="28"/>
          <w:szCs w:val="28"/>
        </w:rPr>
      </w:pPr>
      <w:r>
        <w:rPr>
          <w:sz w:val="28"/>
          <w:szCs w:val="28"/>
        </w:rPr>
        <w:t>С начала года ф</w:t>
      </w:r>
      <w:r w:rsidR="001849CC" w:rsidRPr="00DD6136">
        <w:rPr>
          <w:sz w:val="28"/>
          <w:szCs w:val="28"/>
        </w:rPr>
        <w:t xml:space="preserve">илиалом ЦЗН израсходовано бюджетных средств на пособие по безработице </w:t>
      </w:r>
      <w:r w:rsidR="00F722E0" w:rsidRPr="00DD6136">
        <w:rPr>
          <w:sz w:val="28"/>
          <w:szCs w:val="28"/>
        </w:rPr>
        <w:t>29,9</w:t>
      </w:r>
      <w:r w:rsidR="001849CC" w:rsidRPr="00DD6136">
        <w:rPr>
          <w:sz w:val="28"/>
          <w:szCs w:val="28"/>
        </w:rPr>
        <w:t xml:space="preserve"> млн. рублей. </w:t>
      </w:r>
    </w:p>
    <w:p w14:paraId="041BA078" w14:textId="77777777" w:rsidR="00B404E9" w:rsidRPr="00DD6136" w:rsidRDefault="00B404E9" w:rsidP="009A0A4C">
      <w:pPr>
        <w:spacing w:line="240" w:lineRule="auto"/>
        <w:ind w:firstLine="709"/>
        <w:jc w:val="both"/>
        <w:rPr>
          <w:rFonts w:ascii="Times New Roman" w:hAnsi="Times New Roman" w:cs="Times New Roman"/>
          <w:b/>
          <w:color w:val="000000" w:themeColor="text1"/>
          <w:sz w:val="28"/>
          <w:szCs w:val="28"/>
        </w:rPr>
      </w:pPr>
    </w:p>
    <w:p w14:paraId="151D3B66" w14:textId="77777777" w:rsidR="001849CC" w:rsidRPr="00DD6136" w:rsidRDefault="001849CC" w:rsidP="009A0A4C">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Социальная защита населения</w:t>
      </w:r>
    </w:p>
    <w:p w14:paraId="1D7C7427" w14:textId="77777777" w:rsidR="009A0A4C" w:rsidRPr="00DD6136" w:rsidRDefault="009A0A4C" w:rsidP="009A0A4C">
      <w:pPr>
        <w:spacing w:line="240" w:lineRule="auto"/>
        <w:ind w:firstLine="709"/>
        <w:jc w:val="center"/>
        <w:rPr>
          <w:rFonts w:ascii="Times New Roman" w:hAnsi="Times New Roman" w:cs="Times New Roman"/>
          <w:b/>
          <w:color w:val="000000" w:themeColor="text1"/>
          <w:sz w:val="28"/>
          <w:szCs w:val="28"/>
        </w:rPr>
      </w:pPr>
    </w:p>
    <w:p w14:paraId="4A80BA35" w14:textId="31215F97" w:rsidR="001849CC" w:rsidRPr="00DD6136" w:rsidRDefault="001849CC" w:rsidP="009A0A4C">
      <w:pPr>
        <w:spacing w:line="240" w:lineRule="auto"/>
        <w:ind w:firstLine="709"/>
        <w:jc w:val="both"/>
        <w:rPr>
          <w:rFonts w:ascii="Times New Roman" w:hAnsi="Times New Roman" w:cs="Times New Roman"/>
          <w:b/>
          <w:color w:val="000000" w:themeColor="text1"/>
          <w:sz w:val="28"/>
          <w:szCs w:val="28"/>
        </w:rPr>
      </w:pPr>
      <w:r w:rsidRPr="00DD6136">
        <w:rPr>
          <w:rFonts w:ascii="Times New Roman" w:hAnsi="Times New Roman" w:cs="Times New Roman"/>
          <w:sz w:val="28"/>
          <w:szCs w:val="28"/>
        </w:rPr>
        <w:t>Одним из важнейших аспектов политики развития человеческого потенциала в городе является деятельность администрации городского округа по повышению эффективности системы поддержки социально уязвимых групп населения и созданию условий для их беспрепятственного доступа к социальным услугам.</w:t>
      </w:r>
    </w:p>
    <w:p w14:paraId="586E9902" w14:textId="4681905E" w:rsidR="001849CC" w:rsidRPr="00DD6136" w:rsidRDefault="001849CC" w:rsidP="009A0A4C">
      <w:pPr>
        <w:spacing w:line="240" w:lineRule="auto"/>
        <w:ind w:firstLine="709"/>
        <w:jc w:val="both"/>
        <w:rPr>
          <w:rFonts w:ascii="Times New Roman" w:hAnsi="Times New Roman" w:cs="Times New Roman"/>
          <w:b/>
          <w:color w:val="000000" w:themeColor="text1"/>
          <w:sz w:val="28"/>
          <w:szCs w:val="28"/>
        </w:rPr>
      </w:pPr>
      <w:r w:rsidRPr="00DD6136">
        <w:rPr>
          <w:rFonts w:ascii="Times New Roman" w:hAnsi="Times New Roman" w:cs="Times New Roman"/>
          <w:sz w:val="28"/>
          <w:szCs w:val="28"/>
        </w:rPr>
        <w:t>Социальная защита населения постоянно расширяет круг вопросов, входящих в ее сферу.</w:t>
      </w:r>
      <w:r w:rsidR="005E3302">
        <w:rPr>
          <w:rFonts w:ascii="Times New Roman" w:hAnsi="Times New Roman" w:cs="Times New Roman"/>
          <w:sz w:val="28"/>
          <w:szCs w:val="28"/>
        </w:rPr>
        <w:t xml:space="preserve"> </w:t>
      </w:r>
    </w:p>
    <w:p w14:paraId="25F0BE6A" w14:textId="4F8951E1" w:rsidR="001849CC" w:rsidRPr="00DD6136" w:rsidRDefault="001849CC" w:rsidP="009A0A4C">
      <w:pPr>
        <w:pStyle w:val="a10"/>
        <w:spacing w:before="0" w:beforeAutospacing="0" w:after="0" w:afterAutospacing="0"/>
        <w:ind w:firstLine="709"/>
        <w:jc w:val="both"/>
        <w:rPr>
          <w:color w:val="000000" w:themeColor="text1"/>
          <w:sz w:val="28"/>
          <w:szCs w:val="28"/>
        </w:rPr>
      </w:pPr>
      <w:r w:rsidRPr="00DD6136">
        <w:rPr>
          <w:color w:val="000000" w:themeColor="text1"/>
          <w:sz w:val="28"/>
          <w:szCs w:val="28"/>
        </w:rPr>
        <w:t>В  течение  202</w:t>
      </w:r>
      <w:r w:rsidR="00A2777F" w:rsidRPr="00DD6136">
        <w:rPr>
          <w:color w:val="000000" w:themeColor="text1"/>
          <w:sz w:val="28"/>
          <w:szCs w:val="28"/>
        </w:rPr>
        <w:t>2</w:t>
      </w:r>
      <w:r w:rsidRPr="00DD6136">
        <w:rPr>
          <w:color w:val="000000" w:themeColor="text1"/>
          <w:sz w:val="28"/>
          <w:szCs w:val="28"/>
        </w:rPr>
        <w:t xml:space="preserve"> года общая численность получателей различных мер социальной поддержки в городском округе </w:t>
      </w:r>
      <w:r w:rsidR="00A2777F" w:rsidRPr="00DD6136">
        <w:rPr>
          <w:color w:val="000000" w:themeColor="text1"/>
          <w:sz w:val="28"/>
          <w:szCs w:val="28"/>
        </w:rPr>
        <w:t>снизилась</w:t>
      </w:r>
      <w:r w:rsidRPr="00DD6136">
        <w:rPr>
          <w:color w:val="000000" w:themeColor="text1"/>
          <w:sz w:val="28"/>
          <w:szCs w:val="28"/>
        </w:rPr>
        <w:t xml:space="preserve"> на </w:t>
      </w:r>
      <w:r w:rsidR="00A2777F" w:rsidRPr="00DD6136">
        <w:rPr>
          <w:color w:val="000000" w:themeColor="text1"/>
          <w:sz w:val="28"/>
          <w:szCs w:val="28"/>
        </w:rPr>
        <w:t>3548</w:t>
      </w:r>
      <w:r w:rsidRPr="00DD6136">
        <w:rPr>
          <w:color w:val="000000" w:themeColor="text1"/>
          <w:sz w:val="28"/>
          <w:szCs w:val="28"/>
        </w:rPr>
        <w:t xml:space="preserve"> человек и  составила  </w:t>
      </w:r>
      <w:r w:rsidR="00A2777F" w:rsidRPr="00DD6136">
        <w:rPr>
          <w:color w:val="000000" w:themeColor="text1"/>
          <w:sz w:val="28"/>
          <w:szCs w:val="28"/>
        </w:rPr>
        <w:t>41361</w:t>
      </w:r>
      <w:r w:rsidRPr="00DD6136">
        <w:rPr>
          <w:color w:val="000000" w:themeColor="text1"/>
          <w:sz w:val="28"/>
          <w:szCs w:val="28"/>
        </w:rPr>
        <w:t xml:space="preserve">  </w:t>
      </w:r>
      <w:r w:rsidR="00BE670D" w:rsidRPr="00DD6136">
        <w:rPr>
          <w:color w:val="000000" w:themeColor="text1"/>
          <w:sz w:val="28"/>
          <w:szCs w:val="28"/>
        </w:rPr>
        <w:t>получател</w:t>
      </w:r>
      <w:r w:rsidR="00870306">
        <w:rPr>
          <w:color w:val="000000" w:themeColor="text1"/>
          <w:sz w:val="28"/>
          <w:szCs w:val="28"/>
        </w:rPr>
        <w:t>ь</w:t>
      </w:r>
      <w:r w:rsidRPr="00DD6136">
        <w:rPr>
          <w:color w:val="000000" w:themeColor="text1"/>
          <w:sz w:val="28"/>
          <w:szCs w:val="28"/>
        </w:rPr>
        <w:t xml:space="preserve"> (объем  социальных выплат </w:t>
      </w:r>
      <w:r w:rsidR="00A2777F" w:rsidRPr="00DD6136">
        <w:rPr>
          <w:color w:val="000000" w:themeColor="text1"/>
          <w:sz w:val="28"/>
          <w:szCs w:val="28"/>
        </w:rPr>
        <w:t>619,8</w:t>
      </w:r>
      <w:r w:rsidRPr="00DD6136">
        <w:rPr>
          <w:color w:val="000000" w:themeColor="text1"/>
          <w:sz w:val="28"/>
          <w:szCs w:val="28"/>
        </w:rPr>
        <w:t xml:space="preserve"> млн. рублей с</w:t>
      </w:r>
      <w:r w:rsidR="00A2777F" w:rsidRPr="00DD6136">
        <w:rPr>
          <w:color w:val="000000" w:themeColor="text1"/>
          <w:sz w:val="28"/>
          <w:szCs w:val="28"/>
        </w:rPr>
        <w:t>о</w:t>
      </w:r>
      <w:r w:rsidRPr="00DD6136">
        <w:rPr>
          <w:color w:val="000000" w:themeColor="text1"/>
          <w:sz w:val="28"/>
          <w:szCs w:val="28"/>
        </w:rPr>
        <w:t xml:space="preserve"> </w:t>
      </w:r>
      <w:r w:rsidR="00A2777F" w:rsidRPr="00DD6136">
        <w:rPr>
          <w:color w:val="000000" w:themeColor="text1"/>
          <w:sz w:val="28"/>
          <w:szCs w:val="28"/>
        </w:rPr>
        <w:t>снижением</w:t>
      </w:r>
      <w:r w:rsidRPr="00DD6136">
        <w:rPr>
          <w:color w:val="000000" w:themeColor="text1"/>
          <w:sz w:val="28"/>
          <w:szCs w:val="28"/>
        </w:rPr>
        <w:t xml:space="preserve"> к 20</w:t>
      </w:r>
      <w:r w:rsidR="00BE670D" w:rsidRPr="00DD6136">
        <w:rPr>
          <w:color w:val="000000" w:themeColor="text1"/>
          <w:sz w:val="28"/>
          <w:szCs w:val="28"/>
        </w:rPr>
        <w:t>2</w:t>
      </w:r>
      <w:r w:rsidR="00A2777F" w:rsidRPr="00DD6136">
        <w:rPr>
          <w:color w:val="000000" w:themeColor="text1"/>
          <w:sz w:val="28"/>
          <w:szCs w:val="28"/>
        </w:rPr>
        <w:t>1</w:t>
      </w:r>
      <w:r w:rsidRPr="00DD6136">
        <w:rPr>
          <w:color w:val="000000" w:themeColor="text1"/>
          <w:sz w:val="28"/>
          <w:szCs w:val="28"/>
        </w:rPr>
        <w:t xml:space="preserve"> году на </w:t>
      </w:r>
      <w:r w:rsidR="00A2777F" w:rsidRPr="00DD6136">
        <w:rPr>
          <w:color w:val="000000" w:themeColor="text1"/>
          <w:sz w:val="28"/>
          <w:szCs w:val="28"/>
        </w:rPr>
        <w:t>58,3</w:t>
      </w:r>
      <w:r w:rsidRPr="00DD6136">
        <w:rPr>
          <w:color w:val="000000" w:themeColor="text1"/>
          <w:sz w:val="28"/>
          <w:szCs w:val="28"/>
        </w:rPr>
        <w:t xml:space="preserve"> млн. рублей или </w:t>
      </w:r>
      <w:r w:rsidR="00A2777F" w:rsidRPr="00DD6136">
        <w:rPr>
          <w:color w:val="000000" w:themeColor="text1"/>
          <w:sz w:val="28"/>
          <w:szCs w:val="28"/>
        </w:rPr>
        <w:t>8,6</w:t>
      </w:r>
      <w:r w:rsidRPr="00DD6136">
        <w:rPr>
          <w:color w:val="000000" w:themeColor="text1"/>
          <w:sz w:val="28"/>
          <w:szCs w:val="28"/>
        </w:rPr>
        <w:t xml:space="preserve">% ), в том числе: получателей доплат к пенсиям -  </w:t>
      </w:r>
      <w:r w:rsidR="00866B18" w:rsidRPr="00DD6136">
        <w:rPr>
          <w:color w:val="000000" w:themeColor="text1"/>
          <w:sz w:val="28"/>
          <w:szCs w:val="28"/>
        </w:rPr>
        <w:t>31</w:t>
      </w:r>
      <w:r w:rsidR="00A2777F" w:rsidRPr="00DD6136">
        <w:rPr>
          <w:color w:val="000000" w:themeColor="text1"/>
          <w:sz w:val="28"/>
          <w:szCs w:val="28"/>
        </w:rPr>
        <w:t>1</w:t>
      </w:r>
      <w:r w:rsidRPr="00DD6136">
        <w:rPr>
          <w:color w:val="000000" w:themeColor="text1"/>
          <w:sz w:val="28"/>
          <w:szCs w:val="28"/>
        </w:rPr>
        <w:t xml:space="preserve"> человек (</w:t>
      </w:r>
      <w:r w:rsidR="00A2777F" w:rsidRPr="00DD6136">
        <w:rPr>
          <w:color w:val="000000" w:themeColor="text1"/>
          <w:sz w:val="28"/>
          <w:szCs w:val="28"/>
        </w:rPr>
        <w:t>12,3</w:t>
      </w:r>
      <w:r w:rsidRPr="00DD6136">
        <w:rPr>
          <w:color w:val="000000" w:themeColor="text1"/>
          <w:sz w:val="28"/>
          <w:szCs w:val="28"/>
        </w:rPr>
        <w:t xml:space="preserve"> млн. рублей), ежемесячных денежных выплат (ЕДВ)</w:t>
      </w:r>
      <w:r w:rsidR="00B21F42" w:rsidRPr="00DD6136">
        <w:rPr>
          <w:color w:val="000000" w:themeColor="text1"/>
          <w:sz w:val="28"/>
          <w:szCs w:val="28"/>
        </w:rPr>
        <w:t xml:space="preserve"> </w:t>
      </w:r>
      <w:r w:rsidRPr="00DD6136">
        <w:rPr>
          <w:color w:val="000000" w:themeColor="text1"/>
          <w:sz w:val="28"/>
          <w:szCs w:val="28"/>
        </w:rPr>
        <w:t xml:space="preserve">– </w:t>
      </w:r>
      <w:r w:rsidR="00A2777F" w:rsidRPr="00DD6136">
        <w:rPr>
          <w:color w:val="000000" w:themeColor="text1"/>
          <w:sz w:val="28"/>
          <w:szCs w:val="28"/>
        </w:rPr>
        <w:t>13243</w:t>
      </w:r>
      <w:r w:rsidRPr="00DD6136">
        <w:rPr>
          <w:color w:val="000000" w:themeColor="text1"/>
          <w:sz w:val="28"/>
          <w:szCs w:val="28"/>
        </w:rPr>
        <w:t xml:space="preserve"> человек</w:t>
      </w:r>
      <w:r w:rsidR="00870306">
        <w:rPr>
          <w:color w:val="000000" w:themeColor="text1"/>
          <w:sz w:val="28"/>
          <w:szCs w:val="28"/>
        </w:rPr>
        <w:t>а</w:t>
      </w:r>
      <w:r w:rsidRPr="00DD6136">
        <w:rPr>
          <w:color w:val="000000" w:themeColor="text1"/>
          <w:sz w:val="28"/>
          <w:szCs w:val="28"/>
        </w:rPr>
        <w:t xml:space="preserve"> (</w:t>
      </w:r>
      <w:r w:rsidR="00A2777F" w:rsidRPr="00DD6136">
        <w:rPr>
          <w:color w:val="000000" w:themeColor="text1"/>
          <w:sz w:val="28"/>
          <w:szCs w:val="28"/>
        </w:rPr>
        <w:t>43,1</w:t>
      </w:r>
      <w:r w:rsidRPr="00DD6136">
        <w:rPr>
          <w:color w:val="000000" w:themeColor="text1"/>
          <w:sz w:val="28"/>
          <w:szCs w:val="28"/>
        </w:rPr>
        <w:t xml:space="preserve"> млн. рублей), ежемесячных денежных компенсаций (</w:t>
      </w:r>
      <w:r w:rsidR="00B21F42" w:rsidRPr="00DD6136">
        <w:rPr>
          <w:color w:val="000000" w:themeColor="text1"/>
          <w:sz w:val="28"/>
          <w:szCs w:val="28"/>
        </w:rPr>
        <w:t>ЕДК</w:t>
      </w:r>
      <w:r w:rsidRPr="00DD6136">
        <w:rPr>
          <w:color w:val="000000" w:themeColor="text1"/>
          <w:sz w:val="28"/>
          <w:szCs w:val="28"/>
        </w:rPr>
        <w:t>) –</w:t>
      </w:r>
      <w:r w:rsidR="00866B18" w:rsidRPr="00DD6136">
        <w:rPr>
          <w:color w:val="000000" w:themeColor="text1"/>
          <w:sz w:val="28"/>
          <w:szCs w:val="28"/>
        </w:rPr>
        <w:t xml:space="preserve"> </w:t>
      </w:r>
      <w:r w:rsidR="003F7068" w:rsidRPr="00DD6136">
        <w:rPr>
          <w:color w:val="000000" w:themeColor="text1"/>
          <w:sz w:val="28"/>
          <w:szCs w:val="28"/>
        </w:rPr>
        <w:t>4668</w:t>
      </w:r>
      <w:r w:rsidR="00866B18" w:rsidRPr="00DD6136">
        <w:rPr>
          <w:color w:val="000000" w:themeColor="text1"/>
          <w:sz w:val="28"/>
          <w:szCs w:val="28"/>
        </w:rPr>
        <w:t xml:space="preserve"> </w:t>
      </w:r>
      <w:r w:rsidRPr="00DD6136">
        <w:rPr>
          <w:color w:val="000000" w:themeColor="text1"/>
          <w:sz w:val="28"/>
          <w:szCs w:val="28"/>
        </w:rPr>
        <w:t>человек (</w:t>
      </w:r>
      <w:r w:rsidR="003F7068" w:rsidRPr="00DD6136">
        <w:rPr>
          <w:color w:val="000000" w:themeColor="text1"/>
          <w:sz w:val="28"/>
          <w:szCs w:val="28"/>
        </w:rPr>
        <w:t>47,6</w:t>
      </w:r>
      <w:r w:rsidRPr="00DD6136">
        <w:rPr>
          <w:color w:val="000000" w:themeColor="text1"/>
          <w:sz w:val="28"/>
          <w:szCs w:val="28"/>
        </w:rPr>
        <w:t xml:space="preserve"> млн. рублей), ежемесячных денежных компенсаций (инвалидам) – </w:t>
      </w:r>
      <w:r w:rsidR="003F7068" w:rsidRPr="00DD6136">
        <w:rPr>
          <w:color w:val="000000" w:themeColor="text1"/>
          <w:sz w:val="28"/>
          <w:szCs w:val="28"/>
        </w:rPr>
        <w:t>4993</w:t>
      </w:r>
      <w:r w:rsidRPr="00DD6136">
        <w:rPr>
          <w:color w:val="000000" w:themeColor="text1"/>
          <w:sz w:val="28"/>
          <w:szCs w:val="28"/>
        </w:rPr>
        <w:t xml:space="preserve"> человек</w:t>
      </w:r>
      <w:r w:rsidR="00870306">
        <w:rPr>
          <w:color w:val="000000" w:themeColor="text1"/>
          <w:sz w:val="28"/>
          <w:szCs w:val="28"/>
        </w:rPr>
        <w:t>а</w:t>
      </w:r>
      <w:r w:rsidRPr="00DD6136">
        <w:rPr>
          <w:color w:val="000000" w:themeColor="text1"/>
          <w:sz w:val="28"/>
          <w:szCs w:val="28"/>
        </w:rPr>
        <w:t xml:space="preserve"> (</w:t>
      </w:r>
      <w:r w:rsidR="003F7068" w:rsidRPr="00DD6136">
        <w:rPr>
          <w:color w:val="000000" w:themeColor="text1"/>
          <w:sz w:val="28"/>
          <w:szCs w:val="28"/>
        </w:rPr>
        <w:t>44,3</w:t>
      </w:r>
      <w:r w:rsidRPr="00DD6136">
        <w:rPr>
          <w:color w:val="000000" w:themeColor="text1"/>
          <w:sz w:val="28"/>
          <w:szCs w:val="28"/>
        </w:rPr>
        <w:t xml:space="preserve"> млн. рублей),  жилищных субсидий – </w:t>
      </w:r>
      <w:r w:rsidR="003F7068" w:rsidRPr="00DD6136">
        <w:rPr>
          <w:color w:val="000000" w:themeColor="text1"/>
          <w:sz w:val="28"/>
          <w:szCs w:val="28"/>
        </w:rPr>
        <w:t>2458</w:t>
      </w:r>
      <w:r w:rsidRPr="00DD6136">
        <w:rPr>
          <w:color w:val="000000" w:themeColor="text1"/>
          <w:sz w:val="28"/>
          <w:szCs w:val="28"/>
        </w:rPr>
        <w:t xml:space="preserve"> человек (</w:t>
      </w:r>
      <w:r w:rsidR="003F7068" w:rsidRPr="00DD6136">
        <w:rPr>
          <w:color w:val="000000" w:themeColor="text1"/>
          <w:sz w:val="28"/>
          <w:szCs w:val="28"/>
        </w:rPr>
        <w:t>63,7</w:t>
      </w:r>
      <w:r w:rsidRPr="00DD6136">
        <w:rPr>
          <w:color w:val="000000" w:themeColor="text1"/>
          <w:sz w:val="28"/>
          <w:szCs w:val="28"/>
        </w:rPr>
        <w:t xml:space="preserve"> млн. рублей), адресной социальной помощи на основании социального контракта – </w:t>
      </w:r>
      <w:r w:rsidR="003F7068" w:rsidRPr="00DD6136">
        <w:rPr>
          <w:color w:val="000000" w:themeColor="text1"/>
          <w:sz w:val="28"/>
          <w:szCs w:val="28"/>
        </w:rPr>
        <w:t>276</w:t>
      </w:r>
      <w:r w:rsidRPr="00DD6136">
        <w:rPr>
          <w:color w:val="000000" w:themeColor="text1"/>
          <w:sz w:val="28"/>
          <w:szCs w:val="28"/>
        </w:rPr>
        <w:t xml:space="preserve"> человек (</w:t>
      </w:r>
      <w:r w:rsidR="003F7068" w:rsidRPr="00DD6136">
        <w:rPr>
          <w:color w:val="000000" w:themeColor="text1"/>
          <w:sz w:val="28"/>
          <w:szCs w:val="28"/>
        </w:rPr>
        <w:t>5299</w:t>
      </w:r>
      <w:r w:rsidRPr="00DD6136">
        <w:rPr>
          <w:color w:val="000000" w:themeColor="text1"/>
          <w:sz w:val="28"/>
          <w:szCs w:val="28"/>
        </w:rPr>
        <w:t xml:space="preserve"> тыс. рублей), ежемесячных пособий на детей – </w:t>
      </w:r>
      <w:r w:rsidR="003F7068" w:rsidRPr="00DD6136">
        <w:rPr>
          <w:color w:val="000000" w:themeColor="text1"/>
          <w:sz w:val="28"/>
          <w:szCs w:val="28"/>
        </w:rPr>
        <w:t>2759</w:t>
      </w:r>
      <w:r w:rsidRPr="00DD6136">
        <w:rPr>
          <w:color w:val="000000" w:themeColor="text1"/>
          <w:sz w:val="28"/>
          <w:szCs w:val="28"/>
        </w:rPr>
        <w:t xml:space="preserve"> человек (</w:t>
      </w:r>
      <w:r w:rsidR="003F7068" w:rsidRPr="00DD6136">
        <w:rPr>
          <w:color w:val="000000" w:themeColor="text1"/>
          <w:sz w:val="28"/>
          <w:szCs w:val="28"/>
        </w:rPr>
        <w:t>16,5</w:t>
      </w:r>
      <w:r w:rsidRPr="00DD6136">
        <w:rPr>
          <w:color w:val="000000" w:themeColor="text1"/>
          <w:sz w:val="28"/>
          <w:szCs w:val="28"/>
        </w:rPr>
        <w:t xml:space="preserve">  млн. рублей), по уходу за ребенком до 1,5 лет – </w:t>
      </w:r>
      <w:r w:rsidR="00FF41AA" w:rsidRPr="00DD6136">
        <w:rPr>
          <w:color w:val="000000" w:themeColor="text1"/>
          <w:sz w:val="28"/>
          <w:szCs w:val="28"/>
        </w:rPr>
        <w:t>842</w:t>
      </w:r>
      <w:r w:rsidRPr="00DD6136">
        <w:rPr>
          <w:color w:val="000000" w:themeColor="text1"/>
          <w:sz w:val="28"/>
          <w:szCs w:val="28"/>
        </w:rPr>
        <w:t xml:space="preserve"> человека (</w:t>
      </w:r>
      <w:r w:rsidR="00FF41AA" w:rsidRPr="00DD6136">
        <w:rPr>
          <w:color w:val="000000" w:themeColor="text1"/>
          <w:sz w:val="28"/>
          <w:szCs w:val="28"/>
        </w:rPr>
        <w:t>82,8</w:t>
      </w:r>
      <w:r w:rsidRPr="00DD6136">
        <w:rPr>
          <w:color w:val="000000" w:themeColor="text1"/>
          <w:sz w:val="28"/>
          <w:szCs w:val="28"/>
        </w:rPr>
        <w:t xml:space="preserve"> млн. рублей), пособие малоимущим гражданам  – </w:t>
      </w:r>
      <w:r w:rsidR="00FF41AA" w:rsidRPr="00DD6136">
        <w:rPr>
          <w:color w:val="000000" w:themeColor="text1"/>
          <w:sz w:val="28"/>
          <w:szCs w:val="28"/>
        </w:rPr>
        <w:t>338</w:t>
      </w:r>
      <w:r w:rsidRPr="00DD6136">
        <w:rPr>
          <w:color w:val="000000" w:themeColor="text1"/>
          <w:sz w:val="28"/>
          <w:szCs w:val="28"/>
        </w:rPr>
        <w:t xml:space="preserve"> человек  (1</w:t>
      </w:r>
      <w:r w:rsidR="00B21F42" w:rsidRPr="00DD6136">
        <w:rPr>
          <w:color w:val="000000" w:themeColor="text1"/>
          <w:sz w:val="28"/>
          <w:szCs w:val="28"/>
        </w:rPr>
        <w:t>,</w:t>
      </w:r>
      <w:r w:rsidR="00FF41AA" w:rsidRPr="00DD6136">
        <w:rPr>
          <w:color w:val="000000" w:themeColor="text1"/>
          <w:sz w:val="28"/>
          <w:szCs w:val="28"/>
        </w:rPr>
        <w:t>2</w:t>
      </w:r>
      <w:r w:rsidRPr="00DD6136">
        <w:rPr>
          <w:color w:val="000000" w:themeColor="text1"/>
          <w:sz w:val="28"/>
          <w:szCs w:val="28"/>
        </w:rPr>
        <w:t xml:space="preserve"> </w:t>
      </w:r>
      <w:r w:rsidR="00B21F42" w:rsidRPr="00DD6136">
        <w:rPr>
          <w:color w:val="000000" w:themeColor="text1"/>
          <w:sz w:val="28"/>
          <w:szCs w:val="28"/>
        </w:rPr>
        <w:t>млн</w:t>
      </w:r>
      <w:r w:rsidRPr="00DD6136">
        <w:rPr>
          <w:color w:val="000000" w:themeColor="text1"/>
          <w:sz w:val="28"/>
          <w:szCs w:val="28"/>
        </w:rPr>
        <w:t xml:space="preserve">. рублей), компенсаций за капитальный ремонт многоквартирных домов – </w:t>
      </w:r>
      <w:r w:rsidR="00FF41AA" w:rsidRPr="00DD6136">
        <w:rPr>
          <w:color w:val="000000" w:themeColor="text1"/>
          <w:sz w:val="28"/>
          <w:szCs w:val="28"/>
        </w:rPr>
        <w:t>1525</w:t>
      </w:r>
      <w:r w:rsidRPr="00DD6136">
        <w:rPr>
          <w:color w:val="000000" w:themeColor="text1"/>
          <w:sz w:val="28"/>
          <w:szCs w:val="28"/>
        </w:rPr>
        <w:t xml:space="preserve"> человек (</w:t>
      </w:r>
      <w:r w:rsidR="00FF41AA" w:rsidRPr="00DD6136">
        <w:rPr>
          <w:color w:val="000000" w:themeColor="text1"/>
          <w:sz w:val="28"/>
          <w:szCs w:val="28"/>
        </w:rPr>
        <w:t>2,1</w:t>
      </w:r>
      <w:r w:rsidRPr="00DD6136">
        <w:rPr>
          <w:color w:val="000000" w:themeColor="text1"/>
          <w:sz w:val="28"/>
          <w:szCs w:val="28"/>
        </w:rPr>
        <w:t xml:space="preserve"> </w:t>
      </w:r>
      <w:r w:rsidR="00B21F42" w:rsidRPr="00DD6136">
        <w:rPr>
          <w:color w:val="000000" w:themeColor="text1"/>
          <w:sz w:val="28"/>
          <w:szCs w:val="28"/>
        </w:rPr>
        <w:t>млн</w:t>
      </w:r>
      <w:r w:rsidRPr="00DD6136">
        <w:rPr>
          <w:color w:val="000000" w:themeColor="text1"/>
          <w:sz w:val="28"/>
          <w:szCs w:val="28"/>
        </w:rPr>
        <w:t>. рублей).</w:t>
      </w:r>
      <w:r w:rsidR="001B560D" w:rsidRPr="00DD6136">
        <w:rPr>
          <w:rFonts w:asciiTheme="minorHAnsi" w:eastAsiaTheme="minorHAnsi" w:hAnsiTheme="minorHAnsi" w:cstheme="minorBidi"/>
          <w:noProof/>
          <w:sz w:val="22"/>
          <w:szCs w:val="22"/>
        </w:rPr>
        <w:t xml:space="preserve"> </w:t>
      </w:r>
    </w:p>
    <w:p w14:paraId="1FC5B66F" w14:textId="6DFBE99A" w:rsidR="001849CC" w:rsidRPr="00DD6136" w:rsidRDefault="001849CC" w:rsidP="009A0A4C">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Для создания на муниципальном уровне системы социальной помощи и поддержки малообеспеченных многодетных, неполных семей (в том числе с детьми-инвалидами), инвалидов, пожилых людей в город</w:t>
      </w:r>
      <w:r w:rsidR="00826116" w:rsidRPr="00DD6136">
        <w:rPr>
          <w:rFonts w:ascii="Times New Roman" w:hAnsi="Times New Roman" w:cs="Times New Roman"/>
          <w:color w:val="000000" w:themeColor="text1"/>
          <w:sz w:val="28"/>
          <w:szCs w:val="28"/>
        </w:rPr>
        <w:t>с</w:t>
      </w:r>
      <w:r w:rsidRPr="00DD6136">
        <w:rPr>
          <w:rFonts w:ascii="Times New Roman" w:hAnsi="Times New Roman" w:cs="Times New Roman"/>
          <w:color w:val="000000" w:themeColor="text1"/>
          <w:sz w:val="28"/>
          <w:szCs w:val="28"/>
        </w:rPr>
        <w:t>ком округе   реализуется муниципальная программа «Социальная поддержка граждан в городском округе город Октябрьский Республики Башкортостан».</w:t>
      </w:r>
    </w:p>
    <w:p w14:paraId="62328A05" w14:textId="163FA9F3" w:rsidR="00870306" w:rsidRPr="00DD6136" w:rsidRDefault="001849CC" w:rsidP="00870306">
      <w:pPr>
        <w:spacing w:line="240" w:lineRule="auto"/>
        <w:ind w:firstLine="709"/>
        <w:jc w:val="both"/>
        <w:rPr>
          <w:rFonts w:ascii="Times New Roman" w:hAnsi="Times New Roman" w:cs="Times New Roman"/>
          <w:b/>
          <w:color w:val="000000" w:themeColor="text1"/>
          <w:sz w:val="28"/>
          <w:szCs w:val="28"/>
        </w:rPr>
      </w:pPr>
      <w:r w:rsidRPr="00DD6136">
        <w:rPr>
          <w:rFonts w:ascii="Times New Roman" w:hAnsi="Times New Roman"/>
          <w:sz w:val="28"/>
          <w:szCs w:val="28"/>
        </w:rPr>
        <w:t>В области пенсионного обеспечения в 202</w:t>
      </w:r>
      <w:r w:rsidR="00F94854" w:rsidRPr="00DD6136">
        <w:rPr>
          <w:rFonts w:ascii="Times New Roman" w:hAnsi="Times New Roman"/>
          <w:sz w:val="28"/>
          <w:szCs w:val="28"/>
        </w:rPr>
        <w:t>2</w:t>
      </w:r>
      <w:r w:rsidRPr="00DD6136">
        <w:rPr>
          <w:rFonts w:ascii="Times New Roman" w:hAnsi="Times New Roman"/>
          <w:sz w:val="28"/>
          <w:szCs w:val="28"/>
        </w:rPr>
        <w:t xml:space="preserve"> году было продолжено проведение мероприятий, направленных на повышение общего уровня </w:t>
      </w:r>
      <w:r w:rsidRPr="00DD6136">
        <w:rPr>
          <w:rFonts w:ascii="Times New Roman" w:hAnsi="Times New Roman"/>
          <w:color w:val="000000" w:themeColor="text1"/>
          <w:sz w:val="28"/>
          <w:szCs w:val="28"/>
        </w:rPr>
        <w:t>пенсионного обеспечения всех категорий пенс</w:t>
      </w:r>
      <w:r w:rsidR="0011142D">
        <w:rPr>
          <w:rFonts w:ascii="Times New Roman" w:hAnsi="Times New Roman"/>
          <w:color w:val="000000" w:themeColor="text1"/>
          <w:sz w:val="28"/>
          <w:szCs w:val="28"/>
        </w:rPr>
        <w:t>ионеров.</w:t>
      </w:r>
    </w:p>
    <w:p w14:paraId="7EF49690" w14:textId="649DCE7D"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p>
    <w:p w14:paraId="08411524" w14:textId="73CE649A" w:rsidR="001849CC" w:rsidRPr="00971B10" w:rsidRDefault="001849CC" w:rsidP="009A0A4C">
      <w:pPr>
        <w:pStyle w:val="21"/>
        <w:spacing w:after="0" w:line="240" w:lineRule="auto"/>
        <w:ind w:firstLine="709"/>
        <w:jc w:val="both"/>
        <w:rPr>
          <w:rFonts w:ascii="Times New Roman" w:hAnsi="Times New Roman"/>
          <w:sz w:val="28"/>
          <w:szCs w:val="28"/>
        </w:rPr>
      </w:pPr>
      <w:r w:rsidRPr="00DD6136">
        <w:rPr>
          <w:rFonts w:ascii="Times New Roman" w:hAnsi="Times New Roman"/>
          <w:color w:val="000000" w:themeColor="text1"/>
          <w:sz w:val="28"/>
          <w:szCs w:val="28"/>
        </w:rPr>
        <w:t xml:space="preserve">В городском округе проживают </w:t>
      </w:r>
      <w:r w:rsidR="00F94854" w:rsidRPr="00DD6136">
        <w:rPr>
          <w:rFonts w:ascii="Times New Roman" w:hAnsi="Times New Roman"/>
          <w:color w:val="000000" w:themeColor="text1"/>
          <w:sz w:val="28"/>
          <w:szCs w:val="28"/>
        </w:rPr>
        <w:t>31383</w:t>
      </w:r>
      <w:r w:rsidRPr="00DD6136">
        <w:rPr>
          <w:rFonts w:ascii="Times New Roman" w:hAnsi="Times New Roman"/>
          <w:color w:val="000000" w:themeColor="text1"/>
          <w:sz w:val="28"/>
          <w:szCs w:val="28"/>
        </w:rPr>
        <w:t xml:space="preserve"> пенсионер</w:t>
      </w:r>
      <w:r w:rsidR="00F94854" w:rsidRPr="00DD6136">
        <w:rPr>
          <w:rFonts w:ascii="Times New Roman" w:hAnsi="Times New Roman"/>
          <w:color w:val="000000" w:themeColor="text1"/>
          <w:sz w:val="28"/>
          <w:szCs w:val="28"/>
        </w:rPr>
        <w:t>а</w:t>
      </w:r>
      <w:r w:rsidRPr="00DD6136">
        <w:rPr>
          <w:rFonts w:ascii="Times New Roman" w:hAnsi="Times New Roman"/>
          <w:color w:val="000000" w:themeColor="text1"/>
          <w:sz w:val="28"/>
          <w:szCs w:val="28"/>
        </w:rPr>
        <w:t xml:space="preserve">, являющихся получателями пенсий, </w:t>
      </w:r>
      <w:r w:rsidRPr="00971B10">
        <w:rPr>
          <w:rFonts w:ascii="Times New Roman" w:hAnsi="Times New Roman"/>
          <w:sz w:val="28"/>
          <w:szCs w:val="28"/>
        </w:rPr>
        <w:t xml:space="preserve">из которых </w:t>
      </w:r>
      <w:r w:rsidR="00971B10" w:rsidRPr="00971B10">
        <w:rPr>
          <w:rFonts w:ascii="Times New Roman" w:hAnsi="Times New Roman"/>
          <w:sz w:val="28"/>
          <w:szCs w:val="28"/>
        </w:rPr>
        <w:t>29375</w:t>
      </w:r>
      <w:r w:rsidRPr="00971B10">
        <w:rPr>
          <w:rFonts w:ascii="Times New Roman" w:hAnsi="Times New Roman"/>
          <w:sz w:val="28"/>
          <w:szCs w:val="28"/>
        </w:rPr>
        <w:t xml:space="preserve"> человек – получатели страховых пенсий, из них получатели пенсий по старости - 2</w:t>
      </w:r>
      <w:r w:rsidR="00C33BBB" w:rsidRPr="00971B10">
        <w:rPr>
          <w:rFonts w:ascii="Times New Roman" w:hAnsi="Times New Roman"/>
          <w:sz w:val="28"/>
          <w:szCs w:val="28"/>
        </w:rPr>
        <w:t>69</w:t>
      </w:r>
      <w:r w:rsidR="00971B10" w:rsidRPr="00971B10">
        <w:rPr>
          <w:rFonts w:ascii="Times New Roman" w:hAnsi="Times New Roman"/>
          <w:sz w:val="28"/>
          <w:szCs w:val="28"/>
        </w:rPr>
        <w:t>51</w:t>
      </w:r>
      <w:r w:rsidRPr="00971B10">
        <w:rPr>
          <w:rFonts w:ascii="Times New Roman" w:hAnsi="Times New Roman"/>
          <w:sz w:val="28"/>
          <w:szCs w:val="28"/>
        </w:rPr>
        <w:t xml:space="preserve"> человек, по инвалидности – 9</w:t>
      </w:r>
      <w:r w:rsidR="00971B10" w:rsidRPr="00971B10">
        <w:rPr>
          <w:rFonts w:ascii="Times New Roman" w:hAnsi="Times New Roman"/>
          <w:sz w:val="28"/>
          <w:szCs w:val="28"/>
        </w:rPr>
        <w:t>96</w:t>
      </w:r>
      <w:r w:rsidRPr="00971B10">
        <w:rPr>
          <w:rFonts w:ascii="Times New Roman" w:hAnsi="Times New Roman"/>
          <w:sz w:val="28"/>
          <w:szCs w:val="28"/>
        </w:rPr>
        <w:t xml:space="preserve"> человек, по случаю потери кормильца – 1</w:t>
      </w:r>
      <w:r w:rsidR="00971B10" w:rsidRPr="00971B10">
        <w:rPr>
          <w:rFonts w:ascii="Times New Roman" w:hAnsi="Times New Roman"/>
          <w:sz w:val="28"/>
          <w:szCs w:val="28"/>
        </w:rPr>
        <w:t>428</w:t>
      </w:r>
      <w:r w:rsidRPr="00971B10">
        <w:rPr>
          <w:rFonts w:ascii="Times New Roman" w:hAnsi="Times New Roman"/>
          <w:sz w:val="28"/>
          <w:szCs w:val="28"/>
        </w:rPr>
        <w:t xml:space="preserve"> человек.  </w:t>
      </w:r>
    </w:p>
    <w:p w14:paraId="43D4BF40" w14:textId="31D062B3" w:rsidR="001849CC" w:rsidRPr="00DD6136" w:rsidRDefault="001849CC" w:rsidP="009A0A4C">
      <w:pPr>
        <w:pStyle w:val="21"/>
        <w:spacing w:after="0" w:line="240" w:lineRule="auto"/>
        <w:ind w:firstLine="709"/>
        <w:jc w:val="both"/>
        <w:rPr>
          <w:rFonts w:ascii="Times New Roman" w:hAnsi="Times New Roman"/>
          <w:color w:val="FF0000"/>
          <w:sz w:val="28"/>
          <w:szCs w:val="28"/>
        </w:rPr>
      </w:pPr>
    </w:p>
    <w:p w14:paraId="53B9C46E" w14:textId="77777777" w:rsidR="001849CC" w:rsidRPr="00DD6136" w:rsidRDefault="001849CC" w:rsidP="001849CC">
      <w:pPr>
        <w:pStyle w:val="21"/>
        <w:spacing w:after="0" w:line="360" w:lineRule="auto"/>
        <w:ind w:firstLine="709"/>
        <w:jc w:val="both"/>
        <w:rPr>
          <w:rFonts w:ascii="Times New Roman" w:hAnsi="Times New Roman"/>
          <w:color w:val="000000" w:themeColor="text1"/>
          <w:sz w:val="28"/>
          <w:szCs w:val="28"/>
        </w:rPr>
      </w:pPr>
      <w:r w:rsidRPr="00DD6136">
        <w:rPr>
          <w:noProof/>
          <w:lang w:eastAsia="ru-RU"/>
        </w:rPr>
        <w:drawing>
          <wp:inline distT="0" distB="0" distL="0" distR="0" wp14:anchorId="5547CB2E" wp14:editId="62E864F6">
            <wp:extent cx="5029200" cy="27908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B1830F" w14:textId="77777777"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p>
    <w:p w14:paraId="6CFD9AC8" w14:textId="2F8D92DF"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r w:rsidRPr="00DD6136">
        <w:rPr>
          <w:rFonts w:ascii="Times New Roman" w:hAnsi="Times New Roman"/>
          <w:color w:val="000000" w:themeColor="text1"/>
          <w:sz w:val="28"/>
          <w:szCs w:val="28"/>
        </w:rPr>
        <w:t>Численность пенсионеров в 202</w:t>
      </w:r>
      <w:r w:rsidR="00B50A42" w:rsidRPr="00DD6136">
        <w:rPr>
          <w:rFonts w:ascii="Times New Roman" w:hAnsi="Times New Roman"/>
          <w:color w:val="000000" w:themeColor="text1"/>
          <w:sz w:val="28"/>
          <w:szCs w:val="28"/>
        </w:rPr>
        <w:t>2</w:t>
      </w:r>
      <w:r w:rsidRPr="00DD6136">
        <w:rPr>
          <w:rFonts w:ascii="Times New Roman" w:hAnsi="Times New Roman"/>
          <w:color w:val="000000" w:themeColor="text1"/>
          <w:sz w:val="28"/>
          <w:szCs w:val="28"/>
        </w:rPr>
        <w:t xml:space="preserve"> году </w:t>
      </w:r>
      <w:r w:rsidR="00B50A42" w:rsidRPr="00DD6136">
        <w:rPr>
          <w:rFonts w:ascii="Times New Roman" w:hAnsi="Times New Roman"/>
          <w:color w:val="000000" w:themeColor="text1"/>
          <w:sz w:val="28"/>
          <w:szCs w:val="28"/>
        </w:rPr>
        <w:t>выросла</w:t>
      </w:r>
      <w:r w:rsidRPr="00DD6136">
        <w:rPr>
          <w:rFonts w:ascii="Times New Roman" w:hAnsi="Times New Roman"/>
          <w:color w:val="000000" w:themeColor="text1"/>
          <w:sz w:val="28"/>
          <w:szCs w:val="28"/>
        </w:rPr>
        <w:t xml:space="preserve"> относительно 20</w:t>
      </w:r>
      <w:r w:rsidR="002D194D" w:rsidRPr="00DD6136">
        <w:rPr>
          <w:rFonts w:ascii="Times New Roman" w:hAnsi="Times New Roman"/>
          <w:color w:val="000000" w:themeColor="text1"/>
          <w:sz w:val="28"/>
          <w:szCs w:val="28"/>
        </w:rPr>
        <w:t>2</w:t>
      </w:r>
      <w:r w:rsidR="00B50A42" w:rsidRPr="00DD6136">
        <w:rPr>
          <w:rFonts w:ascii="Times New Roman" w:hAnsi="Times New Roman"/>
          <w:color w:val="000000" w:themeColor="text1"/>
          <w:sz w:val="28"/>
          <w:szCs w:val="28"/>
        </w:rPr>
        <w:t>1</w:t>
      </w:r>
      <w:r w:rsidRPr="00DD6136">
        <w:rPr>
          <w:rFonts w:ascii="Times New Roman" w:hAnsi="Times New Roman"/>
          <w:color w:val="000000" w:themeColor="text1"/>
          <w:sz w:val="28"/>
          <w:szCs w:val="28"/>
        </w:rPr>
        <w:t xml:space="preserve"> года на </w:t>
      </w:r>
      <w:r w:rsidR="00B50A42" w:rsidRPr="00DD6136">
        <w:rPr>
          <w:rFonts w:ascii="Times New Roman" w:hAnsi="Times New Roman"/>
          <w:color w:val="000000" w:themeColor="text1"/>
          <w:sz w:val="28"/>
          <w:szCs w:val="28"/>
        </w:rPr>
        <w:t>138</w:t>
      </w:r>
      <w:r w:rsidRPr="00DD6136">
        <w:rPr>
          <w:rFonts w:ascii="Times New Roman" w:hAnsi="Times New Roman"/>
          <w:color w:val="000000" w:themeColor="text1"/>
          <w:sz w:val="28"/>
          <w:szCs w:val="28"/>
        </w:rPr>
        <w:t xml:space="preserve"> человек (справочно: 20</w:t>
      </w:r>
      <w:r w:rsidR="002D194D" w:rsidRPr="00DD6136">
        <w:rPr>
          <w:rFonts w:ascii="Times New Roman" w:hAnsi="Times New Roman"/>
          <w:color w:val="000000" w:themeColor="text1"/>
          <w:sz w:val="28"/>
          <w:szCs w:val="28"/>
        </w:rPr>
        <w:t>2</w:t>
      </w:r>
      <w:r w:rsidR="00B50A42" w:rsidRPr="00DD6136">
        <w:rPr>
          <w:rFonts w:ascii="Times New Roman" w:hAnsi="Times New Roman"/>
          <w:color w:val="000000" w:themeColor="text1"/>
          <w:sz w:val="28"/>
          <w:szCs w:val="28"/>
        </w:rPr>
        <w:t>1</w:t>
      </w:r>
      <w:r w:rsidRPr="00DD6136">
        <w:rPr>
          <w:rFonts w:ascii="Times New Roman" w:hAnsi="Times New Roman"/>
          <w:color w:val="000000" w:themeColor="text1"/>
          <w:sz w:val="28"/>
          <w:szCs w:val="28"/>
        </w:rPr>
        <w:t xml:space="preserve"> год - </w:t>
      </w:r>
      <w:r w:rsidR="00B50A42" w:rsidRPr="00DD6136">
        <w:rPr>
          <w:rFonts w:ascii="Times New Roman" w:hAnsi="Times New Roman"/>
          <w:color w:val="000000" w:themeColor="text1"/>
          <w:sz w:val="28"/>
          <w:szCs w:val="28"/>
        </w:rPr>
        <w:t>31245</w:t>
      </w:r>
      <w:r w:rsidRPr="00DD6136">
        <w:rPr>
          <w:rFonts w:ascii="Times New Roman" w:hAnsi="Times New Roman"/>
          <w:color w:val="000000" w:themeColor="text1"/>
          <w:sz w:val="28"/>
          <w:szCs w:val="28"/>
        </w:rPr>
        <w:t xml:space="preserve"> человек). </w:t>
      </w:r>
    </w:p>
    <w:p w14:paraId="5827DDAC" w14:textId="0047772D"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r w:rsidRPr="00DD6136">
        <w:rPr>
          <w:rFonts w:ascii="Times New Roman" w:hAnsi="Times New Roman"/>
          <w:color w:val="000000" w:themeColor="text1"/>
          <w:sz w:val="28"/>
          <w:szCs w:val="28"/>
        </w:rPr>
        <w:t xml:space="preserve">Численность работающих пенсионеров сократилась с </w:t>
      </w:r>
      <w:r w:rsidR="00B50A42" w:rsidRPr="00DD6136">
        <w:rPr>
          <w:rFonts w:ascii="Times New Roman" w:hAnsi="Times New Roman"/>
          <w:color w:val="000000" w:themeColor="text1"/>
          <w:sz w:val="28"/>
          <w:szCs w:val="28"/>
        </w:rPr>
        <w:t>5480</w:t>
      </w:r>
      <w:r w:rsidRPr="00DD6136">
        <w:rPr>
          <w:rFonts w:ascii="Times New Roman" w:hAnsi="Times New Roman"/>
          <w:color w:val="000000" w:themeColor="text1"/>
          <w:sz w:val="28"/>
          <w:szCs w:val="28"/>
        </w:rPr>
        <w:t xml:space="preserve"> человек в   20</w:t>
      </w:r>
      <w:r w:rsidR="002D194D" w:rsidRPr="00DD6136">
        <w:rPr>
          <w:rFonts w:ascii="Times New Roman" w:hAnsi="Times New Roman"/>
          <w:color w:val="000000" w:themeColor="text1"/>
          <w:sz w:val="28"/>
          <w:szCs w:val="28"/>
        </w:rPr>
        <w:t>2</w:t>
      </w:r>
      <w:r w:rsidR="00B50A42" w:rsidRPr="00DD6136">
        <w:rPr>
          <w:rFonts w:ascii="Times New Roman" w:hAnsi="Times New Roman"/>
          <w:color w:val="000000" w:themeColor="text1"/>
          <w:sz w:val="28"/>
          <w:szCs w:val="28"/>
        </w:rPr>
        <w:t>1</w:t>
      </w:r>
      <w:r w:rsidRPr="00DD6136">
        <w:rPr>
          <w:rFonts w:ascii="Times New Roman" w:hAnsi="Times New Roman"/>
          <w:color w:val="000000" w:themeColor="text1"/>
          <w:sz w:val="28"/>
          <w:szCs w:val="28"/>
        </w:rPr>
        <w:t xml:space="preserve"> году до </w:t>
      </w:r>
      <w:r w:rsidR="00B50A42" w:rsidRPr="00DD6136">
        <w:rPr>
          <w:rFonts w:ascii="Times New Roman" w:hAnsi="Times New Roman"/>
          <w:color w:val="000000" w:themeColor="text1"/>
          <w:sz w:val="28"/>
          <w:szCs w:val="28"/>
        </w:rPr>
        <w:t>5183</w:t>
      </w:r>
      <w:r w:rsidRPr="00DD6136">
        <w:rPr>
          <w:rFonts w:ascii="Times New Roman" w:hAnsi="Times New Roman"/>
          <w:color w:val="000000" w:themeColor="text1"/>
          <w:sz w:val="28"/>
          <w:szCs w:val="28"/>
        </w:rPr>
        <w:t xml:space="preserve"> человек</w:t>
      </w:r>
      <w:r w:rsidR="00142BA8">
        <w:rPr>
          <w:rFonts w:ascii="Times New Roman" w:hAnsi="Times New Roman"/>
          <w:color w:val="000000" w:themeColor="text1"/>
          <w:sz w:val="28"/>
          <w:szCs w:val="28"/>
        </w:rPr>
        <w:t>а</w:t>
      </w:r>
      <w:r w:rsidRPr="00DD6136">
        <w:rPr>
          <w:rFonts w:ascii="Times New Roman" w:hAnsi="Times New Roman"/>
          <w:color w:val="000000" w:themeColor="text1"/>
          <w:sz w:val="28"/>
          <w:szCs w:val="28"/>
        </w:rPr>
        <w:t xml:space="preserve"> в 202</w:t>
      </w:r>
      <w:r w:rsidR="00B50A42" w:rsidRPr="00DD6136">
        <w:rPr>
          <w:rFonts w:ascii="Times New Roman" w:hAnsi="Times New Roman"/>
          <w:color w:val="000000" w:themeColor="text1"/>
          <w:sz w:val="28"/>
          <w:szCs w:val="28"/>
        </w:rPr>
        <w:t>2</w:t>
      </w:r>
      <w:r w:rsidRPr="00DD6136">
        <w:rPr>
          <w:rFonts w:ascii="Times New Roman" w:hAnsi="Times New Roman"/>
          <w:color w:val="000000" w:themeColor="text1"/>
          <w:sz w:val="28"/>
          <w:szCs w:val="28"/>
        </w:rPr>
        <w:t xml:space="preserve"> году или на </w:t>
      </w:r>
      <w:r w:rsidR="00B50A42" w:rsidRPr="00DD6136">
        <w:rPr>
          <w:rFonts w:ascii="Times New Roman" w:hAnsi="Times New Roman"/>
          <w:color w:val="000000" w:themeColor="text1"/>
          <w:sz w:val="28"/>
          <w:szCs w:val="28"/>
        </w:rPr>
        <w:t>297</w:t>
      </w:r>
      <w:r w:rsidRPr="00DD6136">
        <w:rPr>
          <w:rFonts w:ascii="Times New Roman" w:hAnsi="Times New Roman"/>
          <w:color w:val="000000" w:themeColor="text1"/>
          <w:sz w:val="28"/>
          <w:szCs w:val="28"/>
        </w:rPr>
        <w:t xml:space="preserve"> человек. </w:t>
      </w:r>
    </w:p>
    <w:p w14:paraId="0C6FE26F" w14:textId="01794586" w:rsidR="001849CC" w:rsidRPr="00DD6136" w:rsidRDefault="001849CC" w:rsidP="009A0A4C">
      <w:pPr>
        <w:pStyle w:val="21"/>
        <w:spacing w:after="0" w:line="240" w:lineRule="auto"/>
        <w:ind w:firstLine="709"/>
        <w:jc w:val="both"/>
        <w:rPr>
          <w:rFonts w:ascii="Times New Roman" w:hAnsi="Times New Roman"/>
          <w:sz w:val="28"/>
          <w:szCs w:val="28"/>
        </w:rPr>
      </w:pPr>
      <w:r w:rsidRPr="00DD6136">
        <w:rPr>
          <w:rFonts w:ascii="Times New Roman" w:hAnsi="Times New Roman"/>
          <w:sz w:val="28"/>
          <w:szCs w:val="28"/>
        </w:rPr>
        <w:t>Общая сумма выплаченных пенсий увеличилась на</w:t>
      </w:r>
      <w:r w:rsidR="002D194D" w:rsidRPr="00DD6136">
        <w:rPr>
          <w:rFonts w:ascii="Times New Roman" w:hAnsi="Times New Roman"/>
          <w:sz w:val="28"/>
          <w:szCs w:val="28"/>
        </w:rPr>
        <w:t xml:space="preserve"> </w:t>
      </w:r>
      <w:r w:rsidR="00B50A42" w:rsidRPr="00DD6136">
        <w:rPr>
          <w:rFonts w:ascii="Times New Roman" w:hAnsi="Times New Roman"/>
          <w:sz w:val="28"/>
          <w:szCs w:val="28"/>
        </w:rPr>
        <w:t>948,6</w:t>
      </w:r>
      <w:r w:rsidRPr="00DD6136">
        <w:rPr>
          <w:rFonts w:ascii="Times New Roman" w:hAnsi="Times New Roman"/>
          <w:sz w:val="28"/>
          <w:szCs w:val="28"/>
        </w:rPr>
        <w:t xml:space="preserve"> млн. рублей или </w:t>
      </w:r>
      <w:r w:rsidR="00B50A42" w:rsidRPr="00DD6136">
        <w:rPr>
          <w:rFonts w:ascii="Times New Roman" w:hAnsi="Times New Roman"/>
          <w:sz w:val="28"/>
          <w:szCs w:val="28"/>
        </w:rPr>
        <w:t>14,7</w:t>
      </w:r>
      <w:r w:rsidRPr="00DD6136">
        <w:rPr>
          <w:rFonts w:ascii="Times New Roman" w:hAnsi="Times New Roman"/>
          <w:sz w:val="28"/>
          <w:szCs w:val="28"/>
        </w:rPr>
        <w:t>% к уровню 20</w:t>
      </w:r>
      <w:r w:rsidR="002D194D" w:rsidRPr="00DD6136">
        <w:rPr>
          <w:rFonts w:ascii="Times New Roman" w:hAnsi="Times New Roman"/>
          <w:sz w:val="28"/>
          <w:szCs w:val="28"/>
        </w:rPr>
        <w:t>2</w:t>
      </w:r>
      <w:r w:rsidR="00B50A42" w:rsidRPr="00DD6136">
        <w:rPr>
          <w:rFonts w:ascii="Times New Roman" w:hAnsi="Times New Roman"/>
          <w:sz w:val="28"/>
          <w:szCs w:val="28"/>
        </w:rPr>
        <w:t>1</w:t>
      </w:r>
      <w:r w:rsidRPr="00DD6136">
        <w:rPr>
          <w:rFonts w:ascii="Times New Roman" w:hAnsi="Times New Roman"/>
          <w:sz w:val="28"/>
          <w:szCs w:val="28"/>
        </w:rPr>
        <w:t xml:space="preserve"> года и составила </w:t>
      </w:r>
      <w:r w:rsidR="00B50A42" w:rsidRPr="00DD6136">
        <w:rPr>
          <w:rFonts w:ascii="Times New Roman" w:hAnsi="Times New Roman"/>
          <w:sz w:val="28"/>
          <w:szCs w:val="28"/>
        </w:rPr>
        <w:t>7413,4</w:t>
      </w:r>
      <w:r w:rsidRPr="00DD6136">
        <w:rPr>
          <w:rFonts w:ascii="Times New Roman" w:hAnsi="Times New Roman"/>
          <w:sz w:val="28"/>
          <w:szCs w:val="28"/>
        </w:rPr>
        <w:t xml:space="preserve"> млн. рублей. </w:t>
      </w:r>
    </w:p>
    <w:p w14:paraId="3B4E72B9" w14:textId="5D222243"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r w:rsidRPr="00DD6136">
        <w:rPr>
          <w:rFonts w:ascii="Times New Roman" w:hAnsi="Times New Roman"/>
          <w:sz w:val="28"/>
          <w:szCs w:val="28"/>
        </w:rPr>
        <w:t xml:space="preserve">С учетом проведенных мер средний размер трудовой пенсии </w:t>
      </w:r>
      <w:r w:rsidRPr="00DD6136">
        <w:rPr>
          <w:rFonts w:ascii="Times New Roman" w:hAnsi="Times New Roman"/>
          <w:color w:val="000000" w:themeColor="text1"/>
          <w:sz w:val="28"/>
          <w:szCs w:val="28"/>
        </w:rPr>
        <w:t>(среднегодовой) в 202</w:t>
      </w:r>
      <w:r w:rsidR="00F94854" w:rsidRPr="00DD6136">
        <w:rPr>
          <w:rFonts w:ascii="Times New Roman" w:hAnsi="Times New Roman"/>
          <w:color w:val="000000" w:themeColor="text1"/>
          <w:sz w:val="28"/>
          <w:szCs w:val="28"/>
        </w:rPr>
        <w:t>2</w:t>
      </w:r>
      <w:r w:rsidRPr="00DD6136">
        <w:rPr>
          <w:rFonts w:ascii="Times New Roman" w:hAnsi="Times New Roman"/>
          <w:color w:val="000000" w:themeColor="text1"/>
          <w:sz w:val="28"/>
          <w:szCs w:val="28"/>
        </w:rPr>
        <w:t xml:space="preserve"> году составил </w:t>
      </w:r>
      <w:r w:rsidR="00F94854" w:rsidRPr="00DD6136">
        <w:rPr>
          <w:rFonts w:ascii="Times New Roman" w:hAnsi="Times New Roman"/>
          <w:color w:val="000000" w:themeColor="text1"/>
          <w:sz w:val="28"/>
          <w:szCs w:val="28"/>
        </w:rPr>
        <w:t>20211,8</w:t>
      </w:r>
      <w:r w:rsidRPr="00DD6136">
        <w:rPr>
          <w:rFonts w:ascii="Times New Roman" w:hAnsi="Times New Roman"/>
          <w:color w:val="000000" w:themeColor="text1"/>
          <w:sz w:val="28"/>
          <w:szCs w:val="28"/>
        </w:rPr>
        <w:t xml:space="preserve"> рублей с ростом к 20</w:t>
      </w:r>
      <w:r w:rsidR="004F06EC" w:rsidRPr="00DD6136">
        <w:rPr>
          <w:rFonts w:ascii="Times New Roman" w:hAnsi="Times New Roman"/>
          <w:color w:val="000000" w:themeColor="text1"/>
          <w:sz w:val="28"/>
          <w:szCs w:val="28"/>
        </w:rPr>
        <w:t>2</w:t>
      </w:r>
      <w:r w:rsidR="00F94854" w:rsidRPr="00DD6136">
        <w:rPr>
          <w:rFonts w:ascii="Times New Roman" w:hAnsi="Times New Roman"/>
          <w:color w:val="000000" w:themeColor="text1"/>
          <w:sz w:val="28"/>
          <w:szCs w:val="28"/>
        </w:rPr>
        <w:t>1</w:t>
      </w:r>
      <w:r w:rsidRPr="00DD6136">
        <w:rPr>
          <w:rFonts w:ascii="Times New Roman" w:hAnsi="Times New Roman"/>
          <w:color w:val="000000" w:themeColor="text1"/>
          <w:sz w:val="28"/>
          <w:szCs w:val="28"/>
        </w:rPr>
        <w:t xml:space="preserve"> году на </w:t>
      </w:r>
      <w:r w:rsidR="00F94854" w:rsidRPr="00DD6136">
        <w:rPr>
          <w:rFonts w:ascii="Times New Roman" w:hAnsi="Times New Roman"/>
          <w:color w:val="000000" w:themeColor="text1"/>
          <w:sz w:val="28"/>
          <w:szCs w:val="28"/>
        </w:rPr>
        <w:t>17,5</w:t>
      </w:r>
      <w:r w:rsidRPr="00DD6136">
        <w:rPr>
          <w:rFonts w:ascii="Times New Roman" w:hAnsi="Times New Roman"/>
          <w:color w:val="000000" w:themeColor="text1"/>
          <w:sz w:val="28"/>
          <w:szCs w:val="28"/>
        </w:rPr>
        <w:t xml:space="preserve">%.  </w:t>
      </w:r>
    </w:p>
    <w:p w14:paraId="4B93F81A" w14:textId="77777777" w:rsidR="001849CC" w:rsidRPr="00DD6136" w:rsidRDefault="001849CC" w:rsidP="009A0A4C">
      <w:pPr>
        <w:pStyle w:val="21"/>
        <w:spacing w:after="0" w:line="240" w:lineRule="auto"/>
        <w:ind w:firstLine="709"/>
        <w:jc w:val="both"/>
        <w:rPr>
          <w:rFonts w:ascii="Times New Roman" w:hAnsi="Times New Roman"/>
          <w:color w:val="000000" w:themeColor="text1"/>
          <w:sz w:val="28"/>
          <w:szCs w:val="28"/>
        </w:rPr>
      </w:pPr>
    </w:p>
    <w:p w14:paraId="06A1CF92" w14:textId="38770004" w:rsidR="001849CC" w:rsidRPr="00DD6136" w:rsidRDefault="005E3302" w:rsidP="001849CC">
      <w:pPr>
        <w:pStyle w:val="21"/>
        <w:spacing w:after="0" w:line="36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48486D5F" wp14:editId="38865A59">
            <wp:extent cx="5486400" cy="2491740"/>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BC82A0" w14:textId="77777777" w:rsidR="00142BA8" w:rsidRDefault="00142BA8" w:rsidP="009A0A4C">
      <w:pPr>
        <w:spacing w:line="240" w:lineRule="auto"/>
        <w:ind w:firstLine="709"/>
        <w:jc w:val="center"/>
        <w:rPr>
          <w:rFonts w:ascii="Times New Roman" w:hAnsi="Times New Roman" w:cs="Times New Roman"/>
          <w:b/>
          <w:color w:val="000000" w:themeColor="text1"/>
          <w:sz w:val="28"/>
          <w:szCs w:val="28"/>
        </w:rPr>
      </w:pPr>
    </w:p>
    <w:p w14:paraId="70EBEC8B" w14:textId="77777777" w:rsidR="00142BA8" w:rsidRDefault="00142BA8" w:rsidP="009A0A4C">
      <w:pPr>
        <w:spacing w:line="240" w:lineRule="auto"/>
        <w:ind w:firstLine="709"/>
        <w:jc w:val="center"/>
        <w:rPr>
          <w:rFonts w:ascii="Times New Roman" w:hAnsi="Times New Roman" w:cs="Times New Roman"/>
          <w:b/>
          <w:color w:val="000000" w:themeColor="text1"/>
          <w:sz w:val="28"/>
          <w:szCs w:val="28"/>
        </w:rPr>
      </w:pPr>
    </w:p>
    <w:p w14:paraId="34F9DF74" w14:textId="77777777" w:rsidR="002B3F32" w:rsidRPr="00DD6136" w:rsidRDefault="005E06A0" w:rsidP="009A0A4C">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Образование</w:t>
      </w:r>
    </w:p>
    <w:p w14:paraId="63B738A1" w14:textId="77777777" w:rsidR="00C92858" w:rsidRPr="00DD6136" w:rsidRDefault="00C92858" w:rsidP="009A0A4C">
      <w:pPr>
        <w:spacing w:line="240" w:lineRule="auto"/>
        <w:ind w:firstLine="709"/>
        <w:jc w:val="center"/>
        <w:rPr>
          <w:rFonts w:ascii="Times New Roman" w:hAnsi="Times New Roman" w:cs="Times New Roman"/>
          <w:b/>
          <w:color w:val="000000" w:themeColor="text1"/>
          <w:sz w:val="28"/>
          <w:szCs w:val="28"/>
        </w:rPr>
      </w:pPr>
    </w:p>
    <w:p w14:paraId="73E65AC4"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rPr>
      </w:pPr>
      <w:r w:rsidRPr="00DD6136">
        <w:rPr>
          <w:rFonts w:ascii="Times New Roman" w:eastAsia="Times New Roman" w:hAnsi="Times New Roman" w:cs="Times New Roman"/>
          <w:sz w:val="28"/>
          <w:szCs w:val="28"/>
        </w:rPr>
        <w:t xml:space="preserve">В 2022 году образовательные услуги оказывали 15 общеобразовательных учреждений, из них: 10 средних школ, 4 гимназии, одна </w:t>
      </w:r>
      <w:r w:rsidRPr="00DD6136">
        <w:rPr>
          <w:rFonts w:ascii="Times New Roman" w:eastAsia="Times New Roman" w:hAnsi="Times New Roman" w:cs="Times New Roman"/>
          <w:sz w:val="28"/>
          <w:szCs w:val="28"/>
          <w:lang w:eastAsia="ru-RU"/>
        </w:rPr>
        <w:t>коррекционная школа для обучающихся с ограниченными возможностями здоровья.</w:t>
      </w:r>
    </w:p>
    <w:p w14:paraId="6735062A" w14:textId="77777777" w:rsidR="00C872FF" w:rsidRPr="00DD6136" w:rsidRDefault="00C872FF" w:rsidP="00C872FF">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rPr>
        <w:lastRenderedPageBreak/>
        <w:t xml:space="preserve">Успешно функционируют </w:t>
      </w:r>
      <w:r w:rsidRPr="00DD6136">
        <w:rPr>
          <w:rFonts w:ascii="Times New Roman" w:eastAsia="Times New Roman" w:hAnsi="Times New Roman" w:cs="Times New Roman"/>
          <w:sz w:val="28"/>
          <w:szCs w:val="28"/>
          <w:lang w:eastAsia="ru-RU"/>
        </w:rPr>
        <w:t>26 муниципальных дошкольных образовательных учреждений, 2 учреждения дополнительного образования.</w:t>
      </w:r>
    </w:p>
    <w:p w14:paraId="783A67EC" w14:textId="10B976AA" w:rsidR="00C872FF" w:rsidRPr="00DD6136" w:rsidRDefault="00C872FF" w:rsidP="00C872FF">
      <w:pPr>
        <w:spacing w:line="240" w:lineRule="auto"/>
        <w:ind w:firstLine="709"/>
        <w:jc w:val="both"/>
        <w:rPr>
          <w:rFonts w:ascii="Times New Roman" w:eastAsia="Times New Roman" w:hAnsi="Times New Roman" w:cs="Times New Roman"/>
          <w:sz w:val="28"/>
          <w:szCs w:val="28"/>
          <w:shd w:val="clear" w:color="auto" w:fill="FFFFFF"/>
        </w:rPr>
      </w:pPr>
      <w:r w:rsidRPr="00DD6136">
        <w:rPr>
          <w:rFonts w:ascii="Times New Roman" w:eastAsia="Times New Roman" w:hAnsi="Times New Roman" w:cs="Times New Roman"/>
          <w:sz w:val="28"/>
          <w:szCs w:val="28"/>
          <w:shd w:val="clear" w:color="auto" w:fill="FFFFFF"/>
        </w:rPr>
        <w:t>В дошкольных образовательных учреждениях на 6347 мест общая численность воспитанников составляет 6841 человек, в том числе 1222 ребенка в возраст</w:t>
      </w:r>
      <w:r w:rsidR="0011142D">
        <w:rPr>
          <w:rFonts w:ascii="Times New Roman" w:eastAsia="Times New Roman" w:hAnsi="Times New Roman" w:cs="Times New Roman"/>
          <w:sz w:val="28"/>
          <w:szCs w:val="28"/>
          <w:shd w:val="clear" w:color="auto" w:fill="FFFFFF"/>
        </w:rPr>
        <w:t>е до 3-х лет.</w:t>
      </w:r>
    </w:p>
    <w:p w14:paraId="73B1D3CC" w14:textId="0B7EA1C1" w:rsidR="00C872FF" w:rsidRPr="00DD6136" w:rsidRDefault="00C872FF" w:rsidP="00C872FF">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В детских садах №1,</w:t>
      </w:r>
      <w:r w:rsidR="0011142D">
        <w:rPr>
          <w:rFonts w:ascii="Times New Roman" w:hAnsi="Times New Roman" w:cs="Times New Roman"/>
          <w:sz w:val="28"/>
          <w:szCs w:val="28"/>
        </w:rPr>
        <w:t xml:space="preserve"> </w:t>
      </w:r>
      <w:r w:rsidRPr="00DD6136">
        <w:rPr>
          <w:rFonts w:ascii="Times New Roman" w:hAnsi="Times New Roman" w:cs="Times New Roman"/>
          <w:sz w:val="28"/>
          <w:szCs w:val="28"/>
        </w:rPr>
        <w:t>15,</w:t>
      </w:r>
      <w:r w:rsidR="0011142D">
        <w:rPr>
          <w:rFonts w:ascii="Times New Roman" w:hAnsi="Times New Roman" w:cs="Times New Roman"/>
          <w:sz w:val="28"/>
          <w:szCs w:val="28"/>
        </w:rPr>
        <w:t xml:space="preserve"> </w:t>
      </w:r>
      <w:r w:rsidRPr="00DD6136">
        <w:rPr>
          <w:rFonts w:ascii="Times New Roman" w:hAnsi="Times New Roman" w:cs="Times New Roman"/>
          <w:sz w:val="28"/>
          <w:szCs w:val="28"/>
        </w:rPr>
        <w:t>30,</w:t>
      </w:r>
      <w:r w:rsidR="0011142D">
        <w:rPr>
          <w:rFonts w:ascii="Times New Roman" w:hAnsi="Times New Roman" w:cs="Times New Roman"/>
          <w:sz w:val="28"/>
          <w:szCs w:val="28"/>
        </w:rPr>
        <w:t xml:space="preserve"> </w:t>
      </w:r>
      <w:r w:rsidRPr="00DD6136">
        <w:rPr>
          <w:rFonts w:ascii="Times New Roman" w:hAnsi="Times New Roman" w:cs="Times New Roman"/>
          <w:sz w:val="28"/>
          <w:szCs w:val="28"/>
        </w:rPr>
        <w:t xml:space="preserve">35 функционируют группы компенсирующей направленности для детей с ОВЗ и инвалидов, где созданы все условия для оказания реабилитационных услуг по направлению психолого-педагогической реабилитации. Дошкольное образование получают </w:t>
      </w:r>
      <w:r w:rsidRPr="00DD6136">
        <w:rPr>
          <w:rFonts w:ascii="Times New Roman" w:eastAsia="Times New Roman" w:hAnsi="Times New Roman" w:cs="Times New Roman"/>
          <w:sz w:val="28"/>
          <w:szCs w:val="28"/>
          <w:shd w:val="clear" w:color="auto" w:fill="FFFFFF"/>
        </w:rPr>
        <w:t>300 детей с ограниченными возможностями здоровья, 81 ребенок-инвалид.</w:t>
      </w:r>
    </w:p>
    <w:p w14:paraId="08173E1C" w14:textId="77777777" w:rsidR="00C872FF" w:rsidRPr="00DD6136" w:rsidRDefault="00C872FF" w:rsidP="00C872FF">
      <w:pPr>
        <w:spacing w:line="240" w:lineRule="auto"/>
        <w:ind w:firstLine="709"/>
        <w:jc w:val="both"/>
        <w:rPr>
          <w:rFonts w:ascii="Times New Roman" w:hAnsi="Times New Roman" w:cs="Times New Roman"/>
          <w:sz w:val="28"/>
          <w:szCs w:val="28"/>
        </w:rPr>
      </w:pPr>
      <w:r w:rsidRPr="00DD6136">
        <w:rPr>
          <w:rFonts w:ascii="Times New Roman" w:eastAsia="Times New Roman" w:hAnsi="Times New Roman" w:cs="Times New Roman"/>
          <w:sz w:val="28"/>
          <w:szCs w:val="28"/>
          <w:lang w:eastAsia="ru-RU"/>
        </w:rPr>
        <w:t>В городском округе достигнута 100% доступность дошкольного образования для детей старше 1,5 лет, но без гарантии предоставления места в конкретном детском саду.</w:t>
      </w:r>
      <w:r w:rsidRPr="00DD61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EB67B87" w14:textId="45B5632A" w:rsidR="00C872FF" w:rsidRPr="00DD6136" w:rsidRDefault="00C872FF" w:rsidP="00C872FF">
      <w:pPr>
        <w:spacing w:line="240" w:lineRule="auto"/>
        <w:ind w:firstLine="709"/>
        <w:jc w:val="both"/>
        <w:rPr>
          <w:rFonts w:ascii="Times New Roman" w:eastAsia="Times New Roman" w:hAnsi="Times New Roman" w:cs="Times New Roman"/>
          <w:spacing w:val="-4"/>
          <w:sz w:val="28"/>
          <w:szCs w:val="28"/>
        </w:rPr>
      </w:pPr>
      <w:r w:rsidRPr="00DD6136">
        <w:rPr>
          <w:rFonts w:ascii="Times New Roman" w:hAnsi="Times New Roman" w:cs="Times New Roman"/>
          <w:sz w:val="28"/>
          <w:szCs w:val="28"/>
        </w:rPr>
        <w:t xml:space="preserve">В общеобразовательных учреждениях городского округа обучаются </w:t>
      </w:r>
      <w:r w:rsidRPr="00DD6136">
        <w:rPr>
          <w:rFonts w:ascii="Times New Roman" w:eastAsia="Times New Roman" w:hAnsi="Times New Roman" w:cs="Times New Roman"/>
          <w:sz w:val="28"/>
          <w:szCs w:val="28"/>
        </w:rPr>
        <w:t xml:space="preserve">14469 </w:t>
      </w:r>
      <w:r w:rsidRPr="00DD6136">
        <w:rPr>
          <w:rFonts w:ascii="Times New Roman" w:hAnsi="Times New Roman" w:cs="Times New Roman"/>
          <w:sz w:val="28"/>
          <w:szCs w:val="28"/>
        </w:rPr>
        <w:t xml:space="preserve">человек. 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 </w:t>
      </w:r>
      <w:r w:rsidRPr="00DD6136">
        <w:rPr>
          <w:rFonts w:ascii="Times New Roman" w:hAnsi="Times New Roman" w:cs="Times New Roman"/>
          <w:color w:val="000000" w:themeColor="text1"/>
          <w:sz w:val="28"/>
          <w:szCs w:val="28"/>
        </w:rPr>
        <w:t xml:space="preserve">Из общего числа учащихся 3336 человек (23% от общего количества) занимаются во вторую смену. </w:t>
      </w:r>
      <w:r w:rsidRPr="00DD6136">
        <w:rPr>
          <w:rFonts w:ascii="Times New Roman" w:eastAsia="Times New Roman" w:hAnsi="Times New Roman" w:cs="Times New Roman"/>
          <w:spacing w:val="-4"/>
          <w:sz w:val="28"/>
          <w:szCs w:val="28"/>
        </w:rPr>
        <w:t>Фактическая доля учащихся, занимающихся в одну смену, составила 77 %</w:t>
      </w:r>
      <w:r w:rsidR="0011142D">
        <w:rPr>
          <w:rFonts w:ascii="Times New Roman" w:eastAsia="Times New Roman" w:hAnsi="Times New Roman" w:cs="Times New Roman"/>
          <w:spacing w:val="-4"/>
          <w:sz w:val="28"/>
          <w:szCs w:val="28"/>
        </w:rPr>
        <w:t xml:space="preserve"> от общей численности учащихся.</w:t>
      </w:r>
    </w:p>
    <w:p w14:paraId="39ADF58F" w14:textId="77777777" w:rsidR="00C872FF" w:rsidRPr="00DD6136" w:rsidRDefault="00C872FF" w:rsidP="00C872FF">
      <w:pPr>
        <w:spacing w:line="240" w:lineRule="auto"/>
        <w:ind w:firstLine="709"/>
        <w:jc w:val="both"/>
        <w:rPr>
          <w:rFonts w:ascii="Times New Roman" w:hAnsi="Times New Roman" w:cs="Times New Roman"/>
          <w:color w:val="000000" w:themeColor="text1"/>
          <w:sz w:val="28"/>
          <w:szCs w:val="28"/>
        </w:rPr>
      </w:pPr>
    </w:p>
    <w:p w14:paraId="61B2512E" w14:textId="77777777" w:rsidR="00C872FF" w:rsidRPr="00DD6136" w:rsidRDefault="00C872FF" w:rsidP="00C872FF">
      <w:pPr>
        <w:ind w:firstLine="709"/>
        <w:jc w:val="both"/>
        <w:rPr>
          <w:rFonts w:ascii="Times New Roman" w:hAnsi="Times New Roman" w:cs="Times New Roman"/>
          <w:color w:val="000000" w:themeColor="text1"/>
          <w:sz w:val="14"/>
          <w:szCs w:val="14"/>
        </w:rPr>
      </w:pPr>
      <w:r w:rsidRPr="00DD6136">
        <w:rPr>
          <w:noProof/>
          <w:lang w:eastAsia="ru-RU"/>
        </w:rPr>
        <w:drawing>
          <wp:inline distT="0" distB="0" distL="0" distR="0" wp14:anchorId="0259F4B0" wp14:editId="500CA774">
            <wp:extent cx="5486400" cy="3200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E13093" w14:textId="3E57E6C3" w:rsidR="00C872FF" w:rsidRPr="00DD6136" w:rsidRDefault="00C872FF" w:rsidP="00C872FF">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В 2022 году 1112 выпускников IX классов получили аттестаты об основном общем образовании, в том числе 76 выпускников – аттестат с отличием. В 2022 году 3 выпускника получили максимальные 100 бал</w:t>
      </w:r>
      <w:r w:rsidR="0011142D">
        <w:rPr>
          <w:rFonts w:ascii="Times New Roman" w:hAnsi="Times New Roman" w:cs="Times New Roman"/>
          <w:color w:val="000000" w:themeColor="text1"/>
          <w:sz w:val="28"/>
          <w:szCs w:val="28"/>
        </w:rPr>
        <w:t>лов (2021 год - 5 выпускников).</w:t>
      </w:r>
    </w:p>
    <w:p w14:paraId="2A11293B" w14:textId="77777777" w:rsidR="00C872FF" w:rsidRPr="00DD6136" w:rsidRDefault="00C872FF" w:rsidP="00C872FF">
      <w:pPr>
        <w:autoSpaceDE w:val="0"/>
        <w:autoSpaceDN w:val="0"/>
        <w:adjustRightInd w:val="0"/>
        <w:spacing w:line="240" w:lineRule="auto"/>
        <w:jc w:val="both"/>
        <w:rPr>
          <w:rFonts w:ascii="Times New Roman" w:hAnsi="Times New Roman" w:cs="Times New Roman"/>
          <w:color w:val="000000"/>
          <w:sz w:val="28"/>
          <w:szCs w:val="28"/>
        </w:rPr>
      </w:pPr>
      <w:r w:rsidRPr="00DD6136">
        <w:rPr>
          <w:rFonts w:ascii="Times New Roman" w:hAnsi="Times New Roman" w:cs="Times New Roman"/>
          <w:color w:val="000000"/>
          <w:sz w:val="28"/>
          <w:szCs w:val="28"/>
        </w:rPr>
        <w:tab/>
        <w:t xml:space="preserve">В городском округе сформирована и активно работает система выявления, поддержки и поощрения одаренных учащихся: 5 учащихся получали стипендию Главы Республики Башкортостан для поддержки способной и талантливой молодежи, 203 учащихся – стипендию главы </w:t>
      </w:r>
      <w:r w:rsidRPr="00DD6136">
        <w:rPr>
          <w:rFonts w:ascii="Times New Roman" w:hAnsi="Times New Roman" w:cs="Times New Roman"/>
          <w:color w:val="000000"/>
          <w:sz w:val="28"/>
          <w:szCs w:val="28"/>
        </w:rPr>
        <w:lastRenderedPageBreak/>
        <w:t xml:space="preserve">администрации городского округа город Октябрьский Республики Башкортостан. </w:t>
      </w:r>
    </w:p>
    <w:p w14:paraId="6F678E41" w14:textId="77777777" w:rsidR="00C872FF" w:rsidRPr="00DD6136" w:rsidRDefault="00C872FF" w:rsidP="00C872FF">
      <w:pPr>
        <w:autoSpaceDE w:val="0"/>
        <w:autoSpaceDN w:val="0"/>
        <w:adjustRightInd w:val="0"/>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Распоряжением Правительства Республики Башкортостан от 23.12.2022 №1747-р 6 обучающимся присуждены премии Главы Республики Башкортостан победителям и призерам всероссийских и межрегиональных олимпиад и конкурсов, направленных на развитие интеллектуальных способностей обучающихся, перечень которых утвержден приказом Министерства науки и высшего образования Российской Федерации.</w:t>
      </w:r>
    </w:p>
    <w:p w14:paraId="72C93AF0" w14:textId="77777777" w:rsidR="00C872FF" w:rsidRPr="00DD6136" w:rsidRDefault="00C872FF" w:rsidP="00C872FF">
      <w:pPr>
        <w:autoSpaceDE w:val="0"/>
        <w:autoSpaceDN w:val="0"/>
        <w:adjustRightInd w:val="0"/>
        <w:spacing w:line="240" w:lineRule="auto"/>
        <w:ind w:firstLine="708"/>
        <w:jc w:val="both"/>
        <w:rPr>
          <w:rFonts w:ascii="Times New Roman" w:hAnsi="Times New Roman" w:cs="Times New Roman"/>
          <w:color w:val="000000" w:themeColor="text1"/>
          <w:sz w:val="28"/>
          <w:szCs w:val="28"/>
        </w:rPr>
      </w:pPr>
      <w:r w:rsidRPr="00DD6136">
        <w:rPr>
          <w:rFonts w:ascii="Times New Roman" w:eastAsia="Times New Roman" w:hAnsi="Times New Roman" w:cs="Times New Roman"/>
          <w:sz w:val="28"/>
          <w:szCs w:val="28"/>
          <w:lang w:eastAsia="ru-RU"/>
        </w:rPr>
        <w:t xml:space="preserve">Дополнительное образование играет особую роль в обеспечении благоприятных условий разностороннего развития детей и подростков, их мировоззрения, творческих способностей, интеллектуального потенциала детей. </w:t>
      </w:r>
    </w:p>
    <w:p w14:paraId="2CE6F59C" w14:textId="593F1FFE" w:rsidR="00C872FF" w:rsidRPr="00DD6136" w:rsidRDefault="00C872FF" w:rsidP="00C872FF">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Услуги доп</w:t>
      </w:r>
      <w:r w:rsidR="00DF2565">
        <w:rPr>
          <w:rFonts w:ascii="Times New Roman" w:hAnsi="Times New Roman" w:cs="Times New Roman"/>
          <w:color w:val="000000" w:themeColor="text1"/>
          <w:sz w:val="28"/>
          <w:szCs w:val="28"/>
        </w:rPr>
        <w:t>олнительного образования получаю</w:t>
      </w:r>
      <w:r w:rsidRPr="00DD6136">
        <w:rPr>
          <w:rFonts w:ascii="Times New Roman" w:hAnsi="Times New Roman" w:cs="Times New Roman"/>
          <w:color w:val="000000" w:themeColor="text1"/>
          <w:sz w:val="28"/>
          <w:szCs w:val="28"/>
        </w:rPr>
        <w:t xml:space="preserve">т 9602 </w:t>
      </w:r>
      <w:r w:rsidR="00DF2565">
        <w:rPr>
          <w:rFonts w:ascii="Times New Roman" w:hAnsi="Times New Roman" w:cs="Times New Roman"/>
          <w:color w:val="000000" w:themeColor="text1"/>
          <w:sz w:val="28"/>
          <w:szCs w:val="28"/>
        </w:rPr>
        <w:t>ребенка</w:t>
      </w:r>
      <w:r w:rsidRPr="00DD6136">
        <w:rPr>
          <w:rFonts w:ascii="Times New Roman" w:hAnsi="Times New Roman" w:cs="Times New Roman"/>
          <w:color w:val="000000" w:themeColor="text1"/>
          <w:sz w:val="28"/>
          <w:szCs w:val="28"/>
        </w:rPr>
        <w:t xml:space="preserve"> в 2-х организациях дополнительного образования различной направленности: Дворец детского и юношеского творчества, станция детского и </w:t>
      </w:r>
      <w:r w:rsidR="0011142D">
        <w:rPr>
          <w:rFonts w:ascii="Times New Roman" w:hAnsi="Times New Roman" w:cs="Times New Roman"/>
          <w:color w:val="000000" w:themeColor="text1"/>
          <w:sz w:val="28"/>
          <w:szCs w:val="28"/>
        </w:rPr>
        <w:t>юношеского туризма и экскурсий.</w:t>
      </w:r>
    </w:p>
    <w:p w14:paraId="33693538"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 отчетном году воспитанники учреждений дополнительного образования принимали активное участие и показали высокие результаты в интеллектуальных, творческих, спортивных мероприятиях: </w:t>
      </w:r>
    </w:p>
    <w:p w14:paraId="662B6D20"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 международных мероприятиях – 92 человека; </w:t>
      </w:r>
    </w:p>
    <w:p w14:paraId="2B063EEA"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во всероссийский мероприятиях – 247 человек; </w:t>
      </w:r>
    </w:p>
    <w:p w14:paraId="29A86C21"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 республиканских мероприятиях – 267 человек. </w:t>
      </w:r>
    </w:p>
    <w:p w14:paraId="3D48EEA7" w14:textId="77777777" w:rsidR="00C872FF" w:rsidRPr="00DD6136" w:rsidRDefault="00C872FF" w:rsidP="00C872FF">
      <w:pPr>
        <w:spacing w:line="240" w:lineRule="auto"/>
        <w:ind w:firstLine="708"/>
        <w:jc w:val="both"/>
        <w:rPr>
          <w:rFonts w:ascii="Times New Roman" w:eastAsia="Times New Roman" w:hAnsi="Times New Roman" w:cs="Times New Roman"/>
          <w:sz w:val="28"/>
          <w:szCs w:val="28"/>
        </w:rPr>
      </w:pPr>
      <w:r w:rsidRPr="00DD6136">
        <w:rPr>
          <w:rFonts w:ascii="Times New Roman" w:eastAsia="Times New Roman" w:hAnsi="Times New Roman" w:cs="Times New Roman"/>
          <w:sz w:val="28"/>
          <w:szCs w:val="28"/>
        </w:rPr>
        <w:t xml:space="preserve">Одним из направлений деятельности отдела образования является организация и проведение оздоровительной кампании в городском округе город Октябрьский Республики Башкортостан. </w:t>
      </w:r>
    </w:p>
    <w:p w14:paraId="31F84D24" w14:textId="0132A725" w:rsidR="00C872FF" w:rsidRPr="00DD6136" w:rsidRDefault="00C872FF" w:rsidP="00C872FF">
      <w:pPr>
        <w:spacing w:line="240" w:lineRule="auto"/>
        <w:ind w:firstLine="709"/>
        <w:jc w:val="both"/>
        <w:rPr>
          <w:rFonts w:ascii="Times New Roman" w:eastAsia="Times New Roman" w:hAnsi="Times New Roman" w:cs="Times New Roman"/>
          <w:sz w:val="28"/>
          <w:szCs w:val="28"/>
        </w:rPr>
      </w:pPr>
      <w:r w:rsidRPr="00DD6136">
        <w:rPr>
          <w:rFonts w:ascii="Times New Roman" w:eastAsia="Times New Roman" w:hAnsi="Times New Roman" w:cs="Times New Roman"/>
          <w:sz w:val="28"/>
          <w:szCs w:val="28"/>
        </w:rPr>
        <w:t>В 2022 году в лагерях с дневным пребыванием детей оздоровились 4310 детей из 20 образовательных учреждений</w:t>
      </w:r>
      <w:r w:rsidR="00DF2565">
        <w:rPr>
          <w:rFonts w:ascii="Times New Roman" w:eastAsia="Times New Roman" w:hAnsi="Times New Roman" w:cs="Times New Roman"/>
          <w:sz w:val="28"/>
          <w:szCs w:val="28"/>
        </w:rPr>
        <w:t>.</w:t>
      </w:r>
    </w:p>
    <w:p w14:paraId="5B9813B4" w14:textId="67F7115E" w:rsidR="00C872FF" w:rsidRPr="00DD6136" w:rsidRDefault="00C872FF" w:rsidP="00C872FF">
      <w:pPr>
        <w:spacing w:line="240" w:lineRule="auto"/>
        <w:ind w:firstLine="709"/>
        <w:jc w:val="both"/>
        <w:rPr>
          <w:rFonts w:ascii="Times New Roman" w:eastAsia="Times New Roman" w:hAnsi="Times New Roman" w:cs="Times New Roman"/>
          <w:bCs/>
          <w:sz w:val="28"/>
          <w:szCs w:val="28"/>
        </w:rPr>
      </w:pPr>
      <w:r w:rsidRPr="00DD6136">
        <w:rPr>
          <w:rFonts w:ascii="Times New Roman" w:eastAsia="Times New Roman" w:hAnsi="Times New Roman" w:cs="Times New Roman"/>
          <w:sz w:val="28"/>
          <w:szCs w:val="28"/>
        </w:rPr>
        <w:t>В детских оздоровительных лагерях загородного типа оздоровились 467 детей, из них детей, находящихся в трудной жизненной</w:t>
      </w:r>
      <w:r w:rsidR="0011142D">
        <w:rPr>
          <w:rFonts w:ascii="Times New Roman" w:eastAsia="Times New Roman" w:hAnsi="Times New Roman" w:cs="Times New Roman"/>
          <w:sz w:val="28"/>
          <w:szCs w:val="28"/>
        </w:rPr>
        <w:t xml:space="preserve"> ситуации – 138 человек.</w:t>
      </w:r>
    </w:p>
    <w:p w14:paraId="7438D80C" w14:textId="77777777" w:rsidR="00C872FF" w:rsidRPr="00DD6136" w:rsidRDefault="00C872FF" w:rsidP="00C872FF">
      <w:pPr>
        <w:widowControl w:val="0"/>
        <w:spacing w:line="240" w:lineRule="auto"/>
        <w:ind w:firstLine="709"/>
        <w:jc w:val="both"/>
        <w:rPr>
          <w:rFonts w:ascii="Times New Roman" w:eastAsia="Times New Roman" w:hAnsi="Times New Roman" w:cs="Times New Roman"/>
          <w:sz w:val="28"/>
          <w:szCs w:val="28"/>
        </w:rPr>
      </w:pPr>
      <w:r w:rsidRPr="00DD6136">
        <w:rPr>
          <w:rFonts w:ascii="Times New Roman" w:eastAsia="Times New Roman" w:hAnsi="Times New Roman" w:cs="Times New Roman"/>
          <w:sz w:val="28"/>
          <w:szCs w:val="28"/>
        </w:rPr>
        <w:t xml:space="preserve">Велась работа в ГИС «Учет детей и подростков Республики Башкортостан, нуждающихся и пользующихся услугами отдыха и оздоровления», где было приобретено 78 путевок в лагеря стационарного типа. </w:t>
      </w:r>
    </w:p>
    <w:p w14:paraId="43C547A2" w14:textId="77777777" w:rsidR="00C872FF" w:rsidRPr="00DD6136" w:rsidRDefault="00C872FF" w:rsidP="00C872FF">
      <w:pPr>
        <w:spacing w:line="240" w:lineRule="auto"/>
        <w:ind w:firstLine="709"/>
        <w:jc w:val="both"/>
        <w:rPr>
          <w:rFonts w:ascii="Times New Roman" w:eastAsia="Times New Roman" w:hAnsi="Times New Roman" w:cs="Times New Roman"/>
          <w:sz w:val="28"/>
          <w:szCs w:val="28"/>
        </w:rPr>
      </w:pPr>
      <w:r w:rsidRPr="00DD6136">
        <w:rPr>
          <w:rFonts w:ascii="Times New Roman" w:eastAsia="Times New Roman" w:hAnsi="Times New Roman" w:cs="Times New Roman"/>
          <w:sz w:val="28"/>
          <w:szCs w:val="28"/>
        </w:rPr>
        <w:t xml:space="preserve">Программой детского туристического </w:t>
      </w:r>
      <w:proofErr w:type="spellStart"/>
      <w:r w:rsidRPr="00DD6136">
        <w:rPr>
          <w:rFonts w:ascii="Times New Roman" w:eastAsia="Times New Roman" w:hAnsi="Times New Roman" w:cs="Times New Roman"/>
          <w:sz w:val="28"/>
          <w:szCs w:val="28"/>
        </w:rPr>
        <w:t>кэшбэка</w:t>
      </w:r>
      <w:proofErr w:type="spellEnd"/>
      <w:r w:rsidRPr="00DD6136">
        <w:rPr>
          <w:rFonts w:ascii="Times New Roman" w:eastAsia="Times New Roman" w:hAnsi="Times New Roman" w:cs="Times New Roman"/>
          <w:sz w:val="28"/>
          <w:szCs w:val="28"/>
        </w:rPr>
        <w:t xml:space="preserve"> воспользовался 251 человек.</w:t>
      </w:r>
    </w:p>
    <w:p w14:paraId="206E710A" w14:textId="55F6B6CF" w:rsidR="00703FCF" w:rsidRPr="00DD6136" w:rsidRDefault="00703FCF" w:rsidP="00E23133">
      <w:pPr>
        <w:spacing w:line="240" w:lineRule="auto"/>
        <w:ind w:firstLine="709"/>
        <w:jc w:val="both"/>
        <w:rPr>
          <w:rFonts w:ascii="Times New Roman" w:eastAsia="Times New Roman" w:hAnsi="Times New Roman" w:cs="Times New Roman"/>
          <w:sz w:val="28"/>
          <w:szCs w:val="28"/>
        </w:rPr>
      </w:pPr>
    </w:p>
    <w:p w14:paraId="0DCEFF7E" w14:textId="2F5E76DB" w:rsidR="003C6970" w:rsidRPr="00DD6136" w:rsidRDefault="003C6970" w:rsidP="00E23133">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b/>
          <w:color w:val="000000" w:themeColor="text1"/>
          <w:sz w:val="28"/>
          <w:szCs w:val="28"/>
        </w:rPr>
        <w:t>Медицинская помощь населению</w:t>
      </w:r>
      <w:r w:rsidRPr="00DD6136">
        <w:rPr>
          <w:rFonts w:ascii="Times New Roman" w:hAnsi="Times New Roman" w:cs="Times New Roman"/>
          <w:color w:val="000000" w:themeColor="text1"/>
          <w:sz w:val="28"/>
          <w:szCs w:val="28"/>
        </w:rPr>
        <w:t xml:space="preserve"> городс</w:t>
      </w:r>
      <w:r w:rsidR="00B839F1" w:rsidRPr="00DD6136">
        <w:rPr>
          <w:rFonts w:ascii="Times New Roman" w:hAnsi="Times New Roman" w:cs="Times New Roman"/>
          <w:color w:val="000000" w:themeColor="text1"/>
          <w:sz w:val="28"/>
          <w:szCs w:val="28"/>
        </w:rPr>
        <w:t>кого округа   оказывалась в 20</w:t>
      </w:r>
      <w:r w:rsidR="007260E8" w:rsidRPr="00DD6136">
        <w:rPr>
          <w:rFonts w:ascii="Times New Roman" w:hAnsi="Times New Roman" w:cs="Times New Roman"/>
          <w:color w:val="000000" w:themeColor="text1"/>
          <w:sz w:val="28"/>
          <w:szCs w:val="28"/>
        </w:rPr>
        <w:t>2</w:t>
      </w:r>
      <w:r w:rsidR="00064F89" w:rsidRPr="00DD6136">
        <w:rPr>
          <w:rFonts w:ascii="Times New Roman" w:hAnsi="Times New Roman" w:cs="Times New Roman"/>
          <w:color w:val="000000" w:themeColor="text1"/>
          <w:sz w:val="28"/>
          <w:szCs w:val="28"/>
        </w:rPr>
        <w:t>2</w:t>
      </w:r>
      <w:r w:rsidRPr="00DD6136">
        <w:rPr>
          <w:rFonts w:ascii="Times New Roman" w:hAnsi="Times New Roman" w:cs="Times New Roman"/>
          <w:color w:val="000000" w:themeColor="text1"/>
          <w:sz w:val="28"/>
          <w:szCs w:val="28"/>
        </w:rPr>
        <w:t xml:space="preserve">  году в бюджетном  учреждении  ГБУЗ  Республики  Башкортостан  «Городская больница № 1», включающим в себя </w:t>
      </w:r>
      <w:r w:rsidR="00594F4D" w:rsidRPr="00DD6136">
        <w:rPr>
          <w:rFonts w:ascii="Times New Roman" w:hAnsi="Times New Roman" w:cs="Times New Roman"/>
          <w:color w:val="000000" w:themeColor="text1"/>
          <w:sz w:val="28"/>
          <w:szCs w:val="28"/>
        </w:rPr>
        <w:t>следующие</w:t>
      </w:r>
      <w:r w:rsidRPr="00DD6136">
        <w:rPr>
          <w:rFonts w:ascii="Times New Roman" w:hAnsi="Times New Roman" w:cs="Times New Roman"/>
          <w:color w:val="000000" w:themeColor="text1"/>
          <w:sz w:val="28"/>
          <w:szCs w:val="28"/>
        </w:rPr>
        <w:t xml:space="preserve"> подразделени</w:t>
      </w:r>
      <w:r w:rsidR="00594F4D" w:rsidRPr="00DD6136">
        <w:rPr>
          <w:rFonts w:ascii="Times New Roman" w:hAnsi="Times New Roman" w:cs="Times New Roman"/>
          <w:color w:val="000000" w:themeColor="text1"/>
          <w:sz w:val="28"/>
          <w:szCs w:val="28"/>
        </w:rPr>
        <w:t>я</w:t>
      </w:r>
      <w:r w:rsidRPr="00DD6136">
        <w:rPr>
          <w:rFonts w:ascii="Times New Roman" w:hAnsi="Times New Roman" w:cs="Times New Roman"/>
          <w:color w:val="000000" w:themeColor="text1"/>
          <w:sz w:val="28"/>
          <w:szCs w:val="28"/>
        </w:rPr>
        <w:t xml:space="preserve">: стационар №1, стационар №2, Детский </w:t>
      </w:r>
      <w:r w:rsidR="00DA7447" w:rsidRPr="00DD6136">
        <w:rPr>
          <w:rFonts w:ascii="Times New Roman" w:hAnsi="Times New Roman" w:cs="Times New Roman"/>
          <w:color w:val="000000" w:themeColor="text1"/>
          <w:sz w:val="28"/>
          <w:szCs w:val="28"/>
        </w:rPr>
        <w:t>стационар, поликлинику №1, поликлинику №2,  6</w:t>
      </w:r>
      <w:r w:rsidRPr="00DD6136">
        <w:rPr>
          <w:rFonts w:ascii="Times New Roman" w:hAnsi="Times New Roman" w:cs="Times New Roman"/>
          <w:color w:val="000000" w:themeColor="text1"/>
          <w:sz w:val="28"/>
          <w:szCs w:val="28"/>
        </w:rPr>
        <w:t xml:space="preserve"> стационарных отделени</w:t>
      </w:r>
      <w:r w:rsidR="00DA7447" w:rsidRPr="00DD6136">
        <w:rPr>
          <w:rFonts w:ascii="Times New Roman" w:hAnsi="Times New Roman" w:cs="Times New Roman"/>
          <w:color w:val="000000" w:themeColor="text1"/>
          <w:sz w:val="28"/>
          <w:szCs w:val="28"/>
        </w:rPr>
        <w:t>й</w:t>
      </w:r>
      <w:r w:rsidRPr="00DD6136">
        <w:rPr>
          <w:rFonts w:ascii="Times New Roman" w:hAnsi="Times New Roman" w:cs="Times New Roman"/>
          <w:color w:val="000000" w:themeColor="text1"/>
          <w:sz w:val="28"/>
          <w:szCs w:val="28"/>
        </w:rPr>
        <w:t xml:space="preserve"> – родильное, кожно-венерологическое, наркологическое, психоневрологическое, </w:t>
      </w:r>
      <w:r w:rsidR="00DA7447" w:rsidRPr="00DD6136">
        <w:rPr>
          <w:rFonts w:ascii="Times New Roman" w:hAnsi="Times New Roman" w:cs="Times New Roman"/>
          <w:color w:val="000000" w:themeColor="text1"/>
          <w:sz w:val="28"/>
          <w:szCs w:val="28"/>
        </w:rPr>
        <w:t>стоматологическое, зубопротезное;</w:t>
      </w:r>
      <w:r w:rsidRPr="00DD6136">
        <w:rPr>
          <w:rFonts w:ascii="Times New Roman" w:hAnsi="Times New Roman" w:cs="Times New Roman"/>
          <w:color w:val="000000" w:themeColor="text1"/>
          <w:sz w:val="28"/>
          <w:szCs w:val="28"/>
        </w:rPr>
        <w:t xml:space="preserve">  </w:t>
      </w:r>
      <w:r w:rsidR="00DA7447" w:rsidRPr="00DD6136">
        <w:rPr>
          <w:rFonts w:ascii="Times New Roman" w:hAnsi="Times New Roman" w:cs="Times New Roman"/>
          <w:color w:val="000000" w:themeColor="text1"/>
          <w:sz w:val="28"/>
          <w:szCs w:val="28"/>
        </w:rPr>
        <w:t xml:space="preserve">в </w:t>
      </w:r>
      <w:r w:rsidRPr="00DD6136">
        <w:rPr>
          <w:rFonts w:ascii="Times New Roman" w:hAnsi="Times New Roman" w:cs="Times New Roman"/>
          <w:color w:val="000000" w:themeColor="text1"/>
          <w:sz w:val="28"/>
          <w:szCs w:val="28"/>
        </w:rPr>
        <w:t>детск</w:t>
      </w:r>
      <w:r w:rsidR="00C872FF" w:rsidRPr="00DD6136">
        <w:rPr>
          <w:rFonts w:ascii="Times New Roman" w:hAnsi="Times New Roman" w:cs="Times New Roman"/>
          <w:color w:val="000000" w:themeColor="text1"/>
          <w:sz w:val="28"/>
          <w:szCs w:val="28"/>
        </w:rPr>
        <w:t>ом</w:t>
      </w:r>
      <w:r w:rsidRPr="00DD6136">
        <w:rPr>
          <w:rFonts w:ascii="Times New Roman" w:hAnsi="Times New Roman" w:cs="Times New Roman"/>
          <w:color w:val="000000" w:themeColor="text1"/>
          <w:sz w:val="28"/>
          <w:szCs w:val="28"/>
        </w:rPr>
        <w:t xml:space="preserve"> санатори</w:t>
      </w:r>
      <w:r w:rsidR="00C872FF" w:rsidRPr="00DD6136">
        <w:rPr>
          <w:rFonts w:ascii="Times New Roman" w:hAnsi="Times New Roman" w:cs="Times New Roman"/>
          <w:color w:val="000000" w:themeColor="text1"/>
          <w:sz w:val="28"/>
          <w:szCs w:val="28"/>
        </w:rPr>
        <w:t>и</w:t>
      </w:r>
      <w:r w:rsidRPr="00DD6136">
        <w:rPr>
          <w:rFonts w:ascii="Times New Roman" w:hAnsi="Times New Roman" w:cs="Times New Roman"/>
          <w:color w:val="000000" w:themeColor="text1"/>
          <w:sz w:val="28"/>
          <w:szCs w:val="28"/>
        </w:rPr>
        <w:t xml:space="preserve"> «</w:t>
      </w:r>
      <w:proofErr w:type="spellStart"/>
      <w:r w:rsidRPr="00DD6136">
        <w:rPr>
          <w:rFonts w:ascii="Times New Roman" w:hAnsi="Times New Roman" w:cs="Times New Roman"/>
          <w:color w:val="000000" w:themeColor="text1"/>
          <w:sz w:val="28"/>
          <w:szCs w:val="28"/>
        </w:rPr>
        <w:t>Толпар</w:t>
      </w:r>
      <w:proofErr w:type="spellEnd"/>
      <w:r w:rsidRPr="00DD6136">
        <w:rPr>
          <w:rFonts w:ascii="Times New Roman" w:hAnsi="Times New Roman" w:cs="Times New Roman"/>
          <w:color w:val="000000" w:themeColor="text1"/>
          <w:sz w:val="28"/>
          <w:szCs w:val="28"/>
        </w:rPr>
        <w:t>»; Октябрьском филиале ГБУЗ Республиканского клинического  противотуберкулезного диспансера, Октябрьском филиале  ГБУЗ  «Республиканская станция переливания крови».</w:t>
      </w:r>
    </w:p>
    <w:p w14:paraId="592C322E" w14:textId="2C8562C5" w:rsidR="003C6970" w:rsidRPr="00DD6136" w:rsidRDefault="003C6970" w:rsidP="008F3238">
      <w:pPr>
        <w:spacing w:line="240" w:lineRule="auto"/>
        <w:ind w:firstLine="426"/>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lastRenderedPageBreak/>
        <w:t>Стацион</w:t>
      </w:r>
      <w:r w:rsidR="00465A0E" w:rsidRPr="00DD6136">
        <w:rPr>
          <w:rFonts w:ascii="Times New Roman" w:hAnsi="Times New Roman" w:cs="Times New Roman"/>
          <w:color w:val="000000" w:themeColor="text1"/>
          <w:sz w:val="28"/>
          <w:szCs w:val="28"/>
        </w:rPr>
        <w:t xml:space="preserve">арные отделения развернуты на </w:t>
      </w:r>
      <w:r w:rsidR="00064F89" w:rsidRPr="00DD6136">
        <w:rPr>
          <w:rFonts w:ascii="Times New Roman" w:hAnsi="Times New Roman" w:cs="Times New Roman"/>
          <w:color w:val="000000" w:themeColor="text1"/>
          <w:sz w:val="28"/>
          <w:szCs w:val="28"/>
        </w:rPr>
        <w:t>464</w:t>
      </w:r>
      <w:r w:rsidR="009422C7" w:rsidRPr="00DD6136">
        <w:rPr>
          <w:rFonts w:ascii="Times New Roman" w:hAnsi="Times New Roman" w:cs="Times New Roman"/>
          <w:color w:val="000000" w:themeColor="text1"/>
          <w:sz w:val="28"/>
          <w:szCs w:val="28"/>
        </w:rPr>
        <w:t xml:space="preserve"> круглосуточных</w:t>
      </w:r>
      <w:r w:rsidRPr="00DD6136">
        <w:rPr>
          <w:rFonts w:ascii="Times New Roman" w:hAnsi="Times New Roman" w:cs="Times New Roman"/>
          <w:color w:val="000000" w:themeColor="text1"/>
          <w:sz w:val="28"/>
          <w:szCs w:val="28"/>
        </w:rPr>
        <w:t xml:space="preserve"> ко</w:t>
      </w:r>
      <w:r w:rsidR="00064F89" w:rsidRPr="00DD6136">
        <w:rPr>
          <w:rFonts w:ascii="Times New Roman" w:hAnsi="Times New Roman" w:cs="Times New Roman"/>
          <w:color w:val="000000" w:themeColor="text1"/>
          <w:sz w:val="28"/>
          <w:szCs w:val="28"/>
        </w:rPr>
        <w:t>йки</w:t>
      </w:r>
      <w:r w:rsidRPr="00DD6136">
        <w:rPr>
          <w:rFonts w:ascii="Times New Roman" w:hAnsi="Times New Roman" w:cs="Times New Roman"/>
          <w:color w:val="000000" w:themeColor="text1"/>
          <w:sz w:val="28"/>
          <w:szCs w:val="28"/>
        </w:rPr>
        <w:t>. Доступность</w:t>
      </w:r>
      <w:r w:rsidR="008E72AA" w:rsidRPr="00DD6136">
        <w:rPr>
          <w:rFonts w:ascii="Times New Roman" w:hAnsi="Times New Roman" w:cs="Times New Roman"/>
          <w:color w:val="000000" w:themeColor="text1"/>
          <w:sz w:val="28"/>
          <w:szCs w:val="28"/>
        </w:rPr>
        <w:t xml:space="preserve"> </w:t>
      </w:r>
      <w:r w:rsidRPr="00DD6136">
        <w:rPr>
          <w:rFonts w:ascii="Times New Roman" w:hAnsi="Times New Roman" w:cs="Times New Roman"/>
          <w:color w:val="000000" w:themeColor="text1"/>
          <w:sz w:val="28"/>
          <w:szCs w:val="28"/>
        </w:rPr>
        <w:t>амбулаторно</w:t>
      </w:r>
      <w:r w:rsidR="008E72AA" w:rsidRPr="00DD6136">
        <w:rPr>
          <w:rFonts w:ascii="Times New Roman" w:hAnsi="Times New Roman" w:cs="Times New Roman"/>
          <w:color w:val="000000" w:themeColor="text1"/>
          <w:sz w:val="28"/>
          <w:szCs w:val="28"/>
        </w:rPr>
        <w:t xml:space="preserve"> </w:t>
      </w:r>
      <w:r w:rsidRPr="00DD6136">
        <w:rPr>
          <w:rFonts w:ascii="Times New Roman" w:hAnsi="Times New Roman" w:cs="Times New Roman"/>
          <w:color w:val="000000" w:themeColor="text1"/>
          <w:sz w:val="28"/>
          <w:szCs w:val="28"/>
        </w:rPr>
        <w:t>-</w:t>
      </w:r>
      <w:r w:rsidR="008E72AA" w:rsidRPr="00DD6136">
        <w:rPr>
          <w:rFonts w:ascii="Times New Roman" w:hAnsi="Times New Roman" w:cs="Times New Roman"/>
          <w:color w:val="000000" w:themeColor="text1"/>
          <w:sz w:val="28"/>
          <w:szCs w:val="28"/>
        </w:rPr>
        <w:t xml:space="preserve"> </w:t>
      </w:r>
      <w:r w:rsidRPr="00DD6136">
        <w:rPr>
          <w:rFonts w:ascii="Times New Roman" w:hAnsi="Times New Roman" w:cs="Times New Roman"/>
          <w:color w:val="000000" w:themeColor="text1"/>
          <w:sz w:val="28"/>
          <w:szCs w:val="28"/>
        </w:rPr>
        <w:t>п</w:t>
      </w:r>
      <w:r w:rsidR="00703FCF" w:rsidRPr="00DD6136">
        <w:rPr>
          <w:rFonts w:ascii="Times New Roman" w:hAnsi="Times New Roman" w:cs="Times New Roman"/>
          <w:color w:val="000000" w:themeColor="text1"/>
          <w:sz w:val="28"/>
          <w:szCs w:val="28"/>
        </w:rPr>
        <w:t>оликлинической помощи составила</w:t>
      </w:r>
      <w:r w:rsidR="005F7453" w:rsidRPr="00DD6136">
        <w:rPr>
          <w:rFonts w:ascii="Times New Roman" w:hAnsi="Times New Roman" w:cs="Times New Roman"/>
          <w:color w:val="000000" w:themeColor="text1"/>
          <w:sz w:val="28"/>
          <w:szCs w:val="28"/>
        </w:rPr>
        <w:t xml:space="preserve"> </w:t>
      </w:r>
      <w:r w:rsidR="00B556AB" w:rsidRPr="00DD6136">
        <w:rPr>
          <w:rFonts w:ascii="Times New Roman" w:hAnsi="Times New Roman" w:cs="Times New Roman"/>
          <w:color w:val="000000" w:themeColor="text1"/>
          <w:sz w:val="28"/>
          <w:szCs w:val="28"/>
        </w:rPr>
        <w:t>236,1</w:t>
      </w:r>
      <w:r w:rsidR="00064F89" w:rsidRPr="00DD6136">
        <w:rPr>
          <w:rFonts w:ascii="Times New Roman" w:hAnsi="Times New Roman" w:cs="Times New Roman"/>
          <w:color w:val="000000" w:themeColor="text1"/>
          <w:sz w:val="28"/>
          <w:szCs w:val="28"/>
        </w:rPr>
        <w:t xml:space="preserve"> посещений</w:t>
      </w:r>
      <w:r w:rsidRPr="00DD6136">
        <w:rPr>
          <w:rFonts w:ascii="Times New Roman" w:hAnsi="Times New Roman" w:cs="Times New Roman"/>
          <w:color w:val="000000" w:themeColor="text1"/>
          <w:sz w:val="28"/>
          <w:szCs w:val="28"/>
        </w:rPr>
        <w:t xml:space="preserve"> в смену на 10 тыс. жителей. </w:t>
      </w:r>
    </w:p>
    <w:p w14:paraId="4D9C150A" w14:textId="0F42F2FD" w:rsidR="00064F89" w:rsidRPr="00DD6136" w:rsidRDefault="00064F89" w:rsidP="00064F89">
      <w:pPr>
        <w:spacing w:line="240" w:lineRule="auto"/>
        <w:ind w:firstLine="426"/>
        <w:jc w:val="both"/>
        <w:rPr>
          <w:rFonts w:ascii="Times New Roman" w:hAnsi="Times New Roman" w:cs="Times New Roman"/>
          <w:sz w:val="28"/>
          <w:szCs w:val="28"/>
        </w:rPr>
      </w:pPr>
      <w:r w:rsidRPr="00DD6136">
        <w:rPr>
          <w:rFonts w:ascii="Times New Roman" w:hAnsi="Times New Roman" w:cs="Times New Roman"/>
          <w:sz w:val="28"/>
          <w:szCs w:val="28"/>
        </w:rPr>
        <w:t>Укомплектованность врачами составляет 56,2%, укомплектованность первичного звена - 58,7%. На 45 терапевтических участках ведут прием 32 участковых терапевта, на 26 педиатрических участк</w:t>
      </w:r>
      <w:r w:rsidR="00633C0F" w:rsidRPr="00DD6136">
        <w:rPr>
          <w:rFonts w:ascii="Times New Roman" w:hAnsi="Times New Roman" w:cs="Times New Roman"/>
          <w:sz w:val="28"/>
          <w:szCs w:val="28"/>
        </w:rPr>
        <w:t>ах</w:t>
      </w:r>
      <w:r w:rsidRPr="00DD6136">
        <w:rPr>
          <w:rFonts w:ascii="Times New Roman" w:hAnsi="Times New Roman" w:cs="Times New Roman"/>
          <w:sz w:val="28"/>
          <w:szCs w:val="28"/>
        </w:rPr>
        <w:t xml:space="preserve"> работают13 педиатров</w:t>
      </w:r>
      <w:r w:rsidR="00DF2565">
        <w:rPr>
          <w:rFonts w:ascii="Times New Roman" w:hAnsi="Times New Roman" w:cs="Times New Roman"/>
          <w:sz w:val="28"/>
          <w:szCs w:val="28"/>
        </w:rPr>
        <w:t>.</w:t>
      </w:r>
    </w:p>
    <w:p w14:paraId="77DFFA78" w14:textId="42A72050" w:rsidR="00064F89" w:rsidRPr="00DD6136" w:rsidRDefault="00064F89" w:rsidP="00064F89">
      <w:pPr>
        <w:spacing w:line="240" w:lineRule="auto"/>
        <w:ind w:firstLine="426"/>
        <w:jc w:val="both"/>
        <w:rPr>
          <w:rFonts w:ascii="Times New Roman" w:hAnsi="Times New Roman" w:cs="Times New Roman"/>
          <w:sz w:val="28"/>
          <w:szCs w:val="28"/>
        </w:rPr>
      </w:pPr>
      <w:r w:rsidRPr="00DD6136">
        <w:rPr>
          <w:rFonts w:ascii="Times New Roman" w:hAnsi="Times New Roman" w:cs="Times New Roman"/>
          <w:sz w:val="28"/>
          <w:szCs w:val="28"/>
        </w:rPr>
        <w:t>В 2022 году приято на работу 37 врач</w:t>
      </w:r>
      <w:r w:rsidR="00633C0F" w:rsidRPr="00DD6136">
        <w:rPr>
          <w:rFonts w:ascii="Times New Roman" w:hAnsi="Times New Roman" w:cs="Times New Roman"/>
          <w:sz w:val="28"/>
          <w:szCs w:val="28"/>
        </w:rPr>
        <w:t>ей</w:t>
      </w:r>
      <w:r w:rsidRPr="00DD6136">
        <w:rPr>
          <w:rFonts w:ascii="Times New Roman" w:hAnsi="Times New Roman" w:cs="Times New Roman"/>
          <w:sz w:val="28"/>
          <w:szCs w:val="28"/>
        </w:rPr>
        <w:t>, в том числе 20 молодых специалистов</w:t>
      </w:r>
      <w:r w:rsidR="00633C0F" w:rsidRPr="00DD6136">
        <w:rPr>
          <w:rFonts w:ascii="Times New Roman" w:hAnsi="Times New Roman" w:cs="Times New Roman"/>
          <w:sz w:val="28"/>
          <w:szCs w:val="28"/>
        </w:rPr>
        <w:t>.</w:t>
      </w:r>
      <w:r w:rsidRPr="00DD6136">
        <w:rPr>
          <w:rFonts w:ascii="Times New Roman" w:hAnsi="Times New Roman" w:cs="Times New Roman"/>
          <w:sz w:val="28"/>
          <w:szCs w:val="28"/>
        </w:rPr>
        <w:t xml:space="preserve"> Администрацией городского округа осуществляются мероприятия по привлечению врачебных кадров. С 2018 года по настоящее время выделены 24 служебные квартиры, в том числе в 2022 году – 3</w:t>
      </w:r>
      <w:r w:rsidR="00633C0F" w:rsidRPr="00DD6136">
        <w:rPr>
          <w:rFonts w:ascii="Times New Roman" w:hAnsi="Times New Roman" w:cs="Times New Roman"/>
          <w:sz w:val="28"/>
          <w:szCs w:val="28"/>
        </w:rPr>
        <w:t xml:space="preserve"> </w:t>
      </w:r>
      <w:r w:rsidRPr="00DD6136">
        <w:rPr>
          <w:rFonts w:ascii="Times New Roman" w:hAnsi="Times New Roman" w:cs="Times New Roman"/>
          <w:sz w:val="28"/>
          <w:szCs w:val="28"/>
        </w:rPr>
        <w:t>квартиры.</w:t>
      </w:r>
    </w:p>
    <w:p w14:paraId="6698C5A0" w14:textId="77777777" w:rsidR="00064F89" w:rsidRPr="00DD6136" w:rsidRDefault="00064F89" w:rsidP="00633C0F">
      <w:pPr>
        <w:spacing w:line="240" w:lineRule="auto"/>
        <w:ind w:firstLine="360"/>
        <w:jc w:val="both"/>
        <w:rPr>
          <w:rFonts w:ascii="Times New Roman" w:hAnsi="Times New Roman" w:cs="Times New Roman"/>
          <w:sz w:val="28"/>
          <w:szCs w:val="28"/>
        </w:rPr>
      </w:pPr>
      <w:r w:rsidRPr="00DD6136">
        <w:rPr>
          <w:rFonts w:ascii="Times New Roman" w:hAnsi="Times New Roman" w:cs="Times New Roman"/>
          <w:sz w:val="28"/>
          <w:szCs w:val="28"/>
        </w:rPr>
        <w:t>В текущем году:</w:t>
      </w:r>
    </w:p>
    <w:p w14:paraId="0DE28B08" w14:textId="52C8CC2E" w:rsidR="00064F89" w:rsidRPr="00DD6136" w:rsidRDefault="00064F89" w:rsidP="00064F89">
      <w:pPr>
        <w:pStyle w:val="af1"/>
        <w:numPr>
          <w:ilvl w:val="0"/>
          <w:numId w:val="15"/>
        </w:numPr>
        <w:spacing w:line="276" w:lineRule="auto"/>
        <w:jc w:val="both"/>
        <w:rPr>
          <w:rFonts w:ascii="Times New Roman" w:hAnsi="Times New Roman" w:cs="Times New Roman"/>
          <w:sz w:val="28"/>
          <w:szCs w:val="28"/>
        </w:rPr>
      </w:pPr>
      <w:r w:rsidRPr="00DD6136">
        <w:rPr>
          <w:rFonts w:ascii="Times New Roman" w:hAnsi="Times New Roman" w:cs="Times New Roman"/>
          <w:sz w:val="28"/>
          <w:szCs w:val="28"/>
        </w:rPr>
        <w:t>предоставлена ежемесячная денежная компенсация за съем жилья в размере 8000 руб</w:t>
      </w:r>
      <w:r w:rsidR="00633C0F" w:rsidRPr="00DD6136">
        <w:rPr>
          <w:rFonts w:ascii="Times New Roman" w:hAnsi="Times New Roman" w:cs="Times New Roman"/>
          <w:sz w:val="28"/>
          <w:szCs w:val="28"/>
        </w:rPr>
        <w:t>лей для 22 врачей;</w:t>
      </w:r>
      <w:r w:rsidRPr="00DD6136">
        <w:rPr>
          <w:rFonts w:ascii="Times New Roman" w:hAnsi="Times New Roman" w:cs="Times New Roman"/>
          <w:sz w:val="28"/>
          <w:szCs w:val="28"/>
        </w:rPr>
        <w:t xml:space="preserve">  </w:t>
      </w:r>
    </w:p>
    <w:p w14:paraId="5C234E43" w14:textId="1D3EEFB2" w:rsidR="00064F89" w:rsidRPr="00DD6136" w:rsidRDefault="00064F89" w:rsidP="008F3238">
      <w:pPr>
        <w:pStyle w:val="af1"/>
        <w:numPr>
          <w:ilvl w:val="0"/>
          <w:numId w:val="15"/>
        </w:numPr>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по целевому направлению по про</w:t>
      </w:r>
      <w:r w:rsidR="007451ED">
        <w:rPr>
          <w:rFonts w:ascii="Times New Roman" w:hAnsi="Times New Roman" w:cs="Times New Roman"/>
          <w:sz w:val="28"/>
          <w:szCs w:val="28"/>
        </w:rPr>
        <w:t xml:space="preserve">граммам </w:t>
      </w:r>
      <w:proofErr w:type="spellStart"/>
      <w:r w:rsidR="007451ED">
        <w:rPr>
          <w:rFonts w:ascii="Times New Roman" w:hAnsi="Times New Roman" w:cs="Times New Roman"/>
          <w:sz w:val="28"/>
          <w:szCs w:val="28"/>
        </w:rPr>
        <w:t>специалитета</w:t>
      </w:r>
      <w:proofErr w:type="spellEnd"/>
      <w:r w:rsidR="007451ED">
        <w:rPr>
          <w:rFonts w:ascii="Times New Roman" w:hAnsi="Times New Roman" w:cs="Times New Roman"/>
          <w:sz w:val="28"/>
          <w:szCs w:val="28"/>
        </w:rPr>
        <w:t xml:space="preserve"> обучаются 84</w:t>
      </w:r>
      <w:r w:rsidRPr="00DD6136">
        <w:rPr>
          <w:rFonts w:ascii="Times New Roman" w:hAnsi="Times New Roman" w:cs="Times New Roman"/>
          <w:sz w:val="28"/>
          <w:szCs w:val="28"/>
        </w:rPr>
        <w:t xml:space="preserve"> чел</w:t>
      </w:r>
      <w:r w:rsidR="00633C0F" w:rsidRPr="00DD6136">
        <w:rPr>
          <w:rFonts w:ascii="Times New Roman" w:hAnsi="Times New Roman" w:cs="Times New Roman"/>
          <w:sz w:val="28"/>
          <w:szCs w:val="28"/>
        </w:rPr>
        <w:t>овек</w:t>
      </w:r>
      <w:r w:rsidR="007451ED">
        <w:rPr>
          <w:rFonts w:ascii="Times New Roman" w:hAnsi="Times New Roman" w:cs="Times New Roman"/>
          <w:sz w:val="28"/>
          <w:szCs w:val="28"/>
        </w:rPr>
        <w:t>а</w:t>
      </w:r>
      <w:r w:rsidR="00633C0F" w:rsidRPr="00DD6136">
        <w:rPr>
          <w:rFonts w:ascii="Times New Roman" w:hAnsi="Times New Roman" w:cs="Times New Roman"/>
          <w:sz w:val="28"/>
          <w:szCs w:val="28"/>
        </w:rPr>
        <w:t>.</w:t>
      </w:r>
      <w:r w:rsidRPr="00DD6136">
        <w:rPr>
          <w:rFonts w:ascii="Times New Roman" w:hAnsi="Times New Roman" w:cs="Times New Roman"/>
          <w:sz w:val="28"/>
          <w:szCs w:val="28"/>
        </w:rPr>
        <w:t xml:space="preserve"> </w:t>
      </w:r>
    </w:p>
    <w:p w14:paraId="517E536E" w14:textId="281D77AB" w:rsidR="00064F89" w:rsidRPr="00DD6136" w:rsidRDefault="00633C0F" w:rsidP="00074BC3">
      <w:pPr>
        <w:spacing w:line="240" w:lineRule="auto"/>
        <w:ind w:firstLine="360"/>
        <w:jc w:val="both"/>
        <w:rPr>
          <w:rFonts w:ascii="Times New Roman" w:hAnsi="Times New Roman" w:cs="Times New Roman"/>
          <w:sz w:val="28"/>
          <w:szCs w:val="28"/>
        </w:rPr>
      </w:pPr>
      <w:r w:rsidRPr="00DD6136">
        <w:rPr>
          <w:rFonts w:ascii="Times New Roman" w:hAnsi="Times New Roman" w:cs="Times New Roman"/>
          <w:sz w:val="28"/>
          <w:szCs w:val="28"/>
        </w:rPr>
        <w:t>В результате</w:t>
      </w:r>
      <w:r w:rsidR="00064F89" w:rsidRPr="00DD6136">
        <w:rPr>
          <w:rFonts w:ascii="Times New Roman" w:hAnsi="Times New Roman" w:cs="Times New Roman"/>
          <w:sz w:val="28"/>
          <w:szCs w:val="28"/>
        </w:rPr>
        <w:t xml:space="preserve"> принимаемых мер в 2023 году </w:t>
      </w:r>
      <w:r w:rsidR="0029528A" w:rsidRPr="00DD6136">
        <w:rPr>
          <w:rFonts w:ascii="Times New Roman" w:hAnsi="Times New Roman" w:cs="Times New Roman"/>
          <w:sz w:val="28"/>
          <w:szCs w:val="28"/>
        </w:rPr>
        <w:t xml:space="preserve">в коллектив придут </w:t>
      </w:r>
      <w:r w:rsidR="00064F89" w:rsidRPr="00DD6136">
        <w:rPr>
          <w:rFonts w:ascii="Times New Roman" w:hAnsi="Times New Roman" w:cs="Times New Roman"/>
          <w:sz w:val="28"/>
          <w:szCs w:val="28"/>
        </w:rPr>
        <w:t>18 молоды</w:t>
      </w:r>
      <w:r w:rsidR="0029528A" w:rsidRPr="00DD6136">
        <w:rPr>
          <w:rFonts w:ascii="Times New Roman" w:hAnsi="Times New Roman" w:cs="Times New Roman"/>
          <w:sz w:val="28"/>
          <w:szCs w:val="28"/>
        </w:rPr>
        <w:t>х</w:t>
      </w:r>
      <w:r w:rsidR="00064F89" w:rsidRPr="00DD6136">
        <w:rPr>
          <w:rFonts w:ascii="Times New Roman" w:hAnsi="Times New Roman" w:cs="Times New Roman"/>
          <w:sz w:val="28"/>
          <w:szCs w:val="28"/>
        </w:rPr>
        <w:t xml:space="preserve"> специалист</w:t>
      </w:r>
      <w:r w:rsidR="0029528A" w:rsidRPr="00DD6136">
        <w:rPr>
          <w:rFonts w:ascii="Times New Roman" w:hAnsi="Times New Roman" w:cs="Times New Roman"/>
          <w:sz w:val="28"/>
          <w:szCs w:val="28"/>
        </w:rPr>
        <w:t>ов</w:t>
      </w:r>
      <w:r w:rsidR="00893055" w:rsidRPr="00DD6136">
        <w:rPr>
          <w:rFonts w:ascii="Times New Roman" w:hAnsi="Times New Roman" w:cs="Times New Roman"/>
          <w:sz w:val="28"/>
          <w:szCs w:val="28"/>
        </w:rPr>
        <w:t>.</w:t>
      </w:r>
    </w:p>
    <w:p w14:paraId="3AC6D308" w14:textId="75D3A388" w:rsidR="00074BC3" w:rsidRPr="00DD6136" w:rsidRDefault="00130728" w:rsidP="00074BC3">
      <w:pPr>
        <w:spacing w:line="240" w:lineRule="auto"/>
        <w:ind w:firstLine="360"/>
        <w:jc w:val="both"/>
        <w:rPr>
          <w:rFonts w:ascii="Times New Roman" w:hAnsi="Times New Roman" w:cs="Times New Roman"/>
          <w:sz w:val="28"/>
          <w:szCs w:val="28"/>
        </w:rPr>
      </w:pPr>
      <w:r w:rsidRPr="00DD6136">
        <w:rPr>
          <w:rFonts w:ascii="Times New Roman" w:hAnsi="Times New Roman" w:cs="Times New Roman"/>
          <w:color w:val="111111"/>
          <w:sz w:val="28"/>
          <w:szCs w:val="28"/>
          <w:shd w:val="clear" w:color="auto" w:fill="FDFDFD"/>
        </w:rPr>
        <w:t xml:space="preserve">Продолжается укрепление материально-технической базы больницы. </w:t>
      </w:r>
      <w:r w:rsidR="00074BC3" w:rsidRPr="00DD6136">
        <w:rPr>
          <w:rFonts w:ascii="Times New Roman" w:hAnsi="Times New Roman" w:cs="Times New Roman"/>
          <w:color w:val="111111"/>
          <w:sz w:val="28"/>
          <w:szCs w:val="28"/>
          <w:shd w:val="clear" w:color="auto" w:fill="FDFDFD"/>
        </w:rPr>
        <w:t>В</w:t>
      </w:r>
      <w:r w:rsidR="00074BC3" w:rsidRPr="00DD6136">
        <w:rPr>
          <w:rFonts w:ascii="Times New Roman" w:hAnsi="Times New Roman" w:cs="Times New Roman"/>
          <w:color w:val="C00000"/>
          <w:sz w:val="28"/>
          <w:szCs w:val="28"/>
          <w:shd w:val="clear" w:color="auto" w:fill="FDFDFD"/>
        </w:rPr>
        <w:t xml:space="preserve"> </w:t>
      </w:r>
      <w:r w:rsidR="00074BC3" w:rsidRPr="00DD6136">
        <w:rPr>
          <w:rFonts w:ascii="Times New Roman" w:hAnsi="Times New Roman" w:cs="Times New Roman"/>
          <w:sz w:val="28"/>
          <w:szCs w:val="28"/>
        </w:rPr>
        <w:t>2022 году поступило 113 единиц медицинского оборудования на сумму более 30 млн. рублей, в том числе:</w:t>
      </w:r>
    </w:p>
    <w:p w14:paraId="789AA55B" w14:textId="19167624" w:rsidR="00074BC3" w:rsidRPr="00DD6136" w:rsidRDefault="00074BC3" w:rsidP="00074BC3">
      <w:pPr>
        <w:pStyle w:val="af1"/>
        <w:numPr>
          <w:ilvl w:val="0"/>
          <w:numId w:val="16"/>
        </w:numPr>
        <w:spacing w:line="240" w:lineRule="auto"/>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аппараты ультразвукового исследования (УЗИ) – 10 единиц;</w:t>
      </w:r>
    </w:p>
    <w:p w14:paraId="5FC690E3" w14:textId="7073C89D" w:rsidR="00074BC3" w:rsidRPr="00DD6136" w:rsidRDefault="00074BC3" w:rsidP="00074BC3">
      <w:pPr>
        <w:pStyle w:val="af1"/>
        <w:numPr>
          <w:ilvl w:val="0"/>
          <w:numId w:val="16"/>
        </w:numPr>
        <w:spacing w:line="240" w:lineRule="auto"/>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эндоскопическое оборудование – 9 единиц;</w:t>
      </w:r>
    </w:p>
    <w:p w14:paraId="2ED68F24" w14:textId="4177B37A" w:rsidR="00074BC3" w:rsidRPr="00DD6136" w:rsidRDefault="00074BC3" w:rsidP="00074BC3">
      <w:pPr>
        <w:pStyle w:val="af1"/>
        <w:numPr>
          <w:ilvl w:val="0"/>
          <w:numId w:val="16"/>
        </w:numPr>
        <w:spacing w:line="240" w:lineRule="auto"/>
        <w:ind w:left="0" w:firstLine="426"/>
        <w:jc w:val="both"/>
        <w:rPr>
          <w:rFonts w:ascii="Times New Roman" w:hAnsi="Times New Roman" w:cs="Times New Roman"/>
          <w:color w:val="C00000"/>
          <w:sz w:val="28"/>
          <w:szCs w:val="28"/>
          <w:shd w:val="clear" w:color="auto" w:fill="FDFDFD"/>
        </w:rPr>
      </w:pPr>
      <w:proofErr w:type="spellStart"/>
      <w:r w:rsidRPr="00DD6136">
        <w:rPr>
          <w:rFonts w:ascii="Times New Roman" w:eastAsia="Calibri" w:hAnsi="Times New Roman" w:cs="Times New Roman"/>
          <w:sz w:val="28"/>
          <w:szCs w:val="28"/>
        </w:rPr>
        <w:t>эндохирургическое</w:t>
      </w:r>
      <w:proofErr w:type="spellEnd"/>
      <w:r w:rsidRPr="00DD6136">
        <w:rPr>
          <w:rFonts w:ascii="Times New Roman" w:eastAsia="Calibri" w:hAnsi="Times New Roman" w:cs="Times New Roman"/>
          <w:sz w:val="28"/>
          <w:szCs w:val="28"/>
        </w:rPr>
        <w:t xml:space="preserve"> и нейрохирургическое оборудование – 3 единицы.</w:t>
      </w:r>
    </w:p>
    <w:p w14:paraId="7E5C7690" w14:textId="6BC44ABF" w:rsidR="00CB0711" w:rsidRPr="00DD6136" w:rsidRDefault="00CB0711" w:rsidP="00CB0711">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2022 году медицинские работники ГБУЗ РБ ГБ № 1 г. Октябрьский принимали участие в Республиканском конкурсе «Лучший врач года - 2022». </w:t>
      </w:r>
      <w:proofErr w:type="spellStart"/>
      <w:r w:rsidRPr="00DD6136">
        <w:rPr>
          <w:rFonts w:ascii="Times New Roman" w:hAnsi="Times New Roman" w:cs="Times New Roman"/>
          <w:sz w:val="28"/>
          <w:szCs w:val="28"/>
        </w:rPr>
        <w:t>Балахонцев</w:t>
      </w:r>
      <w:proofErr w:type="spellEnd"/>
      <w:r w:rsidRPr="00DD6136">
        <w:rPr>
          <w:rFonts w:ascii="Times New Roman" w:hAnsi="Times New Roman" w:cs="Times New Roman"/>
          <w:sz w:val="28"/>
          <w:szCs w:val="28"/>
        </w:rPr>
        <w:t xml:space="preserve"> Айрат </w:t>
      </w:r>
      <w:proofErr w:type="spellStart"/>
      <w:r w:rsidRPr="00DD6136">
        <w:rPr>
          <w:rFonts w:ascii="Times New Roman" w:hAnsi="Times New Roman" w:cs="Times New Roman"/>
          <w:sz w:val="28"/>
          <w:szCs w:val="28"/>
        </w:rPr>
        <w:t>Аслямович</w:t>
      </w:r>
      <w:proofErr w:type="spellEnd"/>
      <w:r w:rsidRPr="00DD6136">
        <w:rPr>
          <w:rFonts w:ascii="Times New Roman" w:hAnsi="Times New Roman" w:cs="Times New Roman"/>
          <w:sz w:val="28"/>
          <w:szCs w:val="28"/>
        </w:rPr>
        <w:t xml:space="preserve"> занял 1 место в номинации «Лучший врач скорой медицинской помощи»</w:t>
      </w:r>
      <w:r w:rsidR="00C83025">
        <w:rPr>
          <w:rFonts w:ascii="Times New Roman" w:hAnsi="Times New Roman" w:cs="Times New Roman"/>
          <w:sz w:val="28"/>
          <w:szCs w:val="28"/>
        </w:rPr>
        <w:t>,</w:t>
      </w:r>
      <w:r w:rsidRPr="00DD6136">
        <w:rPr>
          <w:rFonts w:ascii="Times New Roman" w:hAnsi="Times New Roman" w:cs="Times New Roman"/>
          <w:sz w:val="28"/>
          <w:szCs w:val="28"/>
        </w:rPr>
        <w:t xml:space="preserve"> </w:t>
      </w:r>
      <w:proofErr w:type="spellStart"/>
      <w:r w:rsidRPr="00DD6136">
        <w:rPr>
          <w:rFonts w:ascii="Times New Roman" w:hAnsi="Times New Roman" w:cs="Times New Roman"/>
          <w:sz w:val="28"/>
          <w:szCs w:val="28"/>
        </w:rPr>
        <w:t>Газизов</w:t>
      </w:r>
      <w:proofErr w:type="spellEnd"/>
      <w:r w:rsidRPr="00DD6136">
        <w:rPr>
          <w:rFonts w:ascii="Times New Roman" w:hAnsi="Times New Roman" w:cs="Times New Roman"/>
          <w:sz w:val="28"/>
          <w:szCs w:val="28"/>
        </w:rPr>
        <w:t xml:space="preserve"> Руслан </w:t>
      </w:r>
      <w:proofErr w:type="spellStart"/>
      <w:r w:rsidRPr="00DD6136">
        <w:rPr>
          <w:rFonts w:ascii="Times New Roman" w:hAnsi="Times New Roman" w:cs="Times New Roman"/>
          <w:sz w:val="28"/>
          <w:szCs w:val="28"/>
        </w:rPr>
        <w:t>Раифович</w:t>
      </w:r>
      <w:proofErr w:type="spellEnd"/>
      <w:r w:rsidRPr="00DD6136">
        <w:rPr>
          <w:rFonts w:ascii="Times New Roman" w:hAnsi="Times New Roman" w:cs="Times New Roman"/>
          <w:sz w:val="28"/>
          <w:szCs w:val="28"/>
        </w:rPr>
        <w:t xml:space="preserve"> стал вто</w:t>
      </w:r>
      <w:r w:rsidR="00C83025">
        <w:rPr>
          <w:rFonts w:ascii="Times New Roman" w:hAnsi="Times New Roman" w:cs="Times New Roman"/>
          <w:sz w:val="28"/>
          <w:szCs w:val="28"/>
        </w:rPr>
        <w:t>рым в номинации «Лучший хирург»,</w:t>
      </w:r>
      <w:r w:rsidRPr="00DD6136">
        <w:rPr>
          <w:rFonts w:ascii="Times New Roman" w:hAnsi="Times New Roman" w:cs="Times New Roman"/>
          <w:sz w:val="28"/>
          <w:szCs w:val="28"/>
        </w:rPr>
        <w:t xml:space="preserve"> </w:t>
      </w:r>
      <w:r w:rsidR="00C83025">
        <w:rPr>
          <w:rFonts w:ascii="Times New Roman" w:hAnsi="Times New Roman" w:cs="Times New Roman"/>
          <w:sz w:val="28"/>
          <w:szCs w:val="28"/>
        </w:rPr>
        <w:t>в</w:t>
      </w:r>
      <w:r w:rsidRPr="00DD6136">
        <w:rPr>
          <w:rFonts w:ascii="Times New Roman" w:hAnsi="Times New Roman" w:cs="Times New Roman"/>
          <w:sz w:val="28"/>
          <w:szCs w:val="28"/>
        </w:rPr>
        <w:t xml:space="preserve"> номинации «Лучший невролог» Сарычева Оксана Михайловна заняла 3 место.</w:t>
      </w:r>
    </w:p>
    <w:p w14:paraId="06F0AAD5" w14:textId="3A9DF75B" w:rsidR="00CB0711" w:rsidRPr="00DD6136" w:rsidRDefault="00CB0711" w:rsidP="00CB0711">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2023 году планируется организация службы амбулаторной медицинской реабилитации на базе Поликлиники № 3 и капитальный ремонт здания детского стационара – подготовлена проектная документация. </w:t>
      </w:r>
    </w:p>
    <w:p w14:paraId="42460C5E" w14:textId="77777777" w:rsidR="00074BC3" w:rsidRPr="00DD6136" w:rsidRDefault="00074BC3" w:rsidP="00074BC3">
      <w:pPr>
        <w:pStyle w:val="af1"/>
        <w:spacing w:line="240" w:lineRule="auto"/>
        <w:ind w:left="709"/>
        <w:jc w:val="both"/>
        <w:rPr>
          <w:rFonts w:ascii="Times New Roman" w:hAnsi="Times New Roman" w:cs="Times New Roman"/>
          <w:color w:val="C00000"/>
          <w:sz w:val="28"/>
          <w:szCs w:val="28"/>
          <w:shd w:val="clear" w:color="auto" w:fill="FDFDFD"/>
        </w:rPr>
      </w:pPr>
    </w:p>
    <w:p w14:paraId="024D4929" w14:textId="6992AB69" w:rsidR="003C6970" w:rsidRPr="00DD6136" w:rsidRDefault="00F5293E" w:rsidP="00891ABA">
      <w:pPr>
        <w:pStyle w:val="af1"/>
        <w:spacing w:line="240" w:lineRule="auto"/>
        <w:ind w:left="0"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Культура и искусство</w:t>
      </w:r>
    </w:p>
    <w:p w14:paraId="19BC7ED1" w14:textId="4A00DA0E" w:rsidR="00097335" w:rsidRPr="00DD6136" w:rsidRDefault="00097335" w:rsidP="009A0A4C">
      <w:pPr>
        <w:pStyle w:val="3"/>
        <w:spacing w:after="0"/>
        <w:ind w:firstLine="709"/>
        <w:jc w:val="center"/>
        <w:rPr>
          <w:b/>
          <w:color w:val="000000" w:themeColor="text1"/>
          <w:sz w:val="28"/>
          <w:szCs w:val="28"/>
        </w:rPr>
      </w:pPr>
    </w:p>
    <w:p w14:paraId="0FC24C45" w14:textId="1F1D4F99" w:rsidR="002A742F" w:rsidRPr="00DD6136" w:rsidRDefault="003C0978" w:rsidP="009A0A4C">
      <w:pPr>
        <w:suppressAutoHyphens/>
        <w:spacing w:line="240" w:lineRule="auto"/>
        <w:ind w:firstLine="709"/>
        <w:jc w:val="both"/>
        <w:rPr>
          <w:rFonts w:ascii="Times New Roman" w:hAnsi="Times New Roman"/>
          <w:bCs/>
          <w:sz w:val="28"/>
          <w:szCs w:val="28"/>
          <w:lang w:eastAsia="ar-SA"/>
        </w:rPr>
      </w:pPr>
      <w:r w:rsidRPr="00DD6136">
        <w:rPr>
          <w:rFonts w:ascii="Times New Roman" w:eastAsia="Calibri" w:hAnsi="Times New Roman"/>
          <w:sz w:val="28"/>
          <w:szCs w:val="28"/>
        </w:rPr>
        <w:t>Сфера культуры представлена следующими</w:t>
      </w:r>
      <w:r w:rsidR="002A742F" w:rsidRPr="00DD6136">
        <w:rPr>
          <w:rFonts w:ascii="Times New Roman" w:eastAsia="Calibri" w:hAnsi="Times New Roman"/>
          <w:sz w:val="28"/>
          <w:szCs w:val="28"/>
        </w:rPr>
        <w:t xml:space="preserve"> </w:t>
      </w:r>
      <w:r w:rsidR="002A742F" w:rsidRPr="00DD6136">
        <w:rPr>
          <w:rFonts w:ascii="Times New Roman" w:eastAsia="Calibri" w:hAnsi="Times New Roman"/>
          <w:bCs/>
          <w:sz w:val="28"/>
          <w:szCs w:val="28"/>
        </w:rPr>
        <w:t>учреждения</w:t>
      </w:r>
      <w:r w:rsidRPr="00DD6136">
        <w:rPr>
          <w:rFonts w:ascii="Times New Roman" w:eastAsia="Calibri" w:hAnsi="Times New Roman"/>
          <w:bCs/>
          <w:sz w:val="28"/>
          <w:szCs w:val="28"/>
        </w:rPr>
        <w:t>ми</w:t>
      </w:r>
      <w:r w:rsidR="002A742F" w:rsidRPr="00DD6136">
        <w:rPr>
          <w:rFonts w:ascii="Times New Roman" w:eastAsia="Calibri" w:hAnsi="Times New Roman"/>
          <w:bCs/>
          <w:sz w:val="28"/>
          <w:szCs w:val="28"/>
        </w:rPr>
        <w:t xml:space="preserve"> культурно - досугового типа:</w:t>
      </w:r>
      <w:r w:rsidR="002A742F" w:rsidRPr="00DD6136">
        <w:rPr>
          <w:rFonts w:ascii="Times New Roman" w:eastAsia="Calibri" w:hAnsi="Times New Roman"/>
          <w:sz w:val="28"/>
          <w:szCs w:val="28"/>
        </w:rPr>
        <w:t xml:space="preserve"> Городской дом культуры, клуб «</w:t>
      </w:r>
      <w:proofErr w:type="spellStart"/>
      <w:r w:rsidR="002A742F" w:rsidRPr="00DD6136">
        <w:rPr>
          <w:rFonts w:ascii="Times New Roman" w:eastAsia="Calibri" w:hAnsi="Times New Roman"/>
          <w:sz w:val="28"/>
          <w:szCs w:val="28"/>
        </w:rPr>
        <w:t>Нур</w:t>
      </w:r>
      <w:proofErr w:type="spellEnd"/>
      <w:r w:rsidR="002A742F" w:rsidRPr="00DD6136">
        <w:rPr>
          <w:rFonts w:ascii="Times New Roman" w:eastAsia="Calibri" w:hAnsi="Times New Roman"/>
          <w:sz w:val="28"/>
          <w:szCs w:val="28"/>
        </w:rPr>
        <w:t xml:space="preserve">» и Центр национальных культур. </w:t>
      </w:r>
      <w:r w:rsidR="002A742F" w:rsidRPr="00DD6136">
        <w:rPr>
          <w:rFonts w:ascii="Times New Roman" w:hAnsi="Times New Roman"/>
          <w:bCs/>
          <w:sz w:val="28"/>
          <w:szCs w:val="28"/>
          <w:lang w:eastAsia="ar-SA"/>
        </w:rPr>
        <w:t xml:space="preserve">В учреждениях организована работа </w:t>
      </w:r>
      <w:r w:rsidR="003E063B" w:rsidRPr="00DD6136">
        <w:rPr>
          <w:rFonts w:ascii="Times New Roman" w:hAnsi="Times New Roman"/>
          <w:bCs/>
          <w:sz w:val="28"/>
          <w:szCs w:val="28"/>
          <w:lang w:eastAsia="ar-SA"/>
        </w:rPr>
        <w:t>5</w:t>
      </w:r>
      <w:r w:rsidR="007F4D36" w:rsidRPr="00DD6136">
        <w:rPr>
          <w:rFonts w:ascii="Times New Roman" w:hAnsi="Times New Roman"/>
          <w:bCs/>
          <w:sz w:val="28"/>
          <w:szCs w:val="28"/>
          <w:lang w:eastAsia="ar-SA"/>
        </w:rPr>
        <w:t>4</w:t>
      </w:r>
      <w:r w:rsidR="002A742F" w:rsidRPr="00DD6136">
        <w:rPr>
          <w:rFonts w:ascii="Times New Roman" w:hAnsi="Times New Roman"/>
          <w:bCs/>
          <w:sz w:val="28"/>
          <w:szCs w:val="28"/>
          <w:lang w:eastAsia="ar-SA"/>
        </w:rPr>
        <w:t xml:space="preserve"> культурно-досугов</w:t>
      </w:r>
      <w:r w:rsidR="003E063B" w:rsidRPr="00DD6136">
        <w:rPr>
          <w:rFonts w:ascii="Times New Roman" w:hAnsi="Times New Roman"/>
          <w:bCs/>
          <w:sz w:val="28"/>
          <w:szCs w:val="28"/>
          <w:lang w:eastAsia="ar-SA"/>
        </w:rPr>
        <w:t>ых</w:t>
      </w:r>
      <w:r w:rsidR="002A742F" w:rsidRPr="00DD6136">
        <w:rPr>
          <w:rFonts w:ascii="Times New Roman" w:hAnsi="Times New Roman"/>
          <w:bCs/>
          <w:sz w:val="28"/>
          <w:szCs w:val="28"/>
          <w:lang w:eastAsia="ar-SA"/>
        </w:rPr>
        <w:t xml:space="preserve"> формирования с общим охватом </w:t>
      </w:r>
      <w:r w:rsidR="007F4D36" w:rsidRPr="00DD6136">
        <w:rPr>
          <w:rFonts w:ascii="Times New Roman" w:hAnsi="Times New Roman"/>
          <w:bCs/>
          <w:sz w:val="28"/>
          <w:szCs w:val="28"/>
          <w:lang w:eastAsia="ar-SA"/>
        </w:rPr>
        <w:t>1290</w:t>
      </w:r>
      <w:r w:rsidR="002A742F" w:rsidRPr="00DD6136">
        <w:rPr>
          <w:rFonts w:ascii="Times New Roman" w:hAnsi="Times New Roman"/>
          <w:bCs/>
          <w:sz w:val="28"/>
          <w:szCs w:val="28"/>
          <w:lang w:eastAsia="ar-SA"/>
        </w:rPr>
        <w:t xml:space="preserve"> человек. Это любительские объединения, творче</w:t>
      </w:r>
      <w:r w:rsidR="00452146" w:rsidRPr="00DD6136">
        <w:rPr>
          <w:rFonts w:ascii="Times New Roman" w:hAnsi="Times New Roman"/>
          <w:bCs/>
          <w:sz w:val="28"/>
          <w:szCs w:val="28"/>
          <w:lang w:eastAsia="ar-SA"/>
        </w:rPr>
        <w:t>ские группы, клубы по интересам</w:t>
      </w:r>
      <w:r w:rsidR="002A742F" w:rsidRPr="00DD6136">
        <w:rPr>
          <w:rFonts w:ascii="Times New Roman" w:hAnsi="Times New Roman"/>
          <w:bCs/>
          <w:sz w:val="28"/>
          <w:szCs w:val="28"/>
          <w:lang w:eastAsia="ar-SA"/>
        </w:rPr>
        <w:t>, осуществляющие свою деятельность по направлениям: вокально-хоровое, инструментальное, театральное и хореография. Звание «народный» и «образцовый» имеют</w:t>
      </w:r>
      <w:r w:rsidR="00D84B03" w:rsidRPr="00DD6136">
        <w:rPr>
          <w:rFonts w:ascii="Times New Roman" w:hAnsi="Times New Roman"/>
          <w:bCs/>
          <w:sz w:val="28"/>
          <w:szCs w:val="28"/>
          <w:lang w:eastAsia="ar-SA"/>
        </w:rPr>
        <w:t xml:space="preserve"> 2</w:t>
      </w:r>
      <w:r w:rsidR="00CE5119" w:rsidRPr="00DD6136">
        <w:rPr>
          <w:rFonts w:ascii="Times New Roman" w:hAnsi="Times New Roman"/>
          <w:bCs/>
          <w:sz w:val="28"/>
          <w:szCs w:val="28"/>
          <w:lang w:eastAsia="ar-SA"/>
        </w:rPr>
        <w:t>6</w:t>
      </w:r>
      <w:r w:rsidR="002A742F" w:rsidRPr="00DD6136">
        <w:rPr>
          <w:rFonts w:ascii="Times New Roman" w:hAnsi="Times New Roman"/>
          <w:bCs/>
          <w:sz w:val="28"/>
          <w:szCs w:val="28"/>
          <w:lang w:eastAsia="ar-SA"/>
        </w:rPr>
        <w:t xml:space="preserve"> коллективов.</w:t>
      </w:r>
    </w:p>
    <w:p w14:paraId="6435ADB3" w14:textId="61390B16" w:rsidR="002A742F" w:rsidRPr="00DD6136" w:rsidRDefault="002A742F" w:rsidP="009A0A4C">
      <w:pPr>
        <w:suppressAutoHyphens/>
        <w:spacing w:line="240" w:lineRule="auto"/>
        <w:ind w:firstLine="709"/>
        <w:jc w:val="both"/>
        <w:rPr>
          <w:rFonts w:ascii="Times New Roman" w:hAnsi="Times New Roman"/>
          <w:sz w:val="28"/>
          <w:szCs w:val="28"/>
          <w:lang w:eastAsia="ru-RU"/>
        </w:rPr>
      </w:pPr>
      <w:r w:rsidRPr="00DD6136">
        <w:rPr>
          <w:rFonts w:ascii="Times New Roman" w:hAnsi="Times New Roman"/>
          <w:sz w:val="28"/>
          <w:szCs w:val="28"/>
          <w:lang w:eastAsia="ru-RU"/>
        </w:rPr>
        <w:t xml:space="preserve">Центр национальных культур является учреждением, работающим в направлении сохранения традиций и культурного наследия разных народностей, проживающих на территории города. При Центре </w:t>
      </w:r>
      <w:r w:rsidRPr="00DD6136">
        <w:rPr>
          <w:rFonts w:ascii="Times New Roman" w:hAnsi="Times New Roman"/>
          <w:sz w:val="28"/>
          <w:szCs w:val="28"/>
          <w:lang w:eastAsia="ru-RU"/>
        </w:rPr>
        <w:lastRenderedPageBreak/>
        <w:t xml:space="preserve">функционируют </w:t>
      </w:r>
      <w:r w:rsidR="008848F0" w:rsidRPr="00DD6136">
        <w:rPr>
          <w:rFonts w:ascii="Times New Roman" w:hAnsi="Times New Roman"/>
          <w:sz w:val="28"/>
          <w:szCs w:val="28"/>
          <w:lang w:eastAsia="ru-RU"/>
        </w:rPr>
        <w:t>общественно-национальные объединения</w:t>
      </w:r>
      <w:r w:rsidRPr="00DD6136">
        <w:rPr>
          <w:rFonts w:ascii="Times New Roman" w:hAnsi="Times New Roman"/>
          <w:sz w:val="28"/>
          <w:szCs w:val="28"/>
          <w:lang w:eastAsia="ru-RU"/>
        </w:rPr>
        <w:t xml:space="preserve">: </w:t>
      </w:r>
      <w:r w:rsidRPr="00DD6136">
        <w:rPr>
          <w:rFonts w:ascii="Times New Roman" w:hAnsi="Times New Roman"/>
          <w:sz w:val="28"/>
          <w:szCs w:val="28"/>
          <w:lang w:eastAsia="ar-SA"/>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w:t>
      </w:r>
      <w:proofErr w:type="spellStart"/>
      <w:r w:rsidRPr="00DD6136">
        <w:rPr>
          <w:rFonts w:ascii="Times New Roman" w:hAnsi="Times New Roman"/>
          <w:sz w:val="28"/>
          <w:szCs w:val="28"/>
          <w:lang w:eastAsia="ar-SA"/>
        </w:rPr>
        <w:t>Чаваш</w:t>
      </w:r>
      <w:proofErr w:type="spellEnd"/>
      <w:r w:rsidRPr="00DD6136">
        <w:rPr>
          <w:rFonts w:ascii="Times New Roman" w:hAnsi="Times New Roman"/>
          <w:sz w:val="28"/>
          <w:szCs w:val="28"/>
          <w:lang w:eastAsia="ar-SA"/>
        </w:rPr>
        <w:t xml:space="preserve"> </w:t>
      </w:r>
      <w:proofErr w:type="spellStart"/>
      <w:r w:rsidRPr="00DD6136">
        <w:rPr>
          <w:rFonts w:ascii="Times New Roman" w:hAnsi="Times New Roman"/>
          <w:sz w:val="28"/>
          <w:szCs w:val="28"/>
          <w:lang w:eastAsia="ar-SA"/>
        </w:rPr>
        <w:t>Ен</w:t>
      </w:r>
      <w:proofErr w:type="spellEnd"/>
      <w:r w:rsidRPr="00DD6136">
        <w:rPr>
          <w:rFonts w:ascii="Times New Roman" w:hAnsi="Times New Roman"/>
          <w:sz w:val="28"/>
          <w:szCs w:val="28"/>
          <w:lang w:eastAsia="ar-SA"/>
        </w:rPr>
        <w:t>», ТО РОО «Культурно-просветительский Союз немцев Республики Башкортостан «</w:t>
      </w:r>
      <w:proofErr w:type="spellStart"/>
      <w:r w:rsidRPr="00DD6136">
        <w:rPr>
          <w:rFonts w:ascii="Times New Roman" w:hAnsi="Times New Roman"/>
          <w:sz w:val="28"/>
          <w:szCs w:val="28"/>
          <w:lang w:eastAsia="ar-SA"/>
        </w:rPr>
        <w:t>Видергебурт</w:t>
      </w:r>
      <w:proofErr w:type="spellEnd"/>
      <w:r w:rsidRPr="00DD6136">
        <w:rPr>
          <w:rFonts w:ascii="Times New Roman" w:hAnsi="Times New Roman"/>
          <w:sz w:val="28"/>
          <w:szCs w:val="28"/>
          <w:lang w:eastAsia="ar-SA"/>
        </w:rPr>
        <w:t>», ТО РОО «Собор русских Башкортостана» - «Славянский круг», РОО ВРАК «</w:t>
      </w:r>
      <w:proofErr w:type="spellStart"/>
      <w:r w:rsidRPr="00DD6136">
        <w:rPr>
          <w:rFonts w:ascii="Times New Roman" w:hAnsi="Times New Roman"/>
          <w:sz w:val="28"/>
          <w:szCs w:val="28"/>
          <w:lang w:eastAsia="ar-SA"/>
        </w:rPr>
        <w:t>Аргешти</w:t>
      </w:r>
      <w:proofErr w:type="spellEnd"/>
      <w:r w:rsidRPr="00DD6136">
        <w:rPr>
          <w:rFonts w:ascii="Times New Roman" w:hAnsi="Times New Roman"/>
          <w:sz w:val="28"/>
          <w:szCs w:val="28"/>
          <w:lang w:eastAsia="ar-SA"/>
        </w:rPr>
        <w:t>»</w:t>
      </w:r>
      <w:r w:rsidR="004246BF" w:rsidRPr="00DD6136">
        <w:rPr>
          <w:rFonts w:ascii="Times New Roman" w:hAnsi="Times New Roman"/>
          <w:sz w:val="28"/>
          <w:szCs w:val="28"/>
          <w:lang w:eastAsia="ar-SA"/>
        </w:rPr>
        <w:t>, МОО «Марийская национально-культурная автономия «</w:t>
      </w:r>
      <w:proofErr w:type="spellStart"/>
      <w:r w:rsidR="004246BF" w:rsidRPr="00DD6136">
        <w:rPr>
          <w:rFonts w:ascii="Times New Roman" w:hAnsi="Times New Roman"/>
          <w:sz w:val="28"/>
          <w:szCs w:val="28"/>
          <w:lang w:eastAsia="ar-SA"/>
        </w:rPr>
        <w:t>Эрвел</w:t>
      </w:r>
      <w:proofErr w:type="spellEnd"/>
      <w:r w:rsidR="004246BF" w:rsidRPr="00DD6136">
        <w:rPr>
          <w:rFonts w:ascii="Times New Roman" w:hAnsi="Times New Roman"/>
          <w:sz w:val="28"/>
          <w:szCs w:val="28"/>
          <w:lang w:eastAsia="ar-SA"/>
        </w:rPr>
        <w:t xml:space="preserve"> </w:t>
      </w:r>
      <w:proofErr w:type="spellStart"/>
      <w:r w:rsidR="004246BF" w:rsidRPr="00DD6136">
        <w:rPr>
          <w:rFonts w:ascii="Times New Roman" w:hAnsi="Times New Roman"/>
          <w:sz w:val="28"/>
          <w:szCs w:val="28"/>
          <w:lang w:eastAsia="ar-SA"/>
        </w:rPr>
        <w:t>марий</w:t>
      </w:r>
      <w:proofErr w:type="spellEnd"/>
      <w:r w:rsidR="004246BF" w:rsidRPr="00DD6136">
        <w:rPr>
          <w:rFonts w:ascii="Times New Roman" w:hAnsi="Times New Roman"/>
          <w:sz w:val="28"/>
          <w:szCs w:val="28"/>
          <w:lang w:eastAsia="ar-SA"/>
        </w:rPr>
        <w:t>».</w:t>
      </w:r>
      <w:r w:rsidRPr="00DD6136">
        <w:rPr>
          <w:rFonts w:ascii="Times New Roman" w:hAnsi="Times New Roman"/>
          <w:sz w:val="28"/>
          <w:szCs w:val="28"/>
          <w:lang w:eastAsia="ar-SA"/>
        </w:rPr>
        <w:t xml:space="preserve"> </w:t>
      </w:r>
    </w:p>
    <w:p w14:paraId="4121236A" w14:textId="014CEDB0" w:rsidR="00B372E3" w:rsidRPr="00DD6136" w:rsidRDefault="00C67046" w:rsidP="00B372E3">
      <w:pPr>
        <w:tabs>
          <w:tab w:val="left" w:pos="70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DD6136">
        <w:rPr>
          <w:rFonts w:ascii="Times New Roman" w:hAnsi="Times New Roman" w:cs="Times New Roman"/>
          <w:color w:val="000000"/>
          <w:sz w:val="28"/>
          <w:szCs w:val="28"/>
        </w:rPr>
        <w:t xml:space="preserve"> Город стал местом проведения крупных мероприятий в области межнациональной политики:</w:t>
      </w:r>
      <w:r w:rsidRPr="00DD6136">
        <w:rPr>
          <w:rFonts w:ascii="Times New Roman" w:hAnsi="Times New Roman" w:cs="Times New Roman"/>
          <w:sz w:val="28"/>
          <w:szCs w:val="28"/>
        </w:rPr>
        <w:t xml:space="preserve"> </w:t>
      </w:r>
      <w:r w:rsidR="001E469E" w:rsidRPr="00DD6136">
        <w:rPr>
          <w:rFonts w:ascii="Times New Roman" w:hAnsi="Times New Roman" w:cs="Times New Roman"/>
          <w:sz w:val="28"/>
          <w:szCs w:val="28"/>
        </w:rPr>
        <w:t xml:space="preserve">ХХ Республиканского праздника </w:t>
      </w:r>
      <w:proofErr w:type="spellStart"/>
      <w:r w:rsidR="001E469E" w:rsidRPr="00DD6136">
        <w:rPr>
          <w:rFonts w:ascii="Times New Roman" w:hAnsi="Times New Roman" w:cs="Times New Roman"/>
          <w:sz w:val="28"/>
          <w:szCs w:val="28"/>
        </w:rPr>
        <w:t>Курая</w:t>
      </w:r>
      <w:proofErr w:type="spellEnd"/>
      <w:r w:rsidR="00B372E3" w:rsidRPr="00DD6136">
        <w:rPr>
          <w:rFonts w:ascii="Times New Roman" w:hAnsi="Times New Roman" w:cs="Times New Roman"/>
          <w:sz w:val="28"/>
          <w:szCs w:val="28"/>
        </w:rPr>
        <w:t xml:space="preserve"> имени </w:t>
      </w:r>
      <w:proofErr w:type="spellStart"/>
      <w:r w:rsidR="00B372E3" w:rsidRPr="00DD6136">
        <w:rPr>
          <w:rFonts w:ascii="Times New Roman" w:hAnsi="Times New Roman" w:cs="Times New Roman"/>
          <w:sz w:val="28"/>
          <w:szCs w:val="28"/>
        </w:rPr>
        <w:t>Гаты</w:t>
      </w:r>
      <w:proofErr w:type="spellEnd"/>
      <w:r w:rsidR="00B372E3" w:rsidRPr="00DD6136">
        <w:rPr>
          <w:rFonts w:ascii="Times New Roman" w:hAnsi="Times New Roman" w:cs="Times New Roman"/>
          <w:sz w:val="28"/>
          <w:szCs w:val="28"/>
        </w:rPr>
        <w:t xml:space="preserve"> Сулейманова</w:t>
      </w:r>
      <w:r w:rsidR="001E469E" w:rsidRPr="00DD6136">
        <w:rPr>
          <w:rFonts w:ascii="Times New Roman" w:hAnsi="Times New Roman" w:cs="Times New Roman"/>
          <w:sz w:val="28"/>
          <w:szCs w:val="28"/>
        </w:rPr>
        <w:t>,</w:t>
      </w:r>
      <w:r w:rsidR="00E34101">
        <w:rPr>
          <w:rFonts w:ascii="Times New Roman" w:hAnsi="Times New Roman" w:cs="Times New Roman"/>
          <w:sz w:val="28"/>
          <w:szCs w:val="28"/>
        </w:rPr>
        <w:t xml:space="preserve"> </w:t>
      </w:r>
      <w:r w:rsidR="001E469E" w:rsidRPr="00DD6136">
        <w:rPr>
          <w:rFonts w:ascii="Times New Roman" w:hAnsi="Times New Roman" w:cs="Times New Roman"/>
          <w:sz w:val="28"/>
          <w:szCs w:val="28"/>
        </w:rPr>
        <w:t>Межрегионального фестиваля казачьей культу</w:t>
      </w:r>
      <w:r w:rsidR="00B372E3" w:rsidRPr="00DD6136">
        <w:rPr>
          <w:rFonts w:ascii="Times New Roman" w:hAnsi="Times New Roman" w:cs="Times New Roman"/>
          <w:sz w:val="28"/>
          <w:szCs w:val="28"/>
        </w:rPr>
        <w:t xml:space="preserve">ры «Распахнись, душа казачья!», Республиканского казачьего форума «В братстве народов сила России!», </w:t>
      </w:r>
      <w:r w:rsidR="00B372E3" w:rsidRPr="00DD6136">
        <w:rPr>
          <w:rFonts w:ascii="Times New Roman" w:hAnsi="Times New Roman"/>
          <w:sz w:val="28"/>
          <w:szCs w:val="28"/>
        </w:rPr>
        <w:t xml:space="preserve">Межрегионального конкурса славянской культуры «Радуйся!», Межрегионального фестиваля-конкурса национальных культур «ДРУЖБА», </w:t>
      </w:r>
      <w:r w:rsidR="00B372E3" w:rsidRPr="00DD6136">
        <w:rPr>
          <w:rFonts w:ascii="Times New Roman" w:eastAsia="Times New Roman" w:hAnsi="Times New Roman" w:cs="Times New Roman"/>
          <w:sz w:val="28"/>
          <w:szCs w:val="28"/>
          <w:lang w:eastAsia="ru-RU"/>
        </w:rPr>
        <w:t>Межрегиональн</w:t>
      </w:r>
      <w:r w:rsidR="005B5A7E" w:rsidRPr="00DD6136">
        <w:rPr>
          <w:rFonts w:ascii="Times New Roman" w:eastAsia="Times New Roman" w:hAnsi="Times New Roman" w:cs="Times New Roman"/>
          <w:sz w:val="28"/>
          <w:szCs w:val="28"/>
          <w:lang w:eastAsia="ru-RU"/>
        </w:rPr>
        <w:t>ого</w:t>
      </w:r>
      <w:r w:rsidR="00B372E3" w:rsidRPr="00DD6136">
        <w:rPr>
          <w:rFonts w:ascii="Times New Roman" w:eastAsia="Times New Roman" w:hAnsi="Times New Roman" w:cs="Times New Roman"/>
          <w:sz w:val="28"/>
          <w:szCs w:val="28"/>
          <w:lang w:eastAsia="ru-RU"/>
        </w:rPr>
        <w:t xml:space="preserve"> конкурс</w:t>
      </w:r>
      <w:r w:rsidR="005B5A7E" w:rsidRPr="00DD6136">
        <w:rPr>
          <w:rFonts w:ascii="Times New Roman" w:eastAsia="Times New Roman" w:hAnsi="Times New Roman" w:cs="Times New Roman"/>
          <w:sz w:val="28"/>
          <w:szCs w:val="28"/>
          <w:lang w:eastAsia="ru-RU"/>
        </w:rPr>
        <w:t>а</w:t>
      </w:r>
      <w:r w:rsidR="00B372E3" w:rsidRPr="00DD6136">
        <w:rPr>
          <w:rFonts w:ascii="Times New Roman" w:eastAsia="Times New Roman" w:hAnsi="Times New Roman" w:cs="Times New Roman"/>
          <w:sz w:val="28"/>
          <w:szCs w:val="28"/>
          <w:lang w:eastAsia="ru-RU"/>
        </w:rPr>
        <w:t xml:space="preserve"> – фестивал</w:t>
      </w:r>
      <w:r w:rsidR="005B5A7E" w:rsidRPr="00DD6136">
        <w:rPr>
          <w:rFonts w:ascii="Times New Roman" w:eastAsia="Times New Roman" w:hAnsi="Times New Roman" w:cs="Times New Roman"/>
          <w:sz w:val="28"/>
          <w:szCs w:val="28"/>
          <w:lang w:eastAsia="ru-RU"/>
        </w:rPr>
        <w:t>я</w:t>
      </w:r>
      <w:r w:rsidR="00B372E3" w:rsidRPr="00DD6136">
        <w:rPr>
          <w:rFonts w:ascii="Times New Roman" w:eastAsia="Times New Roman" w:hAnsi="Times New Roman" w:cs="Times New Roman"/>
          <w:sz w:val="28"/>
          <w:szCs w:val="28"/>
          <w:lang w:eastAsia="ru-RU"/>
        </w:rPr>
        <w:t xml:space="preserve"> «Радуга талантов».</w:t>
      </w:r>
      <w:r w:rsidR="00E34101" w:rsidRPr="00E34101">
        <w:rPr>
          <w:rFonts w:ascii="Times New Roman" w:hAnsi="Times New Roman" w:cs="Times New Roman"/>
          <w:b/>
          <w:color w:val="000000"/>
          <w:sz w:val="36"/>
          <w:szCs w:val="28"/>
        </w:rPr>
        <w:t xml:space="preserve"> </w:t>
      </w:r>
    </w:p>
    <w:p w14:paraId="17D7C673" w14:textId="7E5CE2DD" w:rsidR="004B012A" w:rsidRPr="00DD6136" w:rsidRDefault="005B5A7E" w:rsidP="004B012A">
      <w:pPr>
        <w:spacing w:line="240" w:lineRule="auto"/>
        <w:ind w:firstLine="708"/>
        <w:jc w:val="both"/>
        <w:rPr>
          <w:rFonts w:ascii="Times New Roman" w:hAnsi="Times New Roman" w:cs="Times New Roman"/>
          <w:sz w:val="28"/>
          <w:szCs w:val="28"/>
          <w:shd w:val="clear" w:color="auto" w:fill="FFFFFF"/>
        </w:rPr>
      </w:pPr>
      <w:bookmarkStart w:id="1" w:name="_Hlk124410813"/>
      <w:r w:rsidRPr="00DD6136">
        <w:rPr>
          <w:rFonts w:ascii="Times New Roman" w:hAnsi="Times New Roman" w:cs="Times New Roman"/>
          <w:sz w:val="28"/>
          <w:szCs w:val="28"/>
          <w:shd w:val="clear" w:color="auto" w:fill="FFFFFF"/>
        </w:rPr>
        <w:t>В</w:t>
      </w:r>
      <w:r w:rsidR="004B012A" w:rsidRPr="00DD6136">
        <w:rPr>
          <w:rFonts w:ascii="Times New Roman" w:hAnsi="Times New Roman" w:cs="Times New Roman"/>
          <w:sz w:val="28"/>
          <w:szCs w:val="28"/>
          <w:shd w:val="clear" w:color="auto" w:fill="FFFFFF"/>
        </w:rPr>
        <w:t xml:space="preserve"> сентябр</w:t>
      </w:r>
      <w:r w:rsidRPr="00DD6136">
        <w:rPr>
          <w:rFonts w:ascii="Times New Roman" w:hAnsi="Times New Roman" w:cs="Times New Roman"/>
          <w:sz w:val="28"/>
          <w:szCs w:val="28"/>
          <w:shd w:val="clear" w:color="auto" w:fill="FFFFFF"/>
        </w:rPr>
        <w:t>е</w:t>
      </w:r>
      <w:r w:rsidR="004B012A" w:rsidRPr="00DD6136">
        <w:rPr>
          <w:rFonts w:ascii="Times New Roman" w:hAnsi="Times New Roman" w:cs="Times New Roman"/>
          <w:sz w:val="28"/>
          <w:szCs w:val="28"/>
          <w:shd w:val="clear" w:color="auto" w:fill="FFFFFF"/>
        </w:rPr>
        <w:t xml:space="preserve"> состоялся первый открытый городской фестиваль народных промыслов и декоративно-прикладного творчества «Октябрьский – город мастеров».</w:t>
      </w:r>
      <w:r w:rsidR="00E34101" w:rsidRPr="00E34101">
        <w:rPr>
          <w:rFonts w:ascii="Times New Roman" w:hAnsi="Times New Roman" w:cs="Times New Roman"/>
          <w:b/>
          <w:color w:val="000000"/>
          <w:sz w:val="36"/>
          <w:szCs w:val="28"/>
        </w:rPr>
        <w:t xml:space="preserve"> </w:t>
      </w:r>
      <w:r w:rsidR="004B012A" w:rsidRPr="00DD6136">
        <w:rPr>
          <w:rFonts w:ascii="Times New Roman" w:hAnsi="Times New Roman" w:cs="Times New Roman"/>
          <w:sz w:val="28"/>
          <w:szCs w:val="28"/>
          <w:shd w:val="clear" w:color="auto" w:fill="FFFFFF"/>
        </w:rPr>
        <w:t xml:space="preserve">Более 40 мастеров из городов Октябрьский, Туймазы, Бавлы, Бугульма приняли участие в фестивале. Волонтеры культуры и сотрудники Октябрьского историко-краеведческого музея провели мастер-классы для горожан. </w:t>
      </w:r>
    </w:p>
    <w:bookmarkEnd w:id="1"/>
    <w:p w14:paraId="4BE4D815" w14:textId="19EB56DB" w:rsidR="004B012A" w:rsidRPr="00DD6136" w:rsidRDefault="005B5A7E" w:rsidP="004B012A">
      <w:pPr>
        <w:tabs>
          <w:tab w:val="left" w:pos="709"/>
        </w:tabs>
        <w:autoSpaceDE w:val="0"/>
        <w:autoSpaceDN w:val="0"/>
        <w:adjustRightInd w:val="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Проект народный праздник «</w:t>
      </w:r>
      <w:proofErr w:type="spellStart"/>
      <w:r w:rsidRPr="00DD6136">
        <w:rPr>
          <w:rFonts w:ascii="Times New Roman" w:hAnsi="Times New Roman" w:cs="Times New Roman"/>
          <w:sz w:val="28"/>
          <w:szCs w:val="28"/>
        </w:rPr>
        <w:t>Уйна</w:t>
      </w:r>
      <w:proofErr w:type="spellEnd"/>
      <w:r w:rsidRPr="00DD6136">
        <w:rPr>
          <w:rFonts w:ascii="Times New Roman" w:hAnsi="Times New Roman" w:cs="Times New Roman"/>
          <w:sz w:val="28"/>
          <w:szCs w:val="28"/>
        </w:rPr>
        <w:t xml:space="preserve">, </w:t>
      </w:r>
      <w:proofErr w:type="spellStart"/>
      <w:r w:rsidRPr="00DD6136">
        <w:rPr>
          <w:rFonts w:ascii="Times New Roman" w:hAnsi="Times New Roman" w:cs="Times New Roman"/>
          <w:sz w:val="28"/>
          <w:szCs w:val="28"/>
        </w:rPr>
        <w:t>гармун</w:t>
      </w:r>
      <w:proofErr w:type="spellEnd"/>
      <w:r w:rsidRPr="00DD6136">
        <w:rPr>
          <w:rFonts w:ascii="Times New Roman" w:hAnsi="Times New Roman" w:cs="Times New Roman"/>
          <w:sz w:val="28"/>
          <w:szCs w:val="28"/>
        </w:rPr>
        <w:t>!», городского дома культуры, клуба «</w:t>
      </w:r>
      <w:proofErr w:type="spellStart"/>
      <w:r w:rsidRPr="00DD6136">
        <w:rPr>
          <w:rFonts w:ascii="Times New Roman" w:hAnsi="Times New Roman" w:cs="Times New Roman"/>
          <w:sz w:val="28"/>
          <w:szCs w:val="28"/>
        </w:rPr>
        <w:t>Нур</w:t>
      </w:r>
      <w:proofErr w:type="spellEnd"/>
      <w:r w:rsidRPr="00DD6136">
        <w:rPr>
          <w:rFonts w:ascii="Times New Roman" w:hAnsi="Times New Roman" w:cs="Times New Roman"/>
          <w:sz w:val="28"/>
          <w:szCs w:val="28"/>
        </w:rPr>
        <w:t>» при поддержке Национально – культурной автономии татар Республики Башкортостан</w:t>
      </w:r>
      <w:r w:rsidRPr="00DD6136">
        <w:rPr>
          <w:rFonts w:ascii="Times New Roman" w:eastAsia="Calibri" w:hAnsi="Times New Roman" w:cs="Times New Roman"/>
          <w:color w:val="000000"/>
          <w:sz w:val="28"/>
          <w:szCs w:val="28"/>
          <w:shd w:val="clear" w:color="auto" w:fill="FFFFFF"/>
        </w:rPr>
        <w:t xml:space="preserve"> стал победителем конкурса грантов Главы Республики Башкортостан на сохранение и развитие государственных языков республики и языков народов Башкортостана</w:t>
      </w:r>
      <w:r w:rsidRPr="00DD6136">
        <w:rPr>
          <w:rFonts w:ascii="Times New Roman" w:hAnsi="Times New Roman" w:cs="Times New Roman"/>
        </w:rPr>
        <w:t xml:space="preserve"> </w:t>
      </w:r>
      <w:r w:rsidRPr="00DD6136">
        <w:rPr>
          <w:rFonts w:ascii="Times New Roman" w:hAnsi="Times New Roman" w:cs="Times New Roman"/>
          <w:sz w:val="28"/>
          <w:szCs w:val="28"/>
        </w:rPr>
        <w:t>Фонд содействия гражданскому обществу Республики Башкортостан</w:t>
      </w:r>
      <w:r w:rsidR="0007569A">
        <w:rPr>
          <w:rFonts w:ascii="Times New Roman" w:eastAsia="Calibri" w:hAnsi="Times New Roman" w:cs="Times New Roman"/>
          <w:color w:val="000000"/>
          <w:sz w:val="28"/>
          <w:szCs w:val="28"/>
          <w:shd w:val="clear" w:color="auto" w:fill="FFFFFF"/>
        </w:rPr>
        <w:t>.</w:t>
      </w:r>
    </w:p>
    <w:p w14:paraId="388C7856" w14:textId="7A3745F6" w:rsidR="005B5A7E" w:rsidRPr="00DD6136" w:rsidRDefault="005B5A7E" w:rsidP="005B5A7E">
      <w:pPr>
        <w:spacing w:line="240" w:lineRule="auto"/>
        <w:ind w:firstLine="709"/>
        <w:jc w:val="both"/>
        <w:rPr>
          <w:rFonts w:ascii="Times New Roman" w:eastAsia="Calibri" w:hAnsi="Times New Roman" w:cs="Times New Roman"/>
          <w:color w:val="000000"/>
          <w:sz w:val="28"/>
          <w:szCs w:val="28"/>
          <w:shd w:val="clear" w:color="auto" w:fill="FFFFFF"/>
        </w:rPr>
      </w:pPr>
      <w:r w:rsidRPr="00DD6136">
        <w:rPr>
          <w:rFonts w:ascii="Times New Roman" w:eastAsia="Calibri" w:hAnsi="Times New Roman" w:cs="Times New Roman"/>
          <w:color w:val="000000"/>
          <w:sz w:val="28"/>
          <w:szCs w:val="28"/>
          <w:shd w:val="clear" w:color="auto" w:fill="FFFFFF"/>
        </w:rPr>
        <w:t>Проект Мастерская книги «Буквица» МБУ «Централизованной библиотечной системы» стал победителем в первом конкурсе 2022 года Президентского фонда культурных инициатив.</w:t>
      </w:r>
      <w:r w:rsidR="00E34101" w:rsidRPr="00E34101">
        <w:rPr>
          <w:rFonts w:ascii="Times New Roman" w:hAnsi="Times New Roman" w:cs="Times New Roman"/>
          <w:b/>
          <w:color w:val="000000"/>
          <w:sz w:val="36"/>
          <w:szCs w:val="28"/>
        </w:rPr>
        <w:t xml:space="preserve"> </w:t>
      </w:r>
      <w:r w:rsidRPr="00DD6136">
        <w:rPr>
          <w:rFonts w:ascii="Times New Roman" w:eastAsia="Calibri" w:hAnsi="Times New Roman" w:cs="Times New Roman"/>
          <w:color w:val="000000"/>
          <w:sz w:val="28"/>
          <w:szCs w:val="28"/>
          <w:shd w:val="clear" w:color="auto" w:fill="FFFFFF"/>
        </w:rPr>
        <w:t xml:space="preserve">Сумма гранта </w:t>
      </w:r>
      <w:r w:rsidRPr="00DD6136">
        <w:rPr>
          <w:rFonts w:ascii="Times New Roman" w:eastAsia="Times New Roman" w:hAnsi="Times New Roman"/>
          <w:sz w:val="28"/>
          <w:szCs w:val="28"/>
        </w:rPr>
        <w:t xml:space="preserve">731 458,50 </w:t>
      </w:r>
      <w:r w:rsidRPr="00DD6136">
        <w:rPr>
          <w:rFonts w:ascii="Times New Roman" w:eastAsia="Calibri" w:hAnsi="Times New Roman" w:cs="Times New Roman"/>
          <w:color w:val="000000"/>
          <w:sz w:val="28"/>
          <w:szCs w:val="28"/>
          <w:shd w:val="clear" w:color="auto" w:fill="FFFFFF"/>
        </w:rPr>
        <w:t>рублей.</w:t>
      </w:r>
    </w:p>
    <w:p w14:paraId="2F25EF2F" w14:textId="74AA468C" w:rsidR="00112531" w:rsidRPr="00DD6136" w:rsidRDefault="004B012A" w:rsidP="005B5A7E">
      <w:pPr>
        <w:widowControl w:val="0"/>
        <w:autoSpaceDE w:val="0"/>
        <w:autoSpaceDN w:val="0"/>
        <w:adjustRightInd w:val="0"/>
        <w:spacing w:line="240" w:lineRule="auto"/>
        <w:ind w:right="140"/>
        <w:jc w:val="both"/>
        <w:outlineLvl w:val="0"/>
        <w:rPr>
          <w:rFonts w:ascii="Times New Roman" w:hAnsi="Times New Roman"/>
          <w:sz w:val="28"/>
          <w:szCs w:val="28"/>
          <w:shd w:val="clear" w:color="auto" w:fill="FFFFFF"/>
        </w:rPr>
      </w:pPr>
      <w:r w:rsidRPr="00DD6136">
        <w:rPr>
          <w:rFonts w:ascii="Times New Roman" w:hAnsi="Times New Roman"/>
          <w:sz w:val="28"/>
          <w:szCs w:val="28"/>
          <w:lang w:eastAsia="ru-RU"/>
        </w:rPr>
        <w:t xml:space="preserve"> </w:t>
      </w:r>
      <w:r w:rsidR="00AD680E" w:rsidRPr="00DD6136">
        <w:rPr>
          <w:rFonts w:ascii="Times New Roman" w:hAnsi="Times New Roman"/>
          <w:sz w:val="28"/>
          <w:szCs w:val="28"/>
          <w:lang w:eastAsia="ru-RU"/>
        </w:rPr>
        <w:tab/>
        <w:t>В 2022 году у</w:t>
      </w:r>
      <w:r w:rsidR="00AD680E" w:rsidRPr="00DD6136">
        <w:rPr>
          <w:rFonts w:ascii="Times New Roman" w:hAnsi="Times New Roman" w:cs="Times New Roman"/>
          <w:sz w:val="28"/>
          <w:szCs w:val="28"/>
          <w:lang w:eastAsia="ru-RU"/>
        </w:rPr>
        <w:t xml:space="preserve">чреждениями культуры проведено 1617 мероприятий, с охватом </w:t>
      </w:r>
      <w:r w:rsidR="00AD680E" w:rsidRPr="00DD6136">
        <w:rPr>
          <w:rFonts w:ascii="Times New Roman" w:eastAsia="Calibri" w:hAnsi="Times New Roman" w:cs="Times New Roman"/>
          <w:sz w:val="28"/>
          <w:szCs w:val="28"/>
          <w:lang w:eastAsia="ru-RU"/>
        </w:rPr>
        <w:t>694</w:t>
      </w:r>
      <w:r w:rsidR="00F9769E" w:rsidRPr="00DD6136">
        <w:rPr>
          <w:rFonts w:ascii="Times New Roman" w:eastAsia="Calibri" w:hAnsi="Times New Roman" w:cs="Times New Roman"/>
          <w:sz w:val="28"/>
          <w:szCs w:val="28"/>
          <w:lang w:eastAsia="ru-RU"/>
        </w:rPr>
        <w:t xml:space="preserve"> </w:t>
      </w:r>
      <w:r w:rsidR="00AD680E" w:rsidRPr="00DD6136">
        <w:rPr>
          <w:rFonts w:ascii="Times New Roman" w:eastAsia="Calibri" w:hAnsi="Times New Roman" w:cs="Times New Roman"/>
          <w:sz w:val="28"/>
          <w:szCs w:val="28"/>
          <w:lang w:eastAsia="ru-RU"/>
        </w:rPr>
        <w:t xml:space="preserve">059 </w:t>
      </w:r>
      <w:r w:rsidR="00AD680E" w:rsidRPr="00DD6136">
        <w:rPr>
          <w:rFonts w:ascii="Times New Roman" w:hAnsi="Times New Roman" w:cs="Times New Roman"/>
          <w:sz w:val="28"/>
          <w:szCs w:val="28"/>
          <w:lang w:eastAsia="ru-RU"/>
        </w:rPr>
        <w:t>чел</w:t>
      </w:r>
      <w:r w:rsidR="00F9769E" w:rsidRPr="00DD6136">
        <w:rPr>
          <w:rFonts w:ascii="Times New Roman" w:hAnsi="Times New Roman" w:cs="Times New Roman"/>
          <w:sz w:val="28"/>
          <w:szCs w:val="28"/>
          <w:lang w:eastAsia="ru-RU"/>
        </w:rPr>
        <w:t>овек</w:t>
      </w:r>
      <w:r w:rsidR="00AD680E" w:rsidRPr="00DD6136">
        <w:rPr>
          <w:rFonts w:ascii="Times New Roman" w:hAnsi="Times New Roman" w:cs="Times New Roman"/>
          <w:sz w:val="28"/>
          <w:szCs w:val="28"/>
          <w:lang w:eastAsia="ru-RU"/>
        </w:rPr>
        <w:t>.</w:t>
      </w:r>
    </w:p>
    <w:p w14:paraId="5C5C43C7" w14:textId="446D92C2" w:rsidR="00D70114" w:rsidRPr="00DD6136" w:rsidRDefault="00D70114" w:rsidP="009A0A4C">
      <w:pPr>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В учреждениях дополнительного образования: двух детских школах искусс</w:t>
      </w:r>
      <w:r w:rsidR="00112704" w:rsidRPr="00DD6136">
        <w:rPr>
          <w:rFonts w:ascii="Times New Roman" w:hAnsi="Times New Roman" w:cs="Times New Roman"/>
          <w:color w:val="000000" w:themeColor="text1"/>
          <w:sz w:val="28"/>
          <w:szCs w:val="28"/>
        </w:rPr>
        <w:t>тв и</w:t>
      </w:r>
      <w:r w:rsidRPr="00DD6136">
        <w:rPr>
          <w:rFonts w:ascii="Times New Roman" w:hAnsi="Times New Roman" w:cs="Times New Roman"/>
          <w:color w:val="000000" w:themeColor="text1"/>
          <w:sz w:val="28"/>
          <w:szCs w:val="28"/>
        </w:rPr>
        <w:t xml:space="preserve"> детской художественной школе занимаются 1579 учащихся в возрасте от </w:t>
      </w:r>
      <w:r w:rsidR="00112704" w:rsidRPr="00DD6136">
        <w:rPr>
          <w:rFonts w:ascii="Times New Roman" w:hAnsi="Times New Roman" w:cs="Times New Roman"/>
          <w:color w:val="000000" w:themeColor="text1"/>
          <w:sz w:val="28"/>
          <w:szCs w:val="28"/>
        </w:rPr>
        <w:t>6 до 18</w:t>
      </w:r>
      <w:r w:rsidRPr="00DD6136">
        <w:rPr>
          <w:rFonts w:ascii="Times New Roman" w:hAnsi="Times New Roman" w:cs="Times New Roman"/>
          <w:color w:val="000000" w:themeColor="text1"/>
          <w:sz w:val="28"/>
          <w:szCs w:val="28"/>
        </w:rPr>
        <w:t xml:space="preserve"> лет. Обучение в школах ведется по 22 специальностям.</w:t>
      </w:r>
    </w:p>
    <w:p w14:paraId="2C8F225F" w14:textId="533D4380" w:rsidR="00D70114" w:rsidRPr="00DD6136" w:rsidRDefault="00611ACF" w:rsidP="009A0A4C">
      <w:pPr>
        <w:widowControl w:val="0"/>
        <w:spacing w:line="240" w:lineRule="auto"/>
        <w:ind w:right="140" w:firstLine="709"/>
        <w:jc w:val="both"/>
        <w:rPr>
          <w:rFonts w:ascii="Times New Roman" w:hAnsi="Times New Roman"/>
          <w:color w:val="000000" w:themeColor="text1"/>
          <w:sz w:val="28"/>
          <w:szCs w:val="28"/>
        </w:rPr>
      </w:pPr>
      <w:r w:rsidRPr="00DD6136">
        <w:rPr>
          <w:rFonts w:ascii="Times New Roman" w:hAnsi="Times New Roman"/>
          <w:color w:val="000000" w:themeColor="text1"/>
          <w:sz w:val="28"/>
          <w:szCs w:val="28"/>
        </w:rPr>
        <w:t>МБУ «Централизованная библиотечная система» – это 11 библиотек, обслуживающих 49</w:t>
      </w:r>
      <w:r w:rsidR="00707301" w:rsidRPr="00DD6136">
        <w:rPr>
          <w:rFonts w:ascii="Times New Roman" w:hAnsi="Times New Roman"/>
          <w:color w:val="000000" w:themeColor="text1"/>
          <w:sz w:val="28"/>
          <w:szCs w:val="28"/>
        </w:rPr>
        <w:t xml:space="preserve"> </w:t>
      </w:r>
      <w:r w:rsidR="00CE0670" w:rsidRPr="00DD6136">
        <w:rPr>
          <w:rFonts w:ascii="Times New Roman" w:hAnsi="Times New Roman"/>
          <w:color w:val="000000" w:themeColor="text1"/>
          <w:sz w:val="28"/>
          <w:szCs w:val="28"/>
        </w:rPr>
        <w:t>4</w:t>
      </w:r>
      <w:r w:rsidR="00707301" w:rsidRPr="00DD6136">
        <w:rPr>
          <w:rFonts w:ascii="Times New Roman" w:hAnsi="Times New Roman"/>
          <w:color w:val="000000" w:themeColor="text1"/>
          <w:sz w:val="28"/>
          <w:szCs w:val="28"/>
        </w:rPr>
        <w:t>60</w:t>
      </w:r>
      <w:r w:rsidRPr="00DD6136">
        <w:rPr>
          <w:rFonts w:ascii="Times New Roman" w:hAnsi="Times New Roman"/>
          <w:color w:val="000000" w:themeColor="text1"/>
          <w:sz w:val="28"/>
          <w:szCs w:val="28"/>
        </w:rPr>
        <w:t xml:space="preserve"> пользователей, с общим книжным фондом </w:t>
      </w:r>
      <w:r w:rsidR="00CE0670" w:rsidRPr="00DD6136">
        <w:rPr>
          <w:rFonts w:ascii="Times New Roman" w:hAnsi="Times New Roman"/>
          <w:color w:val="000000" w:themeColor="text1"/>
          <w:sz w:val="28"/>
          <w:szCs w:val="28"/>
        </w:rPr>
        <w:t>4</w:t>
      </w:r>
      <w:r w:rsidR="00707301" w:rsidRPr="00DD6136">
        <w:rPr>
          <w:rFonts w:ascii="Times New Roman" w:hAnsi="Times New Roman"/>
          <w:color w:val="000000" w:themeColor="text1"/>
          <w:sz w:val="28"/>
          <w:szCs w:val="28"/>
        </w:rPr>
        <w:t>21 383</w:t>
      </w:r>
      <w:r w:rsidRPr="00DD6136">
        <w:rPr>
          <w:rFonts w:ascii="Times New Roman" w:hAnsi="Times New Roman"/>
          <w:color w:val="000000" w:themeColor="text1"/>
          <w:sz w:val="28"/>
          <w:szCs w:val="28"/>
        </w:rPr>
        <w:t xml:space="preserve"> экземпляр</w:t>
      </w:r>
      <w:r w:rsidR="00D70114" w:rsidRPr="00DD6136">
        <w:rPr>
          <w:rFonts w:ascii="Times New Roman" w:hAnsi="Times New Roman"/>
          <w:color w:val="000000" w:themeColor="text1"/>
          <w:sz w:val="28"/>
          <w:szCs w:val="28"/>
        </w:rPr>
        <w:t>а</w:t>
      </w:r>
      <w:r w:rsidRPr="00DD6136">
        <w:rPr>
          <w:rFonts w:ascii="Times New Roman" w:hAnsi="Times New Roman"/>
          <w:color w:val="000000" w:themeColor="text1"/>
          <w:sz w:val="28"/>
          <w:szCs w:val="28"/>
        </w:rPr>
        <w:t>. Все библиотеки компьютеризированы, предоставляет</w:t>
      </w:r>
      <w:r w:rsidR="00D70114" w:rsidRPr="00DD6136">
        <w:rPr>
          <w:rFonts w:ascii="Times New Roman" w:hAnsi="Times New Roman"/>
          <w:color w:val="000000" w:themeColor="text1"/>
          <w:sz w:val="28"/>
          <w:szCs w:val="28"/>
        </w:rPr>
        <w:t>ся бесплатный доступ к интернет</w:t>
      </w:r>
      <w:r w:rsidRPr="00DD6136">
        <w:rPr>
          <w:rFonts w:ascii="Times New Roman" w:hAnsi="Times New Roman"/>
          <w:color w:val="000000" w:themeColor="text1"/>
          <w:sz w:val="28"/>
          <w:szCs w:val="28"/>
        </w:rPr>
        <w:t xml:space="preserve"> - ресурсам, для людей с ограниченными возможностями приобретен автоинформатор. </w:t>
      </w:r>
    </w:p>
    <w:p w14:paraId="0A265A7A" w14:textId="05360CB1" w:rsidR="002A742F" w:rsidRDefault="002A742F" w:rsidP="009A0A4C">
      <w:pPr>
        <w:pStyle w:val="a7"/>
        <w:widowControl w:val="0"/>
        <w:tabs>
          <w:tab w:val="left" w:pos="144"/>
        </w:tabs>
        <w:spacing w:before="0" w:beforeAutospacing="0" w:after="0" w:afterAutospacing="0"/>
        <w:ind w:firstLine="709"/>
        <w:jc w:val="both"/>
        <w:rPr>
          <w:rFonts w:eastAsia="Verdana"/>
          <w:color w:val="000000" w:themeColor="text1"/>
          <w:sz w:val="28"/>
          <w:szCs w:val="28"/>
        </w:rPr>
      </w:pPr>
      <w:r w:rsidRPr="00DD6136">
        <w:rPr>
          <w:color w:val="000000" w:themeColor="text1"/>
          <w:spacing w:val="-2"/>
          <w:sz w:val="28"/>
          <w:szCs w:val="28"/>
        </w:rPr>
        <w:t>В библиотеках функционируют центры правовой информации и информационно-консультационные бюро.</w:t>
      </w:r>
      <w:r w:rsidRPr="00DD6136">
        <w:rPr>
          <w:color w:val="000000" w:themeColor="text1"/>
          <w:sz w:val="28"/>
          <w:szCs w:val="28"/>
        </w:rPr>
        <w:t xml:space="preserve">  При модельной библиотеке №2 действует </w:t>
      </w:r>
      <w:proofErr w:type="spellStart"/>
      <w:r w:rsidRPr="00DD6136">
        <w:rPr>
          <w:color w:val="000000" w:themeColor="text1"/>
          <w:sz w:val="28"/>
          <w:szCs w:val="28"/>
        </w:rPr>
        <w:t>тифлоцентр</w:t>
      </w:r>
      <w:proofErr w:type="spellEnd"/>
      <w:r w:rsidRPr="00DD6136">
        <w:rPr>
          <w:color w:val="000000" w:themeColor="text1"/>
          <w:sz w:val="28"/>
          <w:szCs w:val="28"/>
        </w:rPr>
        <w:t xml:space="preserve"> «Перспектива» для незрячих пользователей, где установлена «</w:t>
      </w:r>
      <w:proofErr w:type="spellStart"/>
      <w:r w:rsidRPr="00DD6136">
        <w:rPr>
          <w:color w:val="000000" w:themeColor="text1"/>
          <w:sz w:val="28"/>
          <w:szCs w:val="28"/>
          <w:lang w:val="en-US"/>
        </w:rPr>
        <w:t>Jawsforwindows</w:t>
      </w:r>
      <w:proofErr w:type="spellEnd"/>
      <w:r w:rsidRPr="00DD6136">
        <w:rPr>
          <w:color w:val="000000" w:themeColor="text1"/>
          <w:sz w:val="28"/>
          <w:szCs w:val="28"/>
        </w:rPr>
        <w:t xml:space="preserve">» – русифицированная программа экранного доступа для инвалидов по зрению. </w:t>
      </w:r>
      <w:r w:rsidR="00D70114" w:rsidRPr="00DD6136">
        <w:rPr>
          <w:color w:val="000000" w:themeColor="text1"/>
          <w:sz w:val="28"/>
          <w:szCs w:val="28"/>
        </w:rPr>
        <w:t>Д</w:t>
      </w:r>
      <w:r w:rsidRPr="00DD6136">
        <w:rPr>
          <w:color w:val="000000" w:themeColor="text1"/>
          <w:sz w:val="28"/>
          <w:szCs w:val="28"/>
        </w:rPr>
        <w:t xml:space="preserve">ля решения актуальных правовых вопросов </w:t>
      </w:r>
      <w:r w:rsidRPr="00DD6136">
        <w:rPr>
          <w:color w:val="000000" w:themeColor="text1"/>
          <w:sz w:val="28"/>
          <w:szCs w:val="28"/>
        </w:rPr>
        <w:lastRenderedPageBreak/>
        <w:t xml:space="preserve">инвалидов в библиотеке установлена справочно-правовая база «Консультант +». </w:t>
      </w:r>
      <w:r w:rsidR="00B70893" w:rsidRPr="00DD6136">
        <w:rPr>
          <w:color w:val="000000"/>
          <w:sz w:val="28"/>
          <w:szCs w:val="28"/>
        </w:rPr>
        <w:t>Пользователи библиотеки активно пользуются электронной библиотекой «Логос».</w:t>
      </w:r>
      <w:r w:rsidR="00CE0670" w:rsidRPr="00DD6136">
        <w:rPr>
          <w:rFonts w:eastAsia="Verdana"/>
          <w:color w:val="000000" w:themeColor="text1"/>
          <w:sz w:val="28"/>
          <w:szCs w:val="28"/>
        </w:rPr>
        <w:t xml:space="preserve"> </w:t>
      </w:r>
    </w:p>
    <w:p w14:paraId="61E78ED8" w14:textId="77777777" w:rsidR="00C83025" w:rsidRPr="00DD6136" w:rsidRDefault="00C83025" w:rsidP="009A0A4C">
      <w:pPr>
        <w:pStyle w:val="a7"/>
        <w:widowControl w:val="0"/>
        <w:tabs>
          <w:tab w:val="left" w:pos="144"/>
        </w:tabs>
        <w:spacing w:before="0" w:beforeAutospacing="0" w:after="0" w:afterAutospacing="0"/>
        <w:ind w:firstLine="709"/>
        <w:jc w:val="both"/>
        <w:rPr>
          <w:color w:val="000000" w:themeColor="text1"/>
          <w:sz w:val="28"/>
          <w:szCs w:val="28"/>
        </w:rPr>
      </w:pPr>
    </w:p>
    <w:p w14:paraId="7C69A420" w14:textId="77777777" w:rsidR="00741A8F" w:rsidRPr="00DD6136" w:rsidRDefault="00C67046" w:rsidP="005B2837">
      <w:pPr>
        <w:suppressAutoHyphens/>
        <w:ind w:firstLine="142"/>
        <w:jc w:val="both"/>
        <w:rPr>
          <w:rFonts w:ascii="Times New Roman" w:hAnsi="Times New Roman" w:cs="Times New Roman"/>
          <w:color w:val="000000" w:themeColor="text1"/>
          <w:sz w:val="28"/>
          <w:szCs w:val="28"/>
        </w:rPr>
      </w:pPr>
      <w:r w:rsidRPr="00DD6136">
        <w:rPr>
          <w:noProof/>
          <w:lang w:eastAsia="ru-RU"/>
        </w:rPr>
        <w:drawing>
          <wp:inline distT="0" distB="0" distL="0" distR="0" wp14:anchorId="733714E1" wp14:editId="54181B00">
            <wp:extent cx="5838825" cy="28956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CA6D76" w14:textId="77777777" w:rsidR="00AD56D2" w:rsidRPr="00DD6136" w:rsidRDefault="00AD56D2" w:rsidP="009A0A4C">
      <w:pPr>
        <w:suppressAutoHyphens/>
        <w:spacing w:line="240" w:lineRule="auto"/>
        <w:ind w:firstLine="709"/>
        <w:jc w:val="both"/>
        <w:rPr>
          <w:rFonts w:ascii="Times New Roman" w:hAnsi="Times New Roman" w:cs="Times New Roman"/>
          <w:color w:val="000000" w:themeColor="text1"/>
          <w:sz w:val="28"/>
          <w:szCs w:val="28"/>
        </w:rPr>
      </w:pPr>
    </w:p>
    <w:p w14:paraId="1FD6423A" w14:textId="586BA96A" w:rsidR="00C67046" w:rsidRPr="00DD6136" w:rsidRDefault="00C67046" w:rsidP="009A0A4C">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sz w:val="28"/>
          <w:szCs w:val="28"/>
        </w:rPr>
        <w:t xml:space="preserve">В целях популяризации литературы </w:t>
      </w:r>
      <w:r w:rsidRPr="00DD6136">
        <w:rPr>
          <w:rFonts w:ascii="Times New Roman" w:hAnsi="Times New Roman" w:cs="Times New Roman"/>
          <w:color w:val="000000" w:themeColor="text1"/>
          <w:sz w:val="28"/>
          <w:szCs w:val="28"/>
        </w:rPr>
        <w:t>и привлечения новых читателей библиотекари используют все многообразие форм библиотечной работы: это творческие вечера,</w:t>
      </w:r>
      <w:r w:rsidRPr="00D174DC">
        <w:rPr>
          <w:rFonts w:ascii="Times New Roman" w:hAnsi="Times New Roman" w:cs="Times New Roman"/>
          <w:color w:val="000000" w:themeColor="text1"/>
          <w:sz w:val="36"/>
          <w:szCs w:val="28"/>
        </w:rPr>
        <w:t xml:space="preserve"> </w:t>
      </w:r>
      <w:r w:rsidRPr="00DD6136">
        <w:rPr>
          <w:rFonts w:ascii="Times New Roman" w:hAnsi="Times New Roman" w:cs="Times New Roman"/>
          <w:color w:val="000000" w:themeColor="text1"/>
          <w:sz w:val="28"/>
          <w:szCs w:val="28"/>
        </w:rPr>
        <w:t xml:space="preserve">фольклорные праздники, конкурсы, викторины, познавательно-игровые программы, акции, разнообразные тематические и фотовыставки, интернет </w:t>
      </w:r>
      <w:r w:rsidR="00611ACF" w:rsidRPr="00DD6136">
        <w:rPr>
          <w:rFonts w:ascii="Times New Roman" w:hAnsi="Times New Roman" w:cs="Times New Roman"/>
          <w:color w:val="000000" w:themeColor="text1"/>
          <w:sz w:val="28"/>
          <w:szCs w:val="28"/>
        </w:rPr>
        <w:t>–</w:t>
      </w:r>
      <w:r w:rsidRPr="00DD6136">
        <w:rPr>
          <w:rFonts w:ascii="Times New Roman" w:hAnsi="Times New Roman" w:cs="Times New Roman"/>
          <w:color w:val="000000" w:themeColor="text1"/>
          <w:sz w:val="28"/>
          <w:szCs w:val="28"/>
        </w:rPr>
        <w:t xml:space="preserve"> ресурсы</w:t>
      </w:r>
      <w:r w:rsidR="00611ACF" w:rsidRPr="00DD6136">
        <w:rPr>
          <w:rFonts w:ascii="Times New Roman" w:hAnsi="Times New Roman" w:cs="Times New Roman"/>
          <w:color w:val="000000" w:themeColor="text1"/>
          <w:sz w:val="28"/>
          <w:szCs w:val="28"/>
        </w:rPr>
        <w:t>.</w:t>
      </w:r>
      <w:r w:rsidRPr="00DD6136">
        <w:rPr>
          <w:rFonts w:ascii="Times New Roman" w:hAnsi="Times New Roman" w:cs="Times New Roman"/>
          <w:color w:val="000000" w:themeColor="text1"/>
          <w:sz w:val="28"/>
          <w:szCs w:val="28"/>
        </w:rPr>
        <w:t xml:space="preserve"> В библиотеках городского округа организована работа 17 клубов по интересам.</w:t>
      </w:r>
      <w:r w:rsidR="00BE218B" w:rsidRPr="00DD61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9B7765F" w14:textId="39996FAA" w:rsidR="00C67046" w:rsidRPr="00DD6136" w:rsidRDefault="00C67046" w:rsidP="009A0A4C">
      <w:pPr>
        <w:spacing w:line="240" w:lineRule="auto"/>
        <w:ind w:firstLine="709"/>
        <w:jc w:val="both"/>
        <w:rPr>
          <w:rFonts w:ascii="Times New Roman" w:hAnsi="Times New Roman" w:cs="Times New Roman"/>
          <w:sz w:val="28"/>
          <w:szCs w:val="28"/>
        </w:rPr>
      </w:pPr>
      <w:r w:rsidRPr="00DD6136">
        <w:rPr>
          <w:rFonts w:ascii="Times New Roman" w:hAnsi="Times New Roman" w:cs="Times New Roman"/>
          <w:color w:val="000000" w:themeColor="text1"/>
          <w:sz w:val="28"/>
          <w:szCs w:val="28"/>
        </w:rPr>
        <w:t xml:space="preserve">Общий объем музейного фонда составляет </w:t>
      </w:r>
      <w:r w:rsidR="005201D6" w:rsidRPr="00DD6136">
        <w:rPr>
          <w:rFonts w:ascii="Times New Roman" w:hAnsi="Times New Roman" w:cs="Times New Roman"/>
          <w:color w:val="000000" w:themeColor="text1"/>
          <w:sz w:val="28"/>
          <w:szCs w:val="28"/>
        </w:rPr>
        <w:t>35 725</w:t>
      </w:r>
      <w:r w:rsidRPr="00DD6136">
        <w:rPr>
          <w:rFonts w:ascii="Times New Roman" w:hAnsi="Times New Roman" w:cs="Times New Roman"/>
          <w:color w:val="000000" w:themeColor="text1"/>
          <w:sz w:val="28"/>
          <w:szCs w:val="28"/>
        </w:rPr>
        <w:t xml:space="preserve"> единиц хранения. </w:t>
      </w:r>
      <w:r w:rsidR="00EA2D2A" w:rsidRPr="00DD6136">
        <w:rPr>
          <w:rFonts w:ascii="Times New Roman" w:hAnsi="Times New Roman" w:cs="Times New Roman"/>
          <w:color w:val="000000" w:themeColor="text1"/>
          <w:sz w:val="28"/>
          <w:szCs w:val="28"/>
        </w:rPr>
        <w:t>Экспозиция главного зала полностью посвящена истории развития города. В учреждении ведутся программы «Мой город», «Дети в музее», «Добрая семья» и образовательная программа «Октябрьский</w:t>
      </w:r>
      <w:r w:rsidR="005201D6" w:rsidRPr="00DD6136">
        <w:rPr>
          <w:rFonts w:ascii="Times New Roman" w:hAnsi="Times New Roman" w:cs="Times New Roman"/>
          <w:color w:val="000000" w:themeColor="text1"/>
          <w:sz w:val="28"/>
          <w:szCs w:val="28"/>
        </w:rPr>
        <w:t xml:space="preserve"> культурный</w:t>
      </w:r>
      <w:r w:rsidR="00EA2D2A" w:rsidRPr="00DD6136">
        <w:rPr>
          <w:rFonts w:ascii="Times New Roman" w:hAnsi="Times New Roman" w:cs="Times New Roman"/>
          <w:color w:val="000000" w:themeColor="text1"/>
          <w:sz w:val="28"/>
          <w:szCs w:val="28"/>
        </w:rPr>
        <w:t xml:space="preserve">». При музее работает народный коллектив Музейное творческое объединение «Октябрьский – город мастеров». </w:t>
      </w:r>
      <w:r w:rsidRPr="00DD6136">
        <w:rPr>
          <w:rFonts w:ascii="Times New Roman" w:hAnsi="Times New Roman" w:cs="Times New Roman"/>
          <w:color w:val="000000" w:themeColor="text1"/>
          <w:sz w:val="28"/>
          <w:szCs w:val="28"/>
        </w:rPr>
        <w:t>В течение отчетного год</w:t>
      </w:r>
      <w:r w:rsidR="00D70114" w:rsidRPr="00DD6136">
        <w:rPr>
          <w:rFonts w:ascii="Times New Roman" w:hAnsi="Times New Roman" w:cs="Times New Roman"/>
          <w:color w:val="000000" w:themeColor="text1"/>
          <w:sz w:val="28"/>
          <w:szCs w:val="28"/>
        </w:rPr>
        <w:t>а</w:t>
      </w:r>
      <w:r w:rsidRPr="00DD6136">
        <w:rPr>
          <w:rFonts w:ascii="Times New Roman" w:hAnsi="Times New Roman" w:cs="Times New Roman"/>
          <w:color w:val="000000" w:themeColor="text1"/>
          <w:sz w:val="28"/>
          <w:szCs w:val="28"/>
        </w:rPr>
        <w:t xml:space="preserve"> организовано и проведено </w:t>
      </w:r>
      <w:r w:rsidR="005201D6" w:rsidRPr="00DD6136">
        <w:rPr>
          <w:rFonts w:ascii="Times New Roman" w:hAnsi="Times New Roman" w:cs="Times New Roman"/>
          <w:color w:val="000000" w:themeColor="text1"/>
          <w:sz w:val="28"/>
          <w:szCs w:val="28"/>
        </w:rPr>
        <w:t>50</w:t>
      </w:r>
      <w:r w:rsidRPr="00DD6136">
        <w:rPr>
          <w:rFonts w:ascii="Times New Roman" w:hAnsi="Times New Roman" w:cs="Times New Roman"/>
          <w:color w:val="000000" w:themeColor="text1"/>
          <w:sz w:val="28"/>
          <w:szCs w:val="28"/>
        </w:rPr>
        <w:t xml:space="preserve"> выставок</w:t>
      </w:r>
      <w:r w:rsidRPr="00DD6136">
        <w:rPr>
          <w:rFonts w:ascii="Times New Roman" w:hAnsi="Times New Roman" w:cs="Times New Roman"/>
          <w:sz w:val="28"/>
          <w:szCs w:val="28"/>
        </w:rPr>
        <w:t xml:space="preserve">, которые посетили </w:t>
      </w:r>
      <w:r w:rsidR="005201D6" w:rsidRPr="00DD6136">
        <w:rPr>
          <w:rFonts w:ascii="Times New Roman" w:hAnsi="Times New Roman" w:cs="Times New Roman"/>
          <w:sz w:val="28"/>
          <w:szCs w:val="28"/>
        </w:rPr>
        <w:t xml:space="preserve">57 </w:t>
      </w:r>
      <w:r w:rsidR="005201D6" w:rsidRPr="0007569A">
        <w:rPr>
          <w:rFonts w:ascii="Times New Roman" w:hAnsi="Times New Roman" w:cs="Times New Roman"/>
          <w:sz w:val="28"/>
          <w:szCs w:val="28"/>
        </w:rPr>
        <w:t>597</w:t>
      </w:r>
      <w:r w:rsidRPr="0007569A">
        <w:rPr>
          <w:rFonts w:ascii="Times New Roman" w:hAnsi="Times New Roman" w:cs="Times New Roman"/>
          <w:sz w:val="28"/>
          <w:szCs w:val="28"/>
        </w:rPr>
        <w:t xml:space="preserve"> </w:t>
      </w:r>
      <w:r w:rsidR="00D174DC" w:rsidRPr="0007569A">
        <w:rPr>
          <w:rFonts w:ascii="Times New Roman" w:hAnsi="Times New Roman" w:cs="Times New Roman"/>
          <w:sz w:val="28"/>
          <w:szCs w:val="28"/>
        </w:rPr>
        <w:t>человек</w:t>
      </w:r>
      <w:r w:rsidRPr="0007569A">
        <w:rPr>
          <w:rFonts w:ascii="Times New Roman" w:hAnsi="Times New Roman" w:cs="Times New Roman"/>
          <w:sz w:val="28"/>
          <w:szCs w:val="28"/>
        </w:rPr>
        <w:t>.</w:t>
      </w:r>
    </w:p>
    <w:p w14:paraId="69C1CA4A" w14:textId="258561C5" w:rsidR="00EA2D2A" w:rsidRPr="00DD6136" w:rsidRDefault="005201D6" w:rsidP="009A0A4C">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С</w:t>
      </w:r>
      <w:r w:rsidR="007956E5" w:rsidRPr="00DD6136">
        <w:rPr>
          <w:rFonts w:ascii="Times New Roman" w:hAnsi="Times New Roman" w:cs="Times New Roman"/>
          <w:sz w:val="28"/>
          <w:szCs w:val="28"/>
        </w:rPr>
        <w:t xml:space="preserve"> 2021 год</w:t>
      </w:r>
      <w:r w:rsidRPr="00DD6136">
        <w:rPr>
          <w:rFonts w:ascii="Times New Roman" w:hAnsi="Times New Roman" w:cs="Times New Roman"/>
          <w:sz w:val="28"/>
          <w:szCs w:val="28"/>
        </w:rPr>
        <w:t>а</w:t>
      </w:r>
      <w:r w:rsidR="007956E5" w:rsidRPr="00DD6136">
        <w:rPr>
          <w:rFonts w:ascii="Times New Roman" w:hAnsi="Times New Roman" w:cs="Times New Roman"/>
          <w:sz w:val="28"/>
          <w:szCs w:val="28"/>
        </w:rPr>
        <w:t xml:space="preserve"> все учреждения культуры успешно работ</w:t>
      </w:r>
      <w:r w:rsidRPr="00DD6136">
        <w:rPr>
          <w:rFonts w:ascii="Times New Roman" w:hAnsi="Times New Roman" w:cs="Times New Roman"/>
          <w:sz w:val="28"/>
          <w:szCs w:val="28"/>
        </w:rPr>
        <w:t>ают</w:t>
      </w:r>
      <w:r w:rsidR="007956E5" w:rsidRPr="00DD6136">
        <w:rPr>
          <w:rFonts w:ascii="Times New Roman" w:hAnsi="Times New Roman" w:cs="Times New Roman"/>
          <w:sz w:val="28"/>
          <w:szCs w:val="28"/>
        </w:rPr>
        <w:t xml:space="preserve"> в проекте «Пушкинская карта».</w:t>
      </w:r>
    </w:p>
    <w:p w14:paraId="0E450969" w14:textId="77777777" w:rsidR="007A7666" w:rsidRPr="00175F4A" w:rsidRDefault="007A7666" w:rsidP="009A0A4C">
      <w:pPr>
        <w:spacing w:line="240" w:lineRule="auto"/>
        <w:ind w:firstLine="709"/>
        <w:jc w:val="both"/>
        <w:rPr>
          <w:rFonts w:ascii="Times New Roman" w:hAnsi="Times New Roman" w:cs="Times New Roman"/>
          <w:sz w:val="16"/>
          <w:szCs w:val="16"/>
        </w:rPr>
      </w:pPr>
    </w:p>
    <w:p w14:paraId="0ECF14D1" w14:textId="549B4EFE" w:rsidR="00F5293E" w:rsidRPr="00DD6136" w:rsidRDefault="00A87827" w:rsidP="007A7666">
      <w:pPr>
        <w:pStyle w:val="3"/>
        <w:spacing w:after="0"/>
        <w:ind w:firstLine="709"/>
        <w:jc w:val="center"/>
        <w:rPr>
          <w:b/>
          <w:color w:val="000000" w:themeColor="text1"/>
          <w:sz w:val="28"/>
          <w:szCs w:val="28"/>
        </w:rPr>
      </w:pPr>
      <w:r w:rsidRPr="00DD6136">
        <w:rPr>
          <w:b/>
          <w:color w:val="000000" w:themeColor="text1"/>
          <w:sz w:val="28"/>
          <w:szCs w:val="28"/>
        </w:rPr>
        <w:t>Физическая культура и спорт</w:t>
      </w:r>
    </w:p>
    <w:p w14:paraId="395E5A56" w14:textId="3929A4D0" w:rsidR="007A7666" w:rsidRPr="00DD6136" w:rsidRDefault="007A7666" w:rsidP="007A7666">
      <w:pPr>
        <w:pStyle w:val="3"/>
        <w:spacing w:after="0"/>
        <w:ind w:firstLine="709"/>
        <w:jc w:val="center"/>
        <w:rPr>
          <w:b/>
          <w:color w:val="000000" w:themeColor="text1"/>
          <w:sz w:val="28"/>
          <w:szCs w:val="28"/>
        </w:rPr>
      </w:pPr>
    </w:p>
    <w:p w14:paraId="73BC68DC" w14:textId="0655190C" w:rsidR="001A11E0" w:rsidRPr="00DD6136" w:rsidRDefault="00CC44AE" w:rsidP="007A7666">
      <w:pPr>
        <w:autoSpaceDE w:val="0"/>
        <w:autoSpaceDN w:val="0"/>
        <w:adjustRightInd w:val="0"/>
        <w:spacing w:line="240" w:lineRule="auto"/>
        <w:ind w:firstLine="709"/>
        <w:jc w:val="both"/>
        <w:rPr>
          <w:rFonts w:ascii="Times New Roman" w:hAnsi="Times New Roman" w:cs="Times New Roman"/>
          <w:b/>
          <w:sz w:val="28"/>
          <w:szCs w:val="28"/>
        </w:rPr>
      </w:pPr>
      <w:r w:rsidRPr="00DD6136">
        <w:rPr>
          <w:rFonts w:ascii="Times New Roman" w:hAnsi="Times New Roman" w:cs="Times New Roman"/>
          <w:sz w:val="28"/>
          <w:szCs w:val="28"/>
        </w:rPr>
        <w:t>В рамках национального проекта «Демография» (</w:t>
      </w:r>
      <w:r w:rsidR="006C62CB" w:rsidRPr="00DD6136">
        <w:rPr>
          <w:rFonts w:ascii="Times New Roman" w:hAnsi="Times New Roman" w:cs="Times New Roman"/>
          <w:sz w:val="28"/>
          <w:szCs w:val="28"/>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DD6136">
        <w:rPr>
          <w:rFonts w:ascii="Times New Roman" w:hAnsi="Times New Roman" w:cs="Times New Roman"/>
          <w:sz w:val="28"/>
          <w:szCs w:val="28"/>
        </w:rPr>
        <w:t xml:space="preserve">) </w:t>
      </w:r>
      <w:r w:rsidR="00764A74" w:rsidRPr="00DD6136">
        <w:rPr>
          <w:rFonts w:ascii="Times New Roman" w:hAnsi="Times New Roman" w:cs="Times New Roman"/>
          <w:sz w:val="28"/>
          <w:szCs w:val="28"/>
        </w:rPr>
        <w:t xml:space="preserve">на территории городского округа </w:t>
      </w:r>
      <w:r w:rsidR="006C62CB" w:rsidRPr="00DD6136">
        <w:rPr>
          <w:rFonts w:ascii="Times New Roman" w:hAnsi="Times New Roman" w:cs="Times New Roman"/>
          <w:sz w:val="28"/>
          <w:szCs w:val="28"/>
        </w:rPr>
        <w:t>реализуется муниципальная</w:t>
      </w:r>
      <w:r w:rsidR="001A11E0" w:rsidRPr="00DD6136">
        <w:rPr>
          <w:rFonts w:ascii="Times New Roman" w:hAnsi="Times New Roman" w:cs="Times New Roman"/>
          <w:sz w:val="28"/>
          <w:szCs w:val="28"/>
        </w:rPr>
        <w:t xml:space="preserve"> программ</w:t>
      </w:r>
      <w:r w:rsidR="00764A74" w:rsidRPr="00DD6136">
        <w:rPr>
          <w:rFonts w:ascii="Times New Roman" w:hAnsi="Times New Roman" w:cs="Times New Roman"/>
          <w:sz w:val="28"/>
          <w:szCs w:val="28"/>
        </w:rPr>
        <w:t>а</w:t>
      </w:r>
      <w:r w:rsidR="001A11E0" w:rsidRPr="00DD6136">
        <w:rPr>
          <w:rFonts w:ascii="Times New Roman" w:hAnsi="Times New Roman" w:cs="Times New Roman"/>
          <w:sz w:val="28"/>
          <w:szCs w:val="28"/>
        </w:rPr>
        <w:t xml:space="preserve"> «Развитие физической культуры и спорта в городском округе город Октябрьский Республики Башкортостан». </w:t>
      </w:r>
    </w:p>
    <w:p w14:paraId="1E0FB50A" w14:textId="04B99EEB" w:rsidR="00A87827" w:rsidRPr="00DD6136" w:rsidRDefault="00A87827" w:rsidP="007A7666">
      <w:pPr>
        <w:pStyle w:val="a7"/>
        <w:spacing w:before="0" w:beforeAutospacing="0" w:after="0" w:afterAutospacing="0"/>
        <w:ind w:firstLine="709"/>
        <w:jc w:val="both"/>
        <w:rPr>
          <w:sz w:val="28"/>
          <w:szCs w:val="28"/>
        </w:rPr>
      </w:pPr>
      <w:r w:rsidRPr="00DD6136">
        <w:rPr>
          <w:sz w:val="28"/>
          <w:szCs w:val="28"/>
        </w:rPr>
        <w:t xml:space="preserve">Для занятий физической культурой, спортом и туризмом в городском округе </w:t>
      </w:r>
      <w:r w:rsidR="00621F07" w:rsidRPr="00DD6136">
        <w:rPr>
          <w:sz w:val="28"/>
          <w:szCs w:val="28"/>
        </w:rPr>
        <w:t>функционируют: стадион</w:t>
      </w:r>
      <w:r w:rsidRPr="00DD6136">
        <w:rPr>
          <w:sz w:val="28"/>
          <w:szCs w:val="28"/>
        </w:rPr>
        <w:t xml:space="preserve"> «Нефтяник</w:t>
      </w:r>
      <w:r w:rsidR="00621F07" w:rsidRPr="00DD6136">
        <w:rPr>
          <w:sz w:val="28"/>
          <w:szCs w:val="28"/>
        </w:rPr>
        <w:t>», Дворец</w:t>
      </w:r>
      <w:r w:rsidRPr="00DD6136">
        <w:rPr>
          <w:sz w:val="28"/>
          <w:szCs w:val="28"/>
        </w:rPr>
        <w:t xml:space="preserve"> спорта, </w:t>
      </w:r>
      <w:r w:rsidR="006C62CB" w:rsidRPr="00DD6136">
        <w:rPr>
          <w:sz w:val="28"/>
          <w:szCs w:val="28"/>
        </w:rPr>
        <w:t xml:space="preserve">футбольный </w:t>
      </w:r>
      <w:r w:rsidR="006C62CB" w:rsidRPr="00DD6136">
        <w:rPr>
          <w:sz w:val="28"/>
          <w:szCs w:val="28"/>
        </w:rPr>
        <w:lastRenderedPageBreak/>
        <w:t xml:space="preserve">манеж </w:t>
      </w:r>
      <w:r w:rsidRPr="00DD6136">
        <w:rPr>
          <w:sz w:val="28"/>
          <w:szCs w:val="28"/>
        </w:rPr>
        <w:t>«Девон», горнолыжный комплекс «</w:t>
      </w:r>
      <w:proofErr w:type="spellStart"/>
      <w:r w:rsidRPr="00DD6136">
        <w:rPr>
          <w:sz w:val="28"/>
          <w:szCs w:val="28"/>
        </w:rPr>
        <w:t>Уязы</w:t>
      </w:r>
      <w:proofErr w:type="spellEnd"/>
      <w:r w:rsidRPr="00DD6136">
        <w:rPr>
          <w:sz w:val="28"/>
          <w:szCs w:val="28"/>
        </w:rPr>
        <w:t>-Тау», спортивный комплекс «Апельсин сити», спортивно-оздоровительный ко</w:t>
      </w:r>
      <w:r w:rsidR="006C62CB" w:rsidRPr="00DD6136">
        <w:rPr>
          <w:sz w:val="28"/>
          <w:szCs w:val="28"/>
        </w:rPr>
        <w:t>мплекс «Спартак», городской тир, 7 фитнес-центров.</w:t>
      </w:r>
      <w:r w:rsidR="00F32092" w:rsidRPr="00DD6136">
        <w:rPr>
          <w:snapToGrid w:val="0"/>
          <w:color w:val="000000"/>
          <w:w w:val="0"/>
          <w:sz w:val="0"/>
          <w:szCs w:val="0"/>
          <w:u w:color="000000"/>
          <w:bdr w:val="none" w:sz="0" w:space="0" w:color="000000"/>
          <w:shd w:val="clear" w:color="000000" w:fill="000000"/>
          <w:lang w:val="x-none" w:eastAsia="x-none" w:bidi="x-none"/>
        </w:rPr>
        <w:t xml:space="preserve"> </w:t>
      </w:r>
    </w:p>
    <w:p w14:paraId="63A7B69A" w14:textId="71A4273D" w:rsidR="006C62CB" w:rsidRPr="00DD6136" w:rsidRDefault="001950BC" w:rsidP="006C62CB">
      <w:pPr>
        <w:pStyle w:val="a7"/>
        <w:spacing w:before="0" w:beforeAutospacing="0" w:after="0" w:afterAutospacing="0"/>
        <w:ind w:firstLine="709"/>
        <w:jc w:val="both"/>
        <w:rPr>
          <w:sz w:val="28"/>
          <w:szCs w:val="28"/>
        </w:rPr>
      </w:pPr>
      <w:r w:rsidRPr="00DD6136">
        <w:rPr>
          <w:sz w:val="28"/>
          <w:szCs w:val="28"/>
        </w:rPr>
        <w:t>За 202</w:t>
      </w:r>
      <w:r w:rsidR="006C62CB" w:rsidRPr="00DD6136">
        <w:rPr>
          <w:sz w:val="28"/>
          <w:szCs w:val="28"/>
        </w:rPr>
        <w:t>2</w:t>
      </w:r>
      <w:r w:rsidRPr="00DD6136">
        <w:rPr>
          <w:sz w:val="28"/>
          <w:szCs w:val="28"/>
        </w:rPr>
        <w:t xml:space="preserve"> год в нашем городе проведено </w:t>
      </w:r>
      <w:r w:rsidR="006C62CB" w:rsidRPr="00DD6136">
        <w:rPr>
          <w:sz w:val="28"/>
          <w:szCs w:val="28"/>
        </w:rPr>
        <w:t>651</w:t>
      </w:r>
      <w:r w:rsidRPr="00DD6136">
        <w:rPr>
          <w:sz w:val="28"/>
          <w:szCs w:val="28"/>
        </w:rPr>
        <w:t xml:space="preserve"> спортивн</w:t>
      </w:r>
      <w:r w:rsidR="006C62CB" w:rsidRPr="00DD6136">
        <w:rPr>
          <w:sz w:val="28"/>
          <w:szCs w:val="28"/>
        </w:rPr>
        <w:t>ое</w:t>
      </w:r>
      <w:r w:rsidRPr="00DD6136">
        <w:rPr>
          <w:sz w:val="28"/>
          <w:szCs w:val="28"/>
        </w:rPr>
        <w:t xml:space="preserve"> мероприяти</w:t>
      </w:r>
      <w:r w:rsidR="006C62CB" w:rsidRPr="00DD6136">
        <w:rPr>
          <w:sz w:val="28"/>
          <w:szCs w:val="28"/>
        </w:rPr>
        <w:t>е</w:t>
      </w:r>
      <w:r w:rsidRPr="00DD6136">
        <w:rPr>
          <w:sz w:val="28"/>
          <w:szCs w:val="28"/>
        </w:rPr>
        <w:t xml:space="preserve">, </w:t>
      </w:r>
      <w:r w:rsidR="006C62CB" w:rsidRPr="00DD6136">
        <w:rPr>
          <w:sz w:val="28"/>
          <w:szCs w:val="28"/>
        </w:rPr>
        <w:t xml:space="preserve">в том числе Международные соревнования по спортивной акробатике «Памяти Александра </w:t>
      </w:r>
      <w:proofErr w:type="spellStart"/>
      <w:r w:rsidR="006C62CB" w:rsidRPr="00DD6136">
        <w:rPr>
          <w:sz w:val="28"/>
          <w:szCs w:val="28"/>
        </w:rPr>
        <w:t>Дергунова</w:t>
      </w:r>
      <w:proofErr w:type="spellEnd"/>
      <w:r w:rsidR="006C62CB" w:rsidRPr="00DD6136">
        <w:rPr>
          <w:sz w:val="28"/>
          <w:szCs w:val="28"/>
        </w:rPr>
        <w:t>», 10 всероссийских соревнований, 18 республиканских.</w:t>
      </w:r>
    </w:p>
    <w:p w14:paraId="4837AE0D" w14:textId="14188FDB" w:rsidR="001950BC" w:rsidRPr="00DD6136" w:rsidRDefault="001950BC" w:rsidP="006C62CB">
      <w:pPr>
        <w:pStyle w:val="50"/>
        <w:spacing w:line="240" w:lineRule="auto"/>
        <w:ind w:firstLine="709"/>
        <w:jc w:val="both"/>
        <w:rPr>
          <w:rFonts w:ascii="Times New Roman" w:eastAsia="Calibri" w:hAnsi="Times New Roman" w:cs="Times New Roman"/>
          <w:sz w:val="28"/>
          <w:szCs w:val="28"/>
        </w:rPr>
      </w:pPr>
      <w:r w:rsidRPr="00DD6136">
        <w:rPr>
          <w:rFonts w:ascii="Times New Roman" w:hAnsi="Times New Roman" w:cs="Times New Roman"/>
          <w:sz w:val="28"/>
          <w:szCs w:val="28"/>
        </w:rPr>
        <w:t>На высоком организационном уровне</w:t>
      </w:r>
      <w:r w:rsidR="004066AD" w:rsidRPr="00DD6136">
        <w:rPr>
          <w:rFonts w:ascii="Times New Roman" w:hAnsi="Times New Roman" w:cs="Times New Roman"/>
          <w:sz w:val="28"/>
          <w:szCs w:val="28"/>
        </w:rPr>
        <w:t xml:space="preserve"> прошли</w:t>
      </w:r>
      <w:r w:rsidRPr="00DD6136">
        <w:rPr>
          <w:rFonts w:ascii="Times New Roman" w:hAnsi="Times New Roman" w:cs="Times New Roman"/>
          <w:sz w:val="28"/>
          <w:szCs w:val="28"/>
        </w:rPr>
        <w:t xml:space="preserve"> </w:t>
      </w:r>
      <w:r w:rsidR="004865BA" w:rsidRPr="00DD6136">
        <w:rPr>
          <w:rFonts w:ascii="Times New Roman" w:eastAsia="Calibri" w:hAnsi="Times New Roman" w:cs="Times New Roman"/>
          <w:sz w:val="28"/>
          <w:szCs w:val="28"/>
        </w:rPr>
        <w:t>Кубок России и Всероссийские соревнования по спортивному ориентированию, первенство России по борьбе на поясах, соревнования по гонкам на гаревой д</w:t>
      </w:r>
      <w:r w:rsidR="00E34101">
        <w:rPr>
          <w:rFonts w:ascii="Times New Roman" w:eastAsia="Calibri" w:hAnsi="Times New Roman" w:cs="Times New Roman"/>
          <w:sz w:val="28"/>
          <w:szCs w:val="28"/>
        </w:rPr>
        <w:t>орожке</w:t>
      </w:r>
      <w:r w:rsidR="004865BA" w:rsidRPr="00DD6136">
        <w:rPr>
          <w:rFonts w:ascii="Times New Roman" w:eastAsia="Calibri" w:hAnsi="Times New Roman" w:cs="Times New Roman"/>
          <w:sz w:val="28"/>
          <w:szCs w:val="28"/>
        </w:rPr>
        <w:t>.</w:t>
      </w:r>
      <w:r w:rsidR="00E34101">
        <w:rPr>
          <w:rFonts w:ascii="Times New Roman" w:eastAsia="Calibri" w:hAnsi="Times New Roman" w:cs="Times New Roman"/>
          <w:sz w:val="28"/>
          <w:szCs w:val="28"/>
        </w:rPr>
        <w:t xml:space="preserve"> </w:t>
      </w:r>
      <w:r w:rsidR="004865BA" w:rsidRPr="00DD6136">
        <w:rPr>
          <w:rFonts w:ascii="Times New Roman" w:eastAsia="Calibri" w:hAnsi="Times New Roman" w:cs="Times New Roman"/>
          <w:sz w:val="28"/>
          <w:szCs w:val="28"/>
        </w:rPr>
        <w:t xml:space="preserve"> </w:t>
      </w:r>
    </w:p>
    <w:p w14:paraId="410DDCBC" w14:textId="5F2E73A9" w:rsidR="004865BA" w:rsidRPr="00DD6136" w:rsidRDefault="004865BA" w:rsidP="0065262C">
      <w:pPr>
        <w:widowControl w:val="0"/>
        <w:tabs>
          <w:tab w:val="left" w:pos="2310"/>
        </w:tabs>
        <w:autoSpaceDE w:val="0"/>
        <w:autoSpaceDN w:val="0"/>
        <w:adjustRightInd w:val="0"/>
        <w:spacing w:line="240" w:lineRule="auto"/>
        <w:ind w:firstLine="709"/>
        <w:jc w:val="both"/>
        <w:rPr>
          <w:rFonts w:ascii="Times New Roman" w:hAnsi="Times New Roman" w:cs="Times New Roman"/>
          <w:sz w:val="28"/>
          <w:szCs w:val="28"/>
          <w:lang w:eastAsia="ru-RU"/>
        </w:rPr>
      </w:pPr>
      <w:r w:rsidRPr="00DD6136">
        <w:rPr>
          <w:rFonts w:ascii="Times New Roman" w:hAnsi="Times New Roman" w:cs="Times New Roman"/>
          <w:sz w:val="28"/>
          <w:szCs w:val="28"/>
          <w:lang w:eastAsia="ru-RU"/>
        </w:rPr>
        <w:t>Прошли соревнования городской Спартакиады среди производственных коллективов и организаций (</w:t>
      </w:r>
      <w:r w:rsidR="006C62CB" w:rsidRPr="00DD6136">
        <w:rPr>
          <w:rFonts w:ascii="Times New Roman" w:hAnsi="Times New Roman" w:cs="Times New Roman"/>
          <w:sz w:val="28"/>
          <w:szCs w:val="28"/>
          <w:lang w:eastAsia="ru-RU"/>
        </w:rPr>
        <w:t xml:space="preserve">плавание, фестиваль ГТО, семейный фестиваль, легкоатлетическая эстафета, </w:t>
      </w:r>
      <w:proofErr w:type="spellStart"/>
      <w:r w:rsidR="006C62CB" w:rsidRPr="00DD6136">
        <w:rPr>
          <w:rFonts w:ascii="Times New Roman" w:hAnsi="Times New Roman" w:cs="Times New Roman"/>
          <w:sz w:val="28"/>
          <w:szCs w:val="28"/>
          <w:lang w:eastAsia="ru-RU"/>
        </w:rPr>
        <w:t>дартс</w:t>
      </w:r>
      <w:proofErr w:type="spellEnd"/>
      <w:r w:rsidR="006C62CB" w:rsidRPr="00DD6136">
        <w:rPr>
          <w:rFonts w:ascii="Times New Roman" w:hAnsi="Times New Roman" w:cs="Times New Roman"/>
          <w:sz w:val="28"/>
          <w:szCs w:val="28"/>
          <w:lang w:eastAsia="ru-RU"/>
        </w:rPr>
        <w:t>, кросс, спортивный фестиваль среди мужчин и женщин, волейбол, шахматы, настольный теннис</w:t>
      </w:r>
      <w:r w:rsidRPr="00DD6136">
        <w:rPr>
          <w:rFonts w:ascii="Times New Roman" w:hAnsi="Times New Roman" w:cs="Times New Roman"/>
          <w:sz w:val="28"/>
          <w:szCs w:val="28"/>
          <w:lang w:eastAsia="ru-RU"/>
        </w:rPr>
        <w:t xml:space="preserve">). </w:t>
      </w:r>
    </w:p>
    <w:p w14:paraId="1B5F1596" w14:textId="77777777" w:rsidR="008F143D" w:rsidRPr="00DD6136" w:rsidRDefault="008F143D" w:rsidP="008F143D">
      <w:pPr>
        <w:spacing w:line="240" w:lineRule="auto"/>
        <w:ind w:firstLine="708"/>
        <w:jc w:val="both"/>
        <w:rPr>
          <w:rFonts w:ascii="Times New Roman" w:eastAsia="Times New Roman" w:hAnsi="Times New Roman" w:cs="Times New Roman"/>
          <w:color w:val="000000"/>
          <w:sz w:val="28"/>
          <w:szCs w:val="28"/>
          <w:lang w:eastAsia="ru-RU"/>
        </w:rPr>
      </w:pPr>
      <w:r w:rsidRPr="00DD6136">
        <w:rPr>
          <w:rFonts w:ascii="Times New Roman" w:hAnsi="Times New Roman" w:cs="Times New Roman"/>
          <w:sz w:val="28"/>
          <w:szCs w:val="28"/>
        </w:rPr>
        <w:t xml:space="preserve">В честь празднования </w:t>
      </w:r>
      <w:r w:rsidRPr="00DD6136">
        <w:rPr>
          <w:rFonts w:ascii="Times New Roman" w:hAnsi="Times New Roman" w:cs="Times New Roman"/>
          <w:bCs/>
          <w:sz w:val="28"/>
          <w:szCs w:val="28"/>
        </w:rPr>
        <w:t>ХХХIII Всероссийского олимпийского дня проведены торжественные мероприятия</w:t>
      </w:r>
      <w:r w:rsidRPr="00DD6136">
        <w:rPr>
          <w:rFonts w:ascii="Times New Roman" w:hAnsi="Times New Roman" w:cs="Times New Roman"/>
          <w:sz w:val="28"/>
          <w:szCs w:val="28"/>
        </w:rPr>
        <w:t xml:space="preserve">: поздравление ветеранов спорта, показательные выступления спортсменов города, физкультурное мероприятие «Детский сабантуй», </w:t>
      </w:r>
      <w:r w:rsidRPr="00DD6136">
        <w:rPr>
          <w:rFonts w:ascii="Times New Roman" w:eastAsia="Times New Roman" w:hAnsi="Times New Roman" w:cs="Times New Roman"/>
          <w:color w:val="000000"/>
          <w:sz w:val="28"/>
          <w:szCs w:val="28"/>
          <w:lang w:eastAsia="ru-RU"/>
        </w:rPr>
        <w:t xml:space="preserve">турнир по быстрым шахматам. </w:t>
      </w:r>
    </w:p>
    <w:p w14:paraId="29CBE9CB" w14:textId="559537D6" w:rsidR="008F143D" w:rsidRPr="00DD6136" w:rsidRDefault="008F143D" w:rsidP="008F143D">
      <w:pPr>
        <w:spacing w:line="240" w:lineRule="auto"/>
        <w:ind w:firstLine="708"/>
        <w:jc w:val="both"/>
        <w:rPr>
          <w:rFonts w:ascii="Times New Roman" w:hAnsi="Times New Roman" w:cs="Times New Roman"/>
          <w:sz w:val="28"/>
          <w:szCs w:val="28"/>
        </w:rPr>
      </w:pPr>
      <w:r w:rsidRPr="00DD6136">
        <w:rPr>
          <w:rFonts w:ascii="Times New Roman" w:eastAsia="Times New Roman" w:hAnsi="Times New Roman" w:cs="Times New Roman"/>
          <w:color w:val="000000"/>
          <w:sz w:val="28"/>
          <w:szCs w:val="28"/>
          <w:lang w:eastAsia="ru-RU"/>
        </w:rPr>
        <w:t xml:space="preserve">В рамках Всероссийского дня физкультурника в парке «Звездный» проведены соревнования по гиревому спорту, </w:t>
      </w:r>
      <w:proofErr w:type="spellStart"/>
      <w:r w:rsidRPr="00DD6136">
        <w:rPr>
          <w:rFonts w:ascii="Times New Roman" w:eastAsia="Times New Roman" w:hAnsi="Times New Roman" w:cs="Times New Roman"/>
          <w:color w:val="000000"/>
          <w:sz w:val="28"/>
          <w:szCs w:val="28"/>
          <w:lang w:eastAsia="ru-RU"/>
        </w:rPr>
        <w:t>армспорту</w:t>
      </w:r>
      <w:proofErr w:type="spellEnd"/>
      <w:r w:rsidRPr="00DD6136">
        <w:rPr>
          <w:rFonts w:ascii="Times New Roman" w:eastAsia="Times New Roman" w:hAnsi="Times New Roman" w:cs="Times New Roman"/>
          <w:color w:val="000000"/>
          <w:sz w:val="28"/>
          <w:szCs w:val="28"/>
          <w:lang w:eastAsia="ru-RU"/>
        </w:rPr>
        <w:t xml:space="preserve">, футболу, </w:t>
      </w:r>
      <w:proofErr w:type="spellStart"/>
      <w:r w:rsidRPr="00DD6136">
        <w:rPr>
          <w:rFonts w:ascii="Times New Roman" w:eastAsia="Times New Roman" w:hAnsi="Times New Roman" w:cs="Times New Roman"/>
          <w:color w:val="000000"/>
          <w:sz w:val="28"/>
          <w:szCs w:val="28"/>
          <w:lang w:eastAsia="ru-RU"/>
        </w:rPr>
        <w:t>стритболу</w:t>
      </w:r>
      <w:proofErr w:type="spellEnd"/>
      <w:r w:rsidRPr="00DD6136">
        <w:rPr>
          <w:rFonts w:ascii="Times New Roman" w:eastAsia="Times New Roman" w:hAnsi="Times New Roman" w:cs="Times New Roman"/>
          <w:color w:val="000000"/>
          <w:sz w:val="28"/>
          <w:szCs w:val="28"/>
          <w:lang w:eastAsia="ru-RU"/>
        </w:rPr>
        <w:t>, веселые эстафеты, в</w:t>
      </w:r>
      <w:r w:rsidRPr="00DD6136">
        <w:rPr>
          <w:rFonts w:ascii="Times New Roman" w:hAnsi="Times New Roman" w:cs="Times New Roman"/>
          <w:sz w:val="28"/>
          <w:szCs w:val="28"/>
        </w:rPr>
        <w:t>елопробег.</w:t>
      </w:r>
      <w:r w:rsidRPr="00DD6136">
        <w:rPr>
          <w:rFonts w:ascii="Times New Roman" w:eastAsia="Times New Roman" w:hAnsi="Times New Roman" w:cs="Times New Roman"/>
          <w:color w:val="000000"/>
          <w:sz w:val="28"/>
          <w:szCs w:val="28"/>
          <w:lang w:eastAsia="ru-RU"/>
        </w:rPr>
        <w:t xml:space="preserve"> Работали </w:t>
      </w:r>
      <w:r w:rsidRPr="00DD6136">
        <w:rPr>
          <w:rFonts w:ascii="Times New Roman" w:hAnsi="Times New Roman" w:cs="Times New Roman"/>
          <w:sz w:val="28"/>
          <w:szCs w:val="28"/>
        </w:rPr>
        <w:t xml:space="preserve">спортивные площадки: стрельба из винтовки, туристическая площадка, </w:t>
      </w:r>
      <w:proofErr w:type="spellStart"/>
      <w:r w:rsidRPr="00DD6136">
        <w:rPr>
          <w:rFonts w:ascii="Times New Roman" w:hAnsi="Times New Roman" w:cs="Times New Roman"/>
          <w:sz w:val="28"/>
          <w:szCs w:val="28"/>
        </w:rPr>
        <w:t>ориент</w:t>
      </w:r>
      <w:proofErr w:type="spellEnd"/>
      <w:r w:rsidRPr="00DD6136">
        <w:rPr>
          <w:rFonts w:ascii="Times New Roman" w:hAnsi="Times New Roman" w:cs="Times New Roman"/>
          <w:sz w:val="28"/>
          <w:szCs w:val="28"/>
        </w:rPr>
        <w:t xml:space="preserve">-шоу, подтягивание, пресс, наклон, прыжок в длину с места, бросок мяча в корзину, шахматы и шашки. Фитнес-центр </w:t>
      </w:r>
      <w:r w:rsidRPr="00DD6136">
        <w:rPr>
          <w:rFonts w:ascii="Times New Roman" w:hAnsi="Times New Roman" w:cs="Times New Roman"/>
          <w:sz w:val="28"/>
          <w:szCs w:val="28"/>
          <w:lang w:val="en-US"/>
        </w:rPr>
        <w:t>I</w:t>
      </w:r>
      <w:r w:rsidRPr="00DD6136">
        <w:rPr>
          <w:rFonts w:ascii="Times New Roman" w:hAnsi="Times New Roman" w:cs="Times New Roman"/>
          <w:sz w:val="28"/>
          <w:szCs w:val="28"/>
        </w:rPr>
        <w:t>-</w:t>
      </w:r>
      <w:r w:rsidRPr="00DD6136">
        <w:rPr>
          <w:rFonts w:ascii="Times New Roman" w:hAnsi="Times New Roman" w:cs="Times New Roman"/>
          <w:sz w:val="28"/>
          <w:szCs w:val="28"/>
          <w:lang w:val="en-US"/>
        </w:rPr>
        <w:t>FIT</w:t>
      </w:r>
      <w:r w:rsidRPr="00DD6136">
        <w:rPr>
          <w:rFonts w:ascii="Times New Roman" w:hAnsi="Times New Roman" w:cs="Times New Roman"/>
          <w:sz w:val="28"/>
          <w:szCs w:val="28"/>
        </w:rPr>
        <w:t xml:space="preserve"> провел занятие по йоге, фитнес клуб «Чехов» - эстафеты с испытаниями. </w:t>
      </w:r>
    </w:p>
    <w:p w14:paraId="0ED4E378" w14:textId="77777777" w:rsidR="008F143D" w:rsidRPr="00DD6136" w:rsidRDefault="008F143D" w:rsidP="008F143D">
      <w:pPr>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В мероприятиях, посвященных Всероссийскому соревнованию «Кросс наций» участвовали ученики общеобразовательных школ, студенты и команды организаций и учреждений города (103 участника).</w:t>
      </w:r>
    </w:p>
    <w:p w14:paraId="244A7BD9" w14:textId="0136A59A" w:rsidR="001950BC" w:rsidRPr="00DD6136" w:rsidRDefault="001950BC" w:rsidP="007A7666">
      <w:pPr>
        <w:pStyle w:val="50"/>
        <w:spacing w:line="240" w:lineRule="auto"/>
        <w:ind w:firstLine="709"/>
        <w:jc w:val="both"/>
        <w:rPr>
          <w:rFonts w:ascii="Times New Roman" w:eastAsia="Calibri" w:hAnsi="Times New Roman" w:cs="Times New Roman"/>
          <w:sz w:val="28"/>
          <w:szCs w:val="28"/>
        </w:rPr>
      </w:pPr>
      <w:r w:rsidRPr="00DD6136">
        <w:rPr>
          <w:rFonts w:ascii="Times New Roman" w:hAnsi="Times New Roman" w:cs="Times New Roman"/>
          <w:sz w:val="28"/>
          <w:szCs w:val="28"/>
        </w:rPr>
        <w:t xml:space="preserve">Приняло участие во всех спортивных и физкультурно-массовых мероприятиях </w:t>
      </w:r>
      <w:r w:rsidR="006C62CB" w:rsidRPr="00DD6136">
        <w:rPr>
          <w:rFonts w:ascii="Times New Roman" w:hAnsi="Times New Roman" w:cs="Times New Roman"/>
          <w:sz w:val="28"/>
          <w:szCs w:val="28"/>
        </w:rPr>
        <w:t xml:space="preserve">88228 </w:t>
      </w:r>
      <w:r w:rsidRPr="00DD6136">
        <w:rPr>
          <w:rFonts w:ascii="Times New Roman" w:eastAsia="Calibri" w:hAnsi="Times New Roman" w:cs="Times New Roman"/>
          <w:sz w:val="28"/>
          <w:szCs w:val="28"/>
        </w:rPr>
        <w:t xml:space="preserve">человек. </w:t>
      </w:r>
    </w:p>
    <w:p w14:paraId="587DF76B" w14:textId="28E79FB8" w:rsidR="001950BC" w:rsidRPr="00DD6136" w:rsidRDefault="001950BC" w:rsidP="007A7666">
      <w:pPr>
        <w:pStyle w:val="50"/>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В рамках Декады спорта и здоровья на базе школ, учебных заведений, спортивных школ, на спортивных сооружениях прошло </w:t>
      </w:r>
      <w:r w:rsidR="006C62CB" w:rsidRPr="00DD6136">
        <w:rPr>
          <w:rFonts w:ascii="Times New Roman" w:hAnsi="Times New Roman" w:cs="Times New Roman"/>
          <w:sz w:val="28"/>
          <w:szCs w:val="28"/>
        </w:rPr>
        <w:t>51</w:t>
      </w:r>
      <w:r w:rsidRPr="00DD6136">
        <w:rPr>
          <w:rFonts w:ascii="Times New Roman" w:hAnsi="Times New Roman" w:cs="Times New Roman"/>
          <w:sz w:val="28"/>
          <w:szCs w:val="28"/>
        </w:rPr>
        <w:t xml:space="preserve"> мероприяти</w:t>
      </w:r>
      <w:r w:rsidR="006C62CB" w:rsidRPr="00DD6136">
        <w:rPr>
          <w:rFonts w:ascii="Times New Roman" w:hAnsi="Times New Roman" w:cs="Times New Roman"/>
          <w:sz w:val="28"/>
          <w:szCs w:val="28"/>
        </w:rPr>
        <w:t>е</w:t>
      </w:r>
      <w:r w:rsidRPr="00DD6136">
        <w:rPr>
          <w:rFonts w:ascii="Times New Roman" w:hAnsi="Times New Roman" w:cs="Times New Roman"/>
          <w:sz w:val="28"/>
          <w:szCs w:val="28"/>
        </w:rPr>
        <w:t xml:space="preserve">, участвовало </w:t>
      </w:r>
      <w:r w:rsidR="006C62CB" w:rsidRPr="00DD6136">
        <w:rPr>
          <w:rFonts w:ascii="Times New Roman" w:hAnsi="Times New Roman" w:cs="Times New Roman"/>
          <w:sz w:val="28"/>
          <w:szCs w:val="28"/>
        </w:rPr>
        <w:t>11 532</w:t>
      </w:r>
      <w:r w:rsidRPr="00DD6136">
        <w:rPr>
          <w:rFonts w:ascii="Times New Roman" w:hAnsi="Times New Roman" w:cs="Times New Roman"/>
          <w:sz w:val="28"/>
          <w:szCs w:val="28"/>
        </w:rPr>
        <w:t xml:space="preserve"> школьник</w:t>
      </w:r>
      <w:r w:rsidR="006C62CB" w:rsidRPr="00DD6136">
        <w:rPr>
          <w:rFonts w:ascii="Times New Roman" w:hAnsi="Times New Roman" w:cs="Times New Roman"/>
          <w:sz w:val="28"/>
          <w:szCs w:val="28"/>
        </w:rPr>
        <w:t>а</w:t>
      </w:r>
      <w:r w:rsidRPr="00DD6136">
        <w:rPr>
          <w:rFonts w:ascii="Times New Roman" w:hAnsi="Times New Roman" w:cs="Times New Roman"/>
          <w:sz w:val="28"/>
          <w:szCs w:val="28"/>
        </w:rPr>
        <w:t xml:space="preserve"> и студент</w:t>
      </w:r>
      <w:r w:rsidR="006C62CB" w:rsidRPr="00DD6136">
        <w:rPr>
          <w:rFonts w:ascii="Times New Roman" w:hAnsi="Times New Roman" w:cs="Times New Roman"/>
          <w:sz w:val="28"/>
          <w:szCs w:val="28"/>
        </w:rPr>
        <w:t>а</w:t>
      </w:r>
      <w:r w:rsidRPr="00DD6136">
        <w:rPr>
          <w:rFonts w:ascii="Times New Roman" w:hAnsi="Times New Roman" w:cs="Times New Roman"/>
          <w:sz w:val="28"/>
          <w:szCs w:val="28"/>
        </w:rPr>
        <w:t>.</w:t>
      </w:r>
    </w:p>
    <w:p w14:paraId="42C5D671" w14:textId="67E9C9E5" w:rsidR="001950BC" w:rsidRPr="00DD6136" w:rsidRDefault="00B3664C" w:rsidP="007A7666">
      <w:pPr>
        <w:pStyle w:val="50"/>
        <w:spacing w:line="240" w:lineRule="auto"/>
        <w:jc w:val="both"/>
        <w:rPr>
          <w:rFonts w:ascii="Times New Roman" w:hAnsi="Times New Roman" w:cs="Times New Roman"/>
          <w:sz w:val="28"/>
          <w:szCs w:val="28"/>
        </w:rPr>
      </w:pPr>
      <w:r w:rsidRPr="00DD6136">
        <w:rPr>
          <w:noProof/>
          <w:lang w:eastAsia="ru-RU"/>
        </w:rPr>
        <w:tab/>
      </w:r>
      <w:r w:rsidR="001950BC" w:rsidRPr="00DD6136">
        <w:rPr>
          <w:rFonts w:ascii="Times New Roman" w:hAnsi="Times New Roman" w:cs="Times New Roman"/>
          <w:sz w:val="28"/>
          <w:szCs w:val="28"/>
        </w:rPr>
        <w:t>Во Всероссийской массовой лыжной гонке «Лыжня России -202</w:t>
      </w:r>
      <w:r w:rsidR="006C62CB" w:rsidRPr="00DD6136">
        <w:rPr>
          <w:rFonts w:ascii="Times New Roman" w:hAnsi="Times New Roman" w:cs="Times New Roman"/>
          <w:sz w:val="28"/>
          <w:szCs w:val="28"/>
        </w:rPr>
        <w:t>2</w:t>
      </w:r>
      <w:r w:rsidR="001950BC" w:rsidRPr="00DD6136">
        <w:rPr>
          <w:rFonts w:ascii="Times New Roman" w:hAnsi="Times New Roman" w:cs="Times New Roman"/>
          <w:sz w:val="28"/>
          <w:szCs w:val="28"/>
        </w:rPr>
        <w:t xml:space="preserve">» приняло участие </w:t>
      </w:r>
      <w:r w:rsidR="006C62CB" w:rsidRPr="00DD6136">
        <w:rPr>
          <w:rFonts w:ascii="Times New Roman" w:hAnsi="Times New Roman" w:cs="Times New Roman"/>
          <w:sz w:val="28"/>
          <w:szCs w:val="28"/>
        </w:rPr>
        <w:t xml:space="preserve">5131 </w:t>
      </w:r>
      <w:r w:rsidR="001950BC" w:rsidRPr="00DD6136">
        <w:rPr>
          <w:rFonts w:ascii="Times New Roman" w:hAnsi="Times New Roman" w:cs="Times New Roman"/>
          <w:sz w:val="28"/>
          <w:szCs w:val="28"/>
        </w:rPr>
        <w:t>человек.</w:t>
      </w:r>
    </w:p>
    <w:p w14:paraId="055A3DA5" w14:textId="2FC8844E" w:rsidR="001950BC" w:rsidRPr="00DD6136" w:rsidRDefault="001950BC" w:rsidP="007A7666">
      <w:pPr>
        <w:pStyle w:val="50"/>
        <w:spacing w:line="240" w:lineRule="auto"/>
        <w:ind w:firstLine="709"/>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 xml:space="preserve">В 4 спортивных школах нашего города тренируются </w:t>
      </w:r>
      <w:r w:rsidR="006C62CB" w:rsidRPr="00DD6136">
        <w:rPr>
          <w:rFonts w:ascii="Times New Roman" w:eastAsia="Calibri" w:hAnsi="Times New Roman" w:cs="Times New Roman"/>
          <w:sz w:val="28"/>
          <w:szCs w:val="28"/>
        </w:rPr>
        <w:t xml:space="preserve">4038 </w:t>
      </w:r>
      <w:r w:rsidRPr="00DD6136">
        <w:rPr>
          <w:rFonts w:ascii="Times New Roman" w:eastAsia="Calibri" w:hAnsi="Times New Roman" w:cs="Times New Roman"/>
          <w:sz w:val="28"/>
          <w:szCs w:val="28"/>
        </w:rPr>
        <w:t>человек.</w:t>
      </w:r>
    </w:p>
    <w:p w14:paraId="4A77B24B" w14:textId="2B8B87A1" w:rsidR="00C04589" w:rsidRPr="00DD6136" w:rsidRDefault="00D174DC" w:rsidP="007A7666">
      <w:pPr>
        <w:pStyle w:val="50"/>
        <w:spacing w:line="240" w:lineRule="auto"/>
        <w:ind w:firstLine="709"/>
        <w:jc w:val="both"/>
        <w:rPr>
          <w:rFonts w:ascii="Times New Roman" w:hAnsi="Times New Roman" w:cs="Times New Roman"/>
          <w:sz w:val="28"/>
          <w:szCs w:val="28"/>
        </w:rPr>
      </w:pPr>
      <w:r w:rsidRPr="0007569A">
        <w:rPr>
          <w:rFonts w:ascii="Times New Roman" w:hAnsi="Times New Roman" w:cs="Times New Roman"/>
          <w:sz w:val="28"/>
          <w:szCs w:val="28"/>
        </w:rPr>
        <w:t xml:space="preserve">В </w:t>
      </w:r>
      <w:r w:rsidR="006C62CB" w:rsidRPr="0007569A">
        <w:rPr>
          <w:rFonts w:ascii="Times New Roman" w:hAnsi="Times New Roman" w:cs="Times New Roman"/>
          <w:sz w:val="28"/>
          <w:szCs w:val="28"/>
        </w:rPr>
        <w:t>2022 год</w:t>
      </w:r>
      <w:r w:rsidRPr="0007569A">
        <w:rPr>
          <w:rFonts w:ascii="Times New Roman" w:hAnsi="Times New Roman" w:cs="Times New Roman"/>
          <w:sz w:val="28"/>
          <w:szCs w:val="28"/>
        </w:rPr>
        <w:t>у</w:t>
      </w:r>
      <w:r w:rsidR="006C62CB" w:rsidRPr="00DD6136">
        <w:rPr>
          <w:rFonts w:ascii="Times New Roman" w:hAnsi="Times New Roman" w:cs="Times New Roman"/>
          <w:sz w:val="28"/>
          <w:szCs w:val="28"/>
        </w:rPr>
        <w:t xml:space="preserve"> в</w:t>
      </w:r>
      <w:r w:rsidR="001950BC" w:rsidRPr="00DD6136">
        <w:rPr>
          <w:rFonts w:ascii="Times New Roman" w:hAnsi="Times New Roman" w:cs="Times New Roman"/>
          <w:sz w:val="28"/>
          <w:szCs w:val="28"/>
        </w:rPr>
        <w:t xml:space="preserve"> городском округе </w:t>
      </w:r>
      <w:r w:rsidR="006C62CB" w:rsidRPr="00DD6136">
        <w:rPr>
          <w:rFonts w:ascii="Times New Roman" w:hAnsi="Times New Roman" w:cs="Times New Roman"/>
          <w:sz w:val="28"/>
          <w:szCs w:val="28"/>
        </w:rPr>
        <w:t>2660</w:t>
      </w:r>
      <w:r w:rsidR="001950BC" w:rsidRPr="00DD6136">
        <w:rPr>
          <w:rFonts w:ascii="Times New Roman" w:hAnsi="Times New Roman" w:cs="Times New Roman"/>
          <w:sz w:val="28"/>
          <w:szCs w:val="28"/>
        </w:rPr>
        <w:t xml:space="preserve"> человек приняли участие в выполнении нормативов комплекса ГТО.</w:t>
      </w:r>
    </w:p>
    <w:p w14:paraId="3C798019" w14:textId="50F877C8" w:rsidR="008F143D" w:rsidRDefault="008F143D" w:rsidP="008F143D">
      <w:pPr>
        <w:tabs>
          <w:tab w:val="left" w:pos="1400"/>
        </w:tabs>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приобретен спортивный инвентарь и оборудование на сумму 6,4</w:t>
      </w:r>
      <w:r w:rsidR="00D174DC">
        <w:rPr>
          <w:rFonts w:ascii="Times New Roman" w:hAnsi="Times New Roman" w:cs="Times New Roman"/>
          <w:sz w:val="28"/>
          <w:szCs w:val="28"/>
        </w:rPr>
        <w:t>87</w:t>
      </w:r>
      <w:r w:rsidRPr="00DD6136">
        <w:rPr>
          <w:rFonts w:ascii="Times New Roman" w:hAnsi="Times New Roman" w:cs="Times New Roman"/>
          <w:sz w:val="28"/>
          <w:szCs w:val="28"/>
        </w:rPr>
        <w:t xml:space="preserve"> млн. рублей для спортивных школ. </w:t>
      </w:r>
    </w:p>
    <w:p w14:paraId="7178A6B3" w14:textId="27579D19" w:rsidR="00170A2B" w:rsidRDefault="00170A2B" w:rsidP="00170A2B">
      <w:pPr>
        <w:spacing w:line="276"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 xml:space="preserve">В рамках государственной программы «Развитие физической культуры, спорта и молодежной политики в Республике Башкортостан», были проведены капитальные ремонты на двух крупных спортсооружениях: Муниципальное </w:t>
      </w:r>
      <w:r w:rsidRPr="00971B10">
        <w:rPr>
          <w:rFonts w:ascii="Times New Roman" w:hAnsi="Times New Roman" w:cs="Times New Roman"/>
          <w:sz w:val="28"/>
          <w:szCs w:val="28"/>
        </w:rPr>
        <w:lastRenderedPageBreak/>
        <w:t>унитарное предприятие «Дворец спорта» - ремонт полов в спортивном зале и Муниципальное унитарное предприятие Спортивно-оздоровительный комплекс «Спартак» - ремонт крыши на сумму 8,74 млн. рублей (6,35 млн. рублей выделено из бюджет Республики Башкортостан,  2,39 млн. рублей – из бюджета города).</w:t>
      </w:r>
      <w:r w:rsidR="00C04589">
        <w:rPr>
          <w:rFonts w:ascii="Times New Roman" w:hAnsi="Times New Roman" w:cs="Times New Roman"/>
          <w:sz w:val="28"/>
          <w:szCs w:val="28"/>
        </w:rPr>
        <w:t xml:space="preserve"> </w:t>
      </w:r>
    </w:p>
    <w:p w14:paraId="798F131C" w14:textId="77777777" w:rsidR="00170A2B" w:rsidRPr="00175F4A" w:rsidRDefault="00170A2B" w:rsidP="008F143D">
      <w:pPr>
        <w:tabs>
          <w:tab w:val="left" w:pos="1400"/>
        </w:tabs>
        <w:spacing w:line="240" w:lineRule="auto"/>
        <w:ind w:firstLine="709"/>
        <w:jc w:val="both"/>
        <w:rPr>
          <w:rFonts w:ascii="Times New Roman" w:hAnsi="Times New Roman" w:cs="Times New Roman"/>
          <w:sz w:val="16"/>
          <w:szCs w:val="16"/>
        </w:rPr>
      </w:pPr>
    </w:p>
    <w:p w14:paraId="72AE5DA6" w14:textId="1D36B2FE" w:rsidR="00A87827" w:rsidRPr="00DD6136" w:rsidRDefault="00662833" w:rsidP="007A7666">
      <w:pPr>
        <w:ind w:firstLine="709"/>
        <w:jc w:val="center"/>
        <w:rPr>
          <w:rFonts w:ascii="Times New Roman" w:hAnsi="Times New Roman" w:cs="Times New Roman"/>
          <w:b/>
          <w:sz w:val="28"/>
          <w:szCs w:val="28"/>
        </w:rPr>
      </w:pPr>
      <w:r w:rsidRPr="00DD6136">
        <w:rPr>
          <w:rFonts w:ascii="Times New Roman" w:hAnsi="Times New Roman" w:cs="Times New Roman"/>
          <w:b/>
          <w:sz w:val="28"/>
          <w:szCs w:val="28"/>
        </w:rPr>
        <w:t>Молодежная политика</w:t>
      </w:r>
    </w:p>
    <w:p w14:paraId="264BA17E" w14:textId="3CCF8C7F" w:rsidR="00BD1F9B" w:rsidRPr="00DD6136" w:rsidRDefault="009E66E8" w:rsidP="007A7666">
      <w:pPr>
        <w:spacing w:line="240" w:lineRule="auto"/>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ab/>
      </w:r>
      <w:r w:rsidR="00BD1F9B" w:rsidRPr="00DD6136">
        <w:rPr>
          <w:rFonts w:ascii="Times New Roman" w:eastAsia="Times New Roman" w:hAnsi="Times New Roman" w:cs="Times New Roman"/>
          <w:sz w:val="28"/>
          <w:szCs w:val="28"/>
          <w:lang w:eastAsia="ru-RU"/>
        </w:rPr>
        <w:t xml:space="preserve">В городском округе проживает </w:t>
      </w:r>
      <w:r w:rsidR="00F94BE4" w:rsidRPr="00DD6136">
        <w:rPr>
          <w:rFonts w:ascii="Times New Roman" w:eastAsia="Times New Roman" w:hAnsi="Times New Roman" w:cs="Times New Roman"/>
          <w:sz w:val="28"/>
          <w:szCs w:val="28"/>
          <w:lang w:eastAsia="ru-RU"/>
        </w:rPr>
        <w:t>32</w:t>
      </w:r>
      <w:r w:rsidR="00EA1E9A" w:rsidRPr="00DD6136">
        <w:rPr>
          <w:rFonts w:ascii="Times New Roman" w:eastAsia="Times New Roman" w:hAnsi="Times New Roman" w:cs="Times New Roman"/>
          <w:sz w:val="28"/>
          <w:szCs w:val="28"/>
          <w:lang w:eastAsia="ru-RU"/>
        </w:rPr>
        <w:t>119</w:t>
      </w:r>
      <w:r w:rsidR="00BD1F9B" w:rsidRPr="00DD6136">
        <w:rPr>
          <w:rFonts w:ascii="Times New Roman" w:eastAsia="Times New Roman" w:hAnsi="Times New Roman" w:cs="Times New Roman"/>
          <w:sz w:val="28"/>
          <w:szCs w:val="28"/>
          <w:lang w:eastAsia="ru-RU"/>
        </w:rPr>
        <w:t xml:space="preserve"> человек в возрасте от 14 до 3</w:t>
      </w:r>
      <w:r w:rsidR="00EA1E9A" w:rsidRPr="00DD6136">
        <w:rPr>
          <w:rFonts w:ascii="Times New Roman" w:eastAsia="Times New Roman" w:hAnsi="Times New Roman" w:cs="Times New Roman"/>
          <w:sz w:val="28"/>
          <w:szCs w:val="28"/>
          <w:lang w:eastAsia="ru-RU"/>
        </w:rPr>
        <w:t>5</w:t>
      </w:r>
      <w:r w:rsidR="00BD1F9B" w:rsidRPr="00DD6136">
        <w:rPr>
          <w:rFonts w:ascii="Times New Roman" w:eastAsia="Times New Roman" w:hAnsi="Times New Roman" w:cs="Times New Roman"/>
          <w:sz w:val="28"/>
          <w:szCs w:val="28"/>
          <w:lang w:eastAsia="ru-RU"/>
        </w:rPr>
        <w:t> лет</w:t>
      </w:r>
      <w:r w:rsidR="00E41F53">
        <w:rPr>
          <w:rFonts w:ascii="Times New Roman" w:eastAsia="Times New Roman" w:hAnsi="Times New Roman" w:cs="Times New Roman"/>
          <w:sz w:val="28"/>
          <w:szCs w:val="28"/>
          <w:lang w:eastAsia="ru-RU"/>
        </w:rPr>
        <w:t>.</w:t>
      </w:r>
      <w:r w:rsidR="00BD1F9B" w:rsidRPr="00DD6136">
        <w:rPr>
          <w:rFonts w:ascii="Times New Roman" w:eastAsia="Times New Roman" w:hAnsi="Times New Roman" w:cs="Times New Roman"/>
          <w:sz w:val="28"/>
          <w:szCs w:val="28"/>
          <w:lang w:eastAsia="ru-RU"/>
        </w:rPr>
        <w:t xml:space="preserve"> </w:t>
      </w:r>
    </w:p>
    <w:p w14:paraId="3E7F1FBD" w14:textId="77777777" w:rsidR="00A325DF" w:rsidRPr="00DD6136" w:rsidRDefault="00BD1F9B"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Для организации работы с детьми и молодежью в городском округе действует муниципальная программа «Развитие молодежной политики в городском округе город Октябрьский Республики Башкортоста</w:t>
      </w:r>
      <w:r w:rsidR="00A325DF" w:rsidRPr="00DD6136">
        <w:rPr>
          <w:rFonts w:ascii="Times New Roman" w:eastAsia="Times New Roman" w:hAnsi="Times New Roman" w:cs="Times New Roman"/>
          <w:sz w:val="28"/>
          <w:szCs w:val="28"/>
          <w:lang w:eastAsia="ru-RU"/>
        </w:rPr>
        <w:t xml:space="preserve">н», направленная на достижение долгосрочных целей по воспитанию у молодых </w:t>
      </w:r>
      <w:proofErr w:type="spellStart"/>
      <w:r w:rsidR="00A325DF" w:rsidRPr="00DD6136">
        <w:rPr>
          <w:rFonts w:ascii="Times New Roman" w:eastAsia="Times New Roman" w:hAnsi="Times New Roman" w:cs="Times New Roman"/>
          <w:sz w:val="28"/>
          <w:szCs w:val="28"/>
          <w:lang w:eastAsia="ru-RU"/>
        </w:rPr>
        <w:t>октябрьцев</w:t>
      </w:r>
      <w:proofErr w:type="spellEnd"/>
      <w:r w:rsidR="00A325DF" w:rsidRPr="00DD6136">
        <w:rPr>
          <w:rFonts w:ascii="Times New Roman" w:eastAsia="Times New Roman" w:hAnsi="Times New Roman" w:cs="Times New Roman"/>
          <w:sz w:val="28"/>
          <w:szCs w:val="28"/>
          <w:lang w:eastAsia="ru-RU"/>
        </w:rPr>
        <w:t xml:space="preserve"> потребности в активном и здоровом образе жизни, укреплении здоровья, развития гражданской позиции, трудовой и социальной активности. </w:t>
      </w:r>
    </w:p>
    <w:p w14:paraId="2DF15BA5" w14:textId="0DBAA688" w:rsidR="00BD1F9B" w:rsidRPr="00DD6136" w:rsidRDefault="00BD1F9B" w:rsidP="007A7666">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В 202</w:t>
      </w:r>
      <w:r w:rsidR="00EA1E9A"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году проведено 108 мероприятий по основным направлениям реализации молодежной политики, в которых приняло участие более </w:t>
      </w:r>
      <w:r w:rsidR="00EA1E9A" w:rsidRPr="00DD6136">
        <w:rPr>
          <w:rFonts w:ascii="Times New Roman" w:eastAsia="Times New Roman" w:hAnsi="Times New Roman" w:cs="Times New Roman"/>
          <w:sz w:val="28"/>
          <w:szCs w:val="28"/>
          <w:lang w:eastAsia="ru-RU"/>
        </w:rPr>
        <w:t>47</w:t>
      </w:r>
      <w:r w:rsidRPr="00DD6136">
        <w:rPr>
          <w:rFonts w:ascii="Times New Roman" w:eastAsia="Times New Roman" w:hAnsi="Times New Roman" w:cs="Times New Roman"/>
          <w:sz w:val="28"/>
          <w:szCs w:val="28"/>
          <w:lang w:eastAsia="ru-RU"/>
        </w:rPr>
        <w:t xml:space="preserve"> тыс. человек.</w:t>
      </w:r>
    </w:p>
    <w:p w14:paraId="1F559572" w14:textId="131094D7" w:rsidR="00BD1F9B" w:rsidRPr="00DD6136" w:rsidRDefault="00BD1F9B"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В учреждении функционируют 1</w:t>
      </w:r>
      <w:r w:rsidR="00E72B31" w:rsidRPr="00DD6136">
        <w:rPr>
          <w:rFonts w:ascii="Times New Roman" w:eastAsia="Times New Roman" w:hAnsi="Times New Roman" w:cs="Times New Roman"/>
          <w:sz w:val="28"/>
          <w:szCs w:val="28"/>
          <w:lang w:eastAsia="ru-RU"/>
        </w:rPr>
        <w:t>2</w:t>
      </w:r>
      <w:r w:rsidRPr="00DD6136">
        <w:rPr>
          <w:rFonts w:ascii="Times New Roman" w:eastAsia="Times New Roman" w:hAnsi="Times New Roman" w:cs="Times New Roman"/>
          <w:sz w:val="28"/>
          <w:szCs w:val="28"/>
          <w:lang w:eastAsia="ru-RU"/>
        </w:rPr>
        <w:t xml:space="preserve"> молодежных организаций и творческих кружков с общим охватом 15</w:t>
      </w:r>
      <w:r w:rsidR="00E72B31" w:rsidRPr="00DD6136">
        <w:rPr>
          <w:rFonts w:ascii="Times New Roman" w:eastAsia="Times New Roman" w:hAnsi="Times New Roman" w:cs="Times New Roman"/>
          <w:sz w:val="28"/>
          <w:szCs w:val="28"/>
          <w:lang w:eastAsia="ru-RU"/>
        </w:rPr>
        <w:t>79</w:t>
      </w:r>
      <w:r w:rsidRPr="00DD6136">
        <w:rPr>
          <w:rFonts w:ascii="Times New Roman" w:eastAsia="Times New Roman" w:hAnsi="Times New Roman" w:cs="Times New Roman"/>
          <w:sz w:val="28"/>
          <w:szCs w:val="28"/>
          <w:lang w:eastAsia="ru-RU"/>
        </w:rPr>
        <w:t xml:space="preserve"> человек. </w:t>
      </w:r>
    </w:p>
    <w:p w14:paraId="3152FB59" w14:textId="550F3088" w:rsidR="00BD1F9B" w:rsidRPr="00DD6136" w:rsidRDefault="00BD1F9B"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D6136">
        <w:rPr>
          <w:rFonts w:ascii="Times New Roman" w:eastAsia="Times New Roman" w:hAnsi="Times New Roman" w:cs="Times New Roman"/>
          <w:bCs/>
          <w:sz w:val="28"/>
          <w:szCs w:val="28"/>
          <w:lang w:eastAsia="ru-RU"/>
        </w:rPr>
        <w:t>Активно развивается волонтерское движение.</w:t>
      </w:r>
      <w:r w:rsidR="00E34101">
        <w:rPr>
          <w:rFonts w:ascii="Times New Roman" w:eastAsia="Times New Roman" w:hAnsi="Times New Roman" w:cs="Times New Roman"/>
          <w:bCs/>
          <w:sz w:val="28"/>
          <w:szCs w:val="28"/>
          <w:lang w:eastAsia="ru-RU"/>
        </w:rPr>
        <w:t xml:space="preserve"> </w:t>
      </w:r>
      <w:r w:rsidRPr="00DD6136">
        <w:rPr>
          <w:rFonts w:ascii="Times New Roman" w:eastAsia="Times New Roman" w:hAnsi="Times New Roman" w:cs="Times New Roman"/>
          <w:bCs/>
          <w:sz w:val="28"/>
          <w:szCs w:val="28"/>
          <w:lang w:eastAsia="ru-RU"/>
        </w:rPr>
        <w:t>Школьники, студенты и просто неравнодушные жители города участвуют в таких волонтерских проектах, как оказание помощи участникам Великой Отечественной Войны, защита окружающей среды, охрана общественного порядка, организация работы с детьми, профилактическая работа и пропаганда здорового образа жизни.</w:t>
      </w:r>
      <w:r w:rsidR="00500E5D" w:rsidRPr="00DD61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8730229" w14:textId="24DDF0B2" w:rsidR="00276DA6" w:rsidRPr="00DD6136" w:rsidRDefault="00276DA6" w:rsidP="00276DA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 сентябре 2022 года в МБУ «Дворец молодежи» создано местное отделение Республиканского волонтерского штаба им. М.М. </w:t>
      </w:r>
      <w:proofErr w:type="spellStart"/>
      <w:r w:rsidRPr="00DD6136">
        <w:rPr>
          <w:rFonts w:ascii="Times New Roman" w:eastAsia="Times New Roman" w:hAnsi="Times New Roman" w:cs="Times New Roman"/>
          <w:sz w:val="28"/>
          <w:szCs w:val="28"/>
          <w:lang w:eastAsia="ru-RU"/>
        </w:rPr>
        <w:t>Шаймуратова</w:t>
      </w:r>
      <w:proofErr w:type="spellEnd"/>
      <w:r w:rsidRPr="00DD6136">
        <w:rPr>
          <w:rFonts w:ascii="Times New Roman" w:eastAsia="Times New Roman" w:hAnsi="Times New Roman" w:cs="Times New Roman"/>
          <w:sz w:val="28"/>
          <w:szCs w:val="28"/>
          <w:lang w:eastAsia="ru-RU"/>
        </w:rPr>
        <w:t xml:space="preserve"> для оказания помощи участникам СВО и их семьям.</w:t>
      </w:r>
    </w:p>
    <w:p w14:paraId="6F26D86D" w14:textId="1766AF56" w:rsidR="00276DA6" w:rsidRPr="00DD6136" w:rsidRDefault="00276DA6" w:rsidP="00276DA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Ежедневно волонтерами Штаба осуществляется выполнение заявок по оказанию адресной, психологической и юридической помощи семьям участников СВО, а также организация сбора, комплектования и доставки гуманитарного груза в зону СВО. В 2022 году оказано более 100 психологических и юридических консультативных заявок, выполнено более 70 заявок по доставке продуктов питания и медикаментов. </w:t>
      </w:r>
    </w:p>
    <w:p w14:paraId="4049BF6A" w14:textId="7167AB90" w:rsidR="00276DA6" w:rsidRPr="00DD6136" w:rsidRDefault="00276DA6" w:rsidP="00276DA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С семьями участников СВО организована большая плодотворная работа, волонтеры спешат на помощь по любой просьбе членов семей. Помыть окна, вскопать огород, купить лекарства, доставить продукты питания, присмотреть за детьми, вынести строительный мусор и это только малая часть помощи, которую оказывает Штаб. </w:t>
      </w:r>
    </w:p>
    <w:p w14:paraId="68411C0C" w14:textId="169A5039" w:rsidR="00276DA6" w:rsidRPr="00DD6136" w:rsidRDefault="00276DA6" w:rsidP="00276DA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 Штабе организован прием личных посылок для участников СВО и мобилизованных граждан, проходящих боевое </w:t>
      </w:r>
      <w:proofErr w:type="spellStart"/>
      <w:r w:rsidRPr="00DD6136">
        <w:rPr>
          <w:rFonts w:ascii="Times New Roman" w:eastAsia="Times New Roman" w:hAnsi="Times New Roman" w:cs="Times New Roman"/>
          <w:sz w:val="28"/>
          <w:szCs w:val="28"/>
          <w:lang w:eastAsia="ru-RU"/>
        </w:rPr>
        <w:t>слаживание</w:t>
      </w:r>
      <w:proofErr w:type="spellEnd"/>
      <w:r w:rsidRPr="00DD6136">
        <w:rPr>
          <w:rFonts w:ascii="Times New Roman" w:eastAsia="Times New Roman" w:hAnsi="Times New Roman" w:cs="Times New Roman"/>
          <w:sz w:val="28"/>
          <w:szCs w:val="28"/>
          <w:lang w:eastAsia="ru-RU"/>
        </w:rPr>
        <w:t xml:space="preserve"> от семей и от предприятий, организаций и неравнодушных жителей города Октябрьский. Общими усилиями было о</w:t>
      </w:r>
      <w:r w:rsidR="0007569A">
        <w:rPr>
          <w:rFonts w:ascii="Times New Roman" w:eastAsia="Times New Roman" w:hAnsi="Times New Roman" w:cs="Times New Roman"/>
          <w:sz w:val="28"/>
          <w:szCs w:val="28"/>
          <w:lang w:eastAsia="ru-RU"/>
        </w:rPr>
        <w:t>тправлено более 600 посылок.</w:t>
      </w:r>
    </w:p>
    <w:p w14:paraId="2CCE111B"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A342076"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46D401C"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E415D78"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1CABA2A2"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F8AD2C0"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BC40EE8" w14:textId="77777777" w:rsidR="00276DA6" w:rsidRPr="00DD6136" w:rsidRDefault="00276DA6" w:rsidP="007A7666">
      <w:pPr>
        <w:spacing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781635E" w14:textId="62888654" w:rsidR="00BD1F9B" w:rsidRPr="00DD6136" w:rsidRDefault="00BD1F9B"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Особое внимание в городе уделяется духовно-интеллектуальному воспитанию и поддержке талантливой молодежи. Ежегодно, для молодежи и </w:t>
      </w:r>
      <w:r w:rsidRPr="00DD6136">
        <w:rPr>
          <w:rFonts w:ascii="Times New Roman" w:eastAsia="Times New Roman" w:hAnsi="Times New Roman" w:cs="Times New Roman"/>
          <w:sz w:val="28"/>
          <w:szCs w:val="28"/>
          <w:lang w:eastAsia="ru-RU"/>
        </w:rPr>
        <w:lastRenderedPageBreak/>
        <w:t>жителей городского округа проводятся такие крупные мероприятия, как: «День молодёжи», «День Победы», «День Защитника Отечества» и др.</w:t>
      </w:r>
    </w:p>
    <w:p w14:paraId="7D05498E" w14:textId="6719C423" w:rsidR="00276DA6" w:rsidRPr="00F317A8" w:rsidRDefault="00BD1F9B" w:rsidP="00F317A8">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Достигнуты высокие результаты участия в региональных, федеральных и междуна</w:t>
      </w:r>
      <w:r w:rsidR="00F317A8">
        <w:rPr>
          <w:rFonts w:ascii="Times New Roman" w:eastAsia="Times New Roman" w:hAnsi="Times New Roman" w:cs="Times New Roman"/>
          <w:sz w:val="28"/>
          <w:szCs w:val="28"/>
          <w:lang w:eastAsia="ru-RU"/>
        </w:rPr>
        <w:t xml:space="preserve">родных конкурсах и фестивалях. </w:t>
      </w:r>
    </w:p>
    <w:p w14:paraId="4EE3BF9A" w14:textId="5014AA51" w:rsidR="00276DA6" w:rsidRPr="00DD6136" w:rsidRDefault="00276DA6" w:rsidP="00276DA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Младший состав танцевальной студии «Феникс» </w:t>
      </w:r>
      <w:hyperlink r:id="rId27" w:history="1">
        <w:r w:rsidRPr="00DD6136">
          <w:rPr>
            <w:rFonts w:ascii="Times New Roman" w:eastAsia="Times New Roman" w:hAnsi="Times New Roman" w:cs="Times New Roman"/>
            <w:sz w:val="28"/>
            <w:szCs w:val="28"/>
            <w:lang w:eastAsia="ru-RU"/>
          </w:rPr>
          <w:t>Дворца молодежи</w:t>
        </w:r>
      </w:hyperlink>
      <w:r w:rsidRPr="00DD6136">
        <w:rPr>
          <w:rFonts w:ascii="Times New Roman" w:eastAsia="Times New Roman" w:hAnsi="Times New Roman" w:cs="Times New Roman"/>
          <w:sz w:val="28"/>
          <w:szCs w:val="28"/>
          <w:lang w:eastAsia="ru-RU"/>
        </w:rPr>
        <w:t xml:space="preserve"> победил в номинации «Лучики Розы Ветров» во Всероссийском танцевальном конкурсе «Роза Ветров». Танцевальная студия «Феникс» </w:t>
      </w:r>
      <w:hyperlink r:id="rId28" w:history="1">
        <w:r w:rsidRPr="00DD6136">
          <w:rPr>
            <w:rFonts w:ascii="Times New Roman" w:eastAsia="Times New Roman" w:hAnsi="Times New Roman" w:cs="Times New Roman"/>
            <w:sz w:val="28"/>
            <w:szCs w:val="28"/>
            <w:lang w:eastAsia="ru-RU"/>
          </w:rPr>
          <w:t>Дворца молодежи</w:t>
        </w:r>
      </w:hyperlink>
      <w:r w:rsidRPr="00DD6136">
        <w:rPr>
          <w:rFonts w:ascii="Times New Roman" w:eastAsia="Times New Roman" w:hAnsi="Times New Roman" w:cs="Times New Roman"/>
          <w:sz w:val="28"/>
          <w:szCs w:val="28"/>
          <w:lang w:eastAsia="ru-RU"/>
        </w:rPr>
        <w:t xml:space="preserve"> стала Лауреатами 1 степени в конкурсе-фестивале культуры и искусства «Пробуждение».</w:t>
      </w:r>
    </w:p>
    <w:p w14:paraId="46F16E63" w14:textId="02B654C6" w:rsidR="003920CA" w:rsidRPr="00DD6136" w:rsidRDefault="003920CA" w:rsidP="003920CA">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Образцовый коллектив современного танца «</w:t>
      </w:r>
      <w:proofErr w:type="spellStart"/>
      <w:r w:rsidRPr="00DD6136">
        <w:rPr>
          <w:rFonts w:ascii="Times New Roman" w:eastAsia="Times New Roman" w:hAnsi="Times New Roman" w:cs="Times New Roman"/>
          <w:sz w:val="28"/>
          <w:szCs w:val="28"/>
          <w:lang w:eastAsia="ru-RU"/>
        </w:rPr>
        <w:t>Дайс</w:t>
      </w:r>
      <w:proofErr w:type="spellEnd"/>
      <w:r w:rsidRPr="00DD6136">
        <w:rPr>
          <w:rFonts w:ascii="Times New Roman" w:eastAsia="Times New Roman" w:hAnsi="Times New Roman" w:cs="Times New Roman"/>
          <w:sz w:val="28"/>
          <w:szCs w:val="28"/>
          <w:lang w:eastAsia="ru-RU"/>
        </w:rPr>
        <w:t xml:space="preserve"> Бокс» стал победителем 1 степени в номинации «Уличные танцы» регионального фестиваля современных молодежных сообществ «Атмосфера-2022».</w:t>
      </w:r>
    </w:p>
    <w:p w14:paraId="14753BF3" w14:textId="7D1C8477" w:rsidR="003920CA" w:rsidRPr="00DD6136" w:rsidRDefault="003920CA" w:rsidP="003920CA">
      <w:pPr>
        <w:pStyle w:val="a7"/>
        <w:spacing w:before="0" w:beforeAutospacing="0" w:after="0" w:afterAutospacing="0"/>
        <w:ind w:firstLine="708"/>
        <w:jc w:val="both"/>
        <w:rPr>
          <w:sz w:val="28"/>
          <w:szCs w:val="28"/>
        </w:rPr>
      </w:pPr>
      <w:r w:rsidRPr="00DD6136">
        <w:rPr>
          <w:sz w:val="28"/>
          <w:szCs w:val="28"/>
        </w:rPr>
        <w:t xml:space="preserve">В </w:t>
      </w:r>
      <w:proofErr w:type="spellStart"/>
      <w:r w:rsidRPr="00DD6136">
        <w:rPr>
          <w:sz w:val="28"/>
          <w:szCs w:val="28"/>
        </w:rPr>
        <w:t>форумной</w:t>
      </w:r>
      <w:proofErr w:type="spellEnd"/>
      <w:r w:rsidRPr="00DD6136">
        <w:rPr>
          <w:sz w:val="28"/>
          <w:szCs w:val="28"/>
        </w:rPr>
        <w:t xml:space="preserve"> кампании 2022 руководитель танцевальной студии «Феникс» Екатерина Селютина стала обладателем г</w:t>
      </w:r>
      <w:r w:rsidR="0007569A">
        <w:rPr>
          <w:sz w:val="28"/>
          <w:szCs w:val="28"/>
        </w:rPr>
        <w:t>ранта в размере 300 000 рублей.</w:t>
      </w:r>
      <w:r w:rsidR="00E34101">
        <w:rPr>
          <w:b/>
          <w:color w:val="000000"/>
          <w:sz w:val="36"/>
          <w:szCs w:val="28"/>
        </w:rPr>
        <w:t xml:space="preserve"> </w:t>
      </w:r>
      <w:r w:rsidRPr="00DD6136">
        <w:rPr>
          <w:sz w:val="28"/>
          <w:szCs w:val="28"/>
        </w:rPr>
        <w:t>Выигранные средства пойдут на реализацию социального проекта «Студия жестового танца». А специалист по работе с молодежью Тихонова Эльвина получила грант в размере 130 000 рублей на реализацию социального проекта «Жестовая песня».</w:t>
      </w:r>
    </w:p>
    <w:p w14:paraId="40E2A8FE" w14:textId="77777777" w:rsidR="00D05A37" w:rsidRPr="00DD6136" w:rsidRDefault="00D05A37" w:rsidP="00D05A37">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Проведены </w:t>
      </w:r>
      <w:proofErr w:type="spellStart"/>
      <w:r w:rsidRPr="00DD6136">
        <w:rPr>
          <w:rFonts w:ascii="Times New Roman" w:eastAsia="Times New Roman" w:hAnsi="Times New Roman" w:cs="Times New Roman"/>
          <w:sz w:val="28"/>
          <w:szCs w:val="28"/>
          <w:lang w:eastAsia="ru-RU"/>
        </w:rPr>
        <w:t>профориентационные</w:t>
      </w:r>
      <w:proofErr w:type="spellEnd"/>
      <w:r w:rsidRPr="00DD6136">
        <w:rPr>
          <w:rFonts w:ascii="Times New Roman" w:eastAsia="Times New Roman" w:hAnsi="Times New Roman" w:cs="Times New Roman"/>
          <w:sz w:val="28"/>
          <w:szCs w:val="28"/>
          <w:lang w:eastAsia="ru-RU"/>
        </w:rPr>
        <w:t xml:space="preserve"> мероприятия Ярмарка вакансий рабочих мест «Работу молодым» и «Профессиональная дорожка» для абитуриентов и студентов.</w:t>
      </w:r>
    </w:p>
    <w:p w14:paraId="5279DE55" w14:textId="0F742A11" w:rsidR="00D05A37" w:rsidRPr="00DD6136" w:rsidRDefault="00D05A37" w:rsidP="00D05A37">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Во исполнение решений межведомственных рабочих групп при Прокуратуре г.Октябрьский в течение 2022 года проводилась работа по выявлению и блокировке сайтов с запрещенной информацией, содержащей </w:t>
      </w:r>
      <w:r w:rsidR="00971B10" w:rsidRPr="00DD6136">
        <w:rPr>
          <w:rFonts w:ascii="Times New Roman" w:eastAsia="Times New Roman" w:hAnsi="Times New Roman" w:cs="Times New Roman"/>
          <w:sz w:val="28"/>
          <w:szCs w:val="28"/>
          <w:lang w:eastAsia="ru-RU"/>
        </w:rPr>
        <w:t>экстремистские материалы</w:t>
      </w:r>
      <w:r w:rsidRPr="00DD6136">
        <w:rPr>
          <w:rFonts w:ascii="Times New Roman" w:eastAsia="Times New Roman" w:hAnsi="Times New Roman" w:cs="Times New Roman"/>
          <w:sz w:val="28"/>
          <w:szCs w:val="28"/>
          <w:lang w:eastAsia="ru-RU"/>
        </w:rPr>
        <w:t xml:space="preserve">, распространение запрещенных препаратов и склонение к суицидальному поведению. По итогам проделанной работы выявлено более 240 сайтов. </w:t>
      </w:r>
    </w:p>
    <w:p w14:paraId="3012AEB1" w14:textId="70AC227B" w:rsidR="00BD1F9B" w:rsidRPr="00DD6136" w:rsidRDefault="003920CA"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 </w:t>
      </w:r>
      <w:r w:rsidR="00BD1F9B" w:rsidRPr="00DD6136">
        <w:rPr>
          <w:rFonts w:ascii="Times New Roman" w:eastAsia="Times New Roman" w:hAnsi="Times New Roman" w:cs="Times New Roman"/>
          <w:sz w:val="28"/>
          <w:szCs w:val="28"/>
          <w:lang w:eastAsia="ru-RU"/>
        </w:rPr>
        <w:t>Важным направлением молодежной политики является профилактика социально-негативных явлений в молодежной среде. Здесь реализуются такие важные направления как: профилактика наркомании, безнадзорности и правонарушений, формирование толерантности, профилактика суицидального поведения в молодежной среде, организация работы со специалистами, родителями, исследовательская работа, м</w:t>
      </w:r>
      <w:r w:rsidR="0007569A">
        <w:rPr>
          <w:rFonts w:ascii="Times New Roman" w:eastAsia="Times New Roman" w:hAnsi="Times New Roman" w:cs="Times New Roman"/>
          <w:sz w:val="28"/>
          <w:szCs w:val="28"/>
          <w:lang w:eastAsia="ru-RU"/>
        </w:rPr>
        <w:t>ежведомственное взаимодействие.</w:t>
      </w:r>
    </w:p>
    <w:p w14:paraId="57C48A86" w14:textId="29DF0B7A" w:rsidR="00BD1F9B" w:rsidRPr="00DD6136" w:rsidRDefault="00BD1F9B"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Совместно с Республиканским СПИД центром реализуется ежегодный комплекс мероприятий по профилактике ВИЧ-инфекции, в рамках которого ежегодно на выявление заболеванием ВИЧ-инфекцией проходят тестирование более 200 представителей молодежи. </w:t>
      </w:r>
    </w:p>
    <w:p w14:paraId="2A0328CC" w14:textId="779D4AC9" w:rsidR="00A325DF" w:rsidRPr="00DD6136" w:rsidRDefault="00A325DF" w:rsidP="007A7666">
      <w:pPr>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В решении вопросов профилактики правонарушений в молодежной среде, как в целом в реализации городской молодежной политики, надежным партнером являются общественные организации и объединения.</w:t>
      </w:r>
    </w:p>
    <w:p w14:paraId="63D467B2" w14:textId="77777777" w:rsidR="0065262C" w:rsidRPr="00DD6136" w:rsidRDefault="0065262C" w:rsidP="007A7666">
      <w:pPr>
        <w:spacing w:line="240" w:lineRule="auto"/>
        <w:jc w:val="both"/>
        <w:rPr>
          <w:rFonts w:ascii="Times New Roman" w:hAnsi="Times New Roman" w:cs="Times New Roman"/>
          <w:sz w:val="20"/>
          <w:szCs w:val="20"/>
        </w:rPr>
      </w:pPr>
    </w:p>
    <w:p w14:paraId="12C7BAE1" w14:textId="628B6AD8" w:rsidR="00207A08" w:rsidRPr="00DD6136" w:rsidRDefault="00207A08" w:rsidP="007A7666">
      <w:pPr>
        <w:spacing w:line="240" w:lineRule="auto"/>
        <w:ind w:firstLine="709"/>
        <w:jc w:val="center"/>
        <w:rPr>
          <w:rFonts w:ascii="Times New Roman" w:hAnsi="Times New Roman" w:cs="Times New Roman"/>
          <w:b/>
          <w:sz w:val="28"/>
          <w:szCs w:val="28"/>
        </w:rPr>
      </w:pPr>
      <w:r w:rsidRPr="00DD6136">
        <w:rPr>
          <w:rFonts w:ascii="Times New Roman" w:hAnsi="Times New Roman" w:cs="Times New Roman"/>
          <w:b/>
          <w:sz w:val="28"/>
          <w:szCs w:val="28"/>
        </w:rPr>
        <w:t xml:space="preserve">Обеспечение </w:t>
      </w:r>
      <w:r w:rsidR="00A92875" w:rsidRPr="00DD6136">
        <w:rPr>
          <w:rFonts w:ascii="Times New Roman" w:hAnsi="Times New Roman" w:cs="Times New Roman"/>
          <w:b/>
          <w:sz w:val="28"/>
          <w:szCs w:val="28"/>
        </w:rPr>
        <w:t>общественной безопасности и правопорядка</w:t>
      </w:r>
    </w:p>
    <w:p w14:paraId="1358F7E6" w14:textId="7A557CBC" w:rsidR="007A7666" w:rsidRPr="00DD6136" w:rsidRDefault="007A7666" w:rsidP="007A7666">
      <w:pPr>
        <w:spacing w:line="240" w:lineRule="auto"/>
        <w:ind w:firstLine="709"/>
        <w:jc w:val="center"/>
        <w:rPr>
          <w:rFonts w:ascii="Times New Roman" w:hAnsi="Times New Roman" w:cs="Times New Roman"/>
          <w:b/>
          <w:sz w:val="28"/>
          <w:szCs w:val="28"/>
        </w:rPr>
      </w:pPr>
    </w:p>
    <w:p w14:paraId="42CCE4D5" w14:textId="0D8806DE" w:rsidR="00C872FF" w:rsidRPr="00DD6136" w:rsidRDefault="00C872FF" w:rsidP="00C872FF">
      <w:pPr>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sz w:val="28"/>
          <w:szCs w:val="28"/>
        </w:rPr>
        <w:t xml:space="preserve">В соответствии с муниципальной программой «Обеспечение общественной безопасности в городском округе город Октябрьский Республики Башкортостан» проводится целенаправленная работа по </w:t>
      </w:r>
      <w:r w:rsidRPr="00DD6136">
        <w:rPr>
          <w:rFonts w:ascii="Times New Roman" w:hAnsi="Times New Roman" w:cs="Times New Roman"/>
          <w:sz w:val="28"/>
          <w:szCs w:val="28"/>
        </w:rPr>
        <w:lastRenderedPageBreak/>
        <w:t xml:space="preserve">профилактике правонарушений и преступлений, злоупотребления наркотиками и борьба с </w:t>
      </w:r>
      <w:r w:rsidRPr="00DD6136">
        <w:rPr>
          <w:rFonts w:ascii="Times New Roman" w:hAnsi="Times New Roman" w:cs="Times New Roman"/>
          <w:color w:val="000000" w:themeColor="text1"/>
          <w:sz w:val="28"/>
          <w:szCs w:val="28"/>
        </w:rPr>
        <w:t>незаконным оборотом наркотиков, по защите прав несовершеннолетних, профилактике безнадзорности и правонарушений среди</w:t>
      </w:r>
      <w:r w:rsidR="0007569A">
        <w:rPr>
          <w:rFonts w:ascii="Times New Roman" w:hAnsi="Times New Roman" w:cs="Times New Roman"/>
          <w:color w:val="000000" w:themeColor="text1"/>
          <w:sz w:val="28"/>
          <w:szCs w:val="28"/>
        </w:rPr>
        <w:t xml:space="preserve"> несовершеннолетних и молодежи.</w:t>
      </w:r>
    </w:p>
    <w:p w14:paraId="497392D9" w14:textId="77777777" w:rsidR="00C872FF" w:rsidRPr="00DD6136" w:rsidRDefault="00C872FF" w:rsidP="00C872FF">
      <w:pPr>
        <w:spacing w:line="240" w:lineRule="auto"/>
        <w:ind w:firstLine="708"/>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Оперативная обстановка в 2022 году характеризуется снижением количества зарегистрированных преступлений.  Зарегистрировано 1462 преступления, что на 11,3 % меньше показателя 2021 года.  При этом отмечено незначительное увеличение количества тяжких и особо тяжких составов преступлений на 2 преступления или 0,6%, мошенничеств на 25,7%.</w:t>
      </w:r>
    </w:p>
    <w:p w14:paraId="71D57601" w14:textId="77777777" w:rsidR="00C872FF" w:rsidRPr="00DD6136" w:rsidRDefault="00C872FF" w:rsidP="00C872FF">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 xml:space="preserve">Одним из приоритетных направлений деятельности органов внутренних дел является противодействие преступлениям, связанным с мошенничествами и хищениями денежных средств с банковских счетов, в том числе совершаемых с использованием </w:t>
      </w:r>
      <w:r w:rsidRPr="00DD6136">
        <w:rPr>
          <w:rFonts w:ascii="Times New Roman" w:eastAsia="Times New Roman" w:hAnsi="Times New Roman" w:cs="Times New Roman"/>
          <w:sz w:val="28"/>
          <w:szCs w:val="28"/>
          <w:lang w:val="en-US" w:eastAsia="ru-RU"/>
        </w:rPr>
        <w:t>IT</w:t>
      </w:r>
      <w:r w:rsidRPr="00DD6136">
        <w:rPr>
          <w:rFonts w:ascii="Times New Roman" w:eastAsia="Times New Roman" w:hAnsi="Times New Roman" w:cs="Times New Roman"/>
          <w:sz w:val="28"/>
          <w:szCs w:val="28"/>
          <w:lang w:eastAsia="ru-RU"/>
        </w:rPr>
        <w:t>-технологий. В 2022 году количество зарегистрированных преступлений данной направленности увеличилось на 4,9%.</w:t>
      </w:r>
    </w:p>
    <w:p w14:paraId="251D0923" w14:textId="77777777" w:rsidR="00C872FF" w:rsidRPr="00DD6136" w:rsidRDefault="00C872FF" w:rsidP="00C872FF">
      <w:pPr>
        <w:spacing w:line="240" w:lineRule="auto"/>
        <w:ind w:firstLine="709"/>
        <w:jc w:val="both"/>
        <w:rPr>
          <w:rFonts w:ascii="Times New Roman" w:hAnsi="Times New Roman" w:cs="Times New Roman"/>
          <w:color w:val="000000" w:themeColor="text1"/>
          <w:sz w:val="28"/>
          <w:szCs w:val="28"/>
        </w:rPr>
      </w:pPr>
    </w:p>
    <w:p w14:paraId="65F45875" w14:textId="77777777" w:rsidR="00C872FF" w:rsidRPr="00DD6136" w:rsidRDefault="00C872FF" w:rsidP="00C872FF">
      <w:pPr>
        <w:jc w:val="both"/>
        <w:rPr>
          <w:rFonts w:ascii="Times New Roman" w:hAnsi="Times New Roman" w:cs="Times New Roman"/>
          <w:color w:val="000000" w:themeColor="text1"/>
          <w:sz w:val="28"/>
          <w:szCs w:val="28"/>
        </w:rPr>
      </w:pPr>
      <w:r w:rsidRPr="00DD6136">
        <w:rPr>
          <w:rFonts w:ascii="Times New Roman" w:eastAsia="Times New Roman" w:hAnsi="Times New Roman" w:cs="Times New Roman"/>
          <w:sz w:val="28"/>
          <w:szCs w:val="28"/>
          <w:lang w:eastAsia="ru-RU"/>
        </w:rPr>
        <w:tab/>
      </w:r>
      <w:r w:rsidRPr="00DD6136">
        <w:rPr>
          <w:noProof/>
          <w:lang w:eastAsia="ru-RU"/>
        </w:rPr>
        <w:drawing>
          <wp:inline distT="0" distB="0" distL="0" distR="0" wp14:anchorId="347F9C89" wp14:editId="1CAE5845">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F26B0D" w14:textId="77777777" w:rsidR="00C872FF" w:rsidRPr="00DD6136" w:rsidRDefault="00C872FF" w:rsidP="00C872FF">
      <w:pPr>
        <w:pStyle w:val="a7"/>
        <w:spacing w:before="0" w:beforeAutospacing="0" w:after="0" w:afterAutospacing="0"/>
        <w:ind w:firstLine="709"/>
        <w:jc w:val="both"/>
        <w:rPr>
          <w:sz w:val="28"/>
          <w:szCs w:val="28"/>
        </w:rPr>
      </w:pPr>
    </w:p>
    <w:p w14:paraId="1401B6CE" w14:textId="77777777" w:rsidR="00C872FF" w:rsidRPr="00DD6136" w:rsidRDefault="00C872FF" w:rsidP="00C872FF">
      <w:pPr>
        <w:pStyle w:val="a7"/>
        <w:spacing w:before="0" w:beforeAutospacing="0" w:after="0" w:afterAutospacing="0"/>
        <w:ind w:firstLine="709"/>
        <w:jc w:val="both"/>
        <w:rPr>
          <w:sz w:val="28"/>
          <w:szCs w:val="28"/>
        </w:rPr>
      </w:pPr>
      <w:r w:rsidRPr="00DD6136">
        <w:rPr>
          <w:sz w:val="28"/>
          <w:szCs w:val="28"/>
        </w:rPr>
        <w:t xml:space="preserve">Общая раскрываемость преступлений по городскому округу составила 66,0 %, что выше показателя прошлого года на 0,9%. </w:t>
      </w:r>
    </w:p>
    <w:p w14:paraId="61EA9697" w14:textId="3C2DADF8" w:rsidR="0065262C" w:rsidRPr="00C568EE" w:rsidRDefault="00C872FF" w:rsidP="00C568EE">
      <w:pPr>
        <w:pStyle w:val="a7"/>
        <w:spacing w:before="0" w:beforeAutospacing="0" w:after="0" w:afterAutospacing="0"/>
        <w:ind w:firstLine="709"/>
        <w:jc w:val="both"/>
        <w:rPr>
          <w:sz w:val="28"/>
          <w:szCs w:val="28"/>
        </w:rPr>
      </w:pPr>
      <w:r w:rsidRPr="00DD6136">
        <w:rPr>
          <w:sz w:val="28"/>
          <w:szCs w:val="28"/>
        </w:rPr>
        <w:t xml:space="preserve">По итогам отчетного года на дорогах городского округа зарегистрировано </w:t>
      </w:r>
      <w:r w:rsidRPr="00C568EE">
        <w:rPr>
          <w:sz w:val="28"/>
          <w:szCs w:val="28"/>
        </w:rPr>
        <w:t>130 дор</w:t>
      </w:r>
      <w:r w:rsidR="00C568EE">
        <w:rPr>
          <w:sz w:val="28"/>
          <w:szCs w:val="28"/>
        </w:rPr>
        <w:t>ожно-транспортных происшествий.</w:t>
      </w:r>
    </w:p>
    <w:p w14:paraId="4FF69B5D" w14:textId="77777777" w:rsidR="00C568EE" w:rsidRPr="00DD6136" w:rsidRDefault="00C568EE" w:rsidP="00C568EE">
      <w:pPr>
        <w:pStyle w:val="a7"/>
        <w:spacing w:before="0" w:beforeAutospacing="0" w:after="0" w:afterAutospacing="0"/>
        <w:ind w:firstLine="709"/>
        <w:jc w:val="both"/>
        <w:rPr>
          <w:sz w:val="28"/>
          <w:szCs w:val="28"/>
        </w:rPr>
      </w:pPr>
    </w:p>
    <w:p w14:paraId="2F61C0C2" w14:textId="77777777" w:rsidR="00A92875" w:rsidRPr="00DD6136" w:rsidRDefault="00A92875" w:rsidP="007A7666">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Управление муниципальной собственностью</w:t>
      </w:r>
    </w:p>
    <w:p w14:paraId="542C8E32" w14:textId="77777777" w:rsidR="007A7666" w:rsidRPr="00DD6136" w:rsidRDefault="007A7666" w:rsidP="007A7666">
      <w:pPr>
        <w:spacing w:line="240" w:lineRule="auto"/>
        <w:ind w:firstLine="709"/>
        <w:jc w:val="center"/>
        <w:rPr>
          <w:rFonts w:ascii="Times New Roman" w:hAnsi="Times New Roman" w:cs="Times New Roman"/>
          <w:b/>
          <w:color w:val="000000" w:themeColor="text1"/>
          <w:sz w:val="28"/>
          <w:szCs w:val="28"/>
        </w:rPr>
      </w:pPr>
    </w:p>
    <w:p w14:paraId="5C2D3BE8" w14:textId="1870717C" w:rsidR="00A06E67" w:rsidRPr="0007569A" w:rsidRDefault="00A06E67" w:rsidP="00A06E67">
      <w:pPr>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 xml:space="preserve">Управлением земельно-имущественных отношений и жилищной политики администрации городского округа город Октябрьский Республики Башкортостан предоставлено в собственность за плату, без проведения торгов, находящихся в </w:t>
      </w:r>
      <w:r w:rsidRPr="0007569A">
        <w:rPr>
          <w:rFonts w:ascii="Times New Roman" w:hAnsi="Times New Roman" w:cs="Times New Roman"/>
          <w:sz w:val="28"/>
          <w:szCs w:val="28"/>
        </w:rPr>
        <w:t>муниципальной собственности, земельных участков общей площадью 4</w:t>
      </w:r>
      <w:r w:rsidR="004B7D43" w:rsidRPr="0007569A">
        <w:rPr>
          <w:rFonts w:ascii="Times New Roman" w:hAnsi="Times New Roman" w:cs="Times New Roman"/>
          <w:sz w:val="28"/>
          <w:szCs w:val="28"/>
        </w:rPr>
        <w:t>,30 га, на сумму 4,</w:t>
      </w:r>
      <w:r w:rsidRPr="0007569A">
        <w:rPr>
          <w:rFonts w:ascii="Times New Roman" w:hAnsi="Times New Roman" w:cs="Times New Roman"/>
          <w:sz w:val="28"/>
          <w:szCs w:val="28"/>
        </w:rPr>
        <w:t>3</w:t>
      </w:r>
      <w:r w:rsidR="004B7D43" w:rsidRPr="0007569A">
        <w:rPr>
          <w:rFonts w:ascii="Times New Roman" w:hAnsi="Times New Roman" w:cs="Times New Roman"/>
          <w:sz w:val="28"/>
          <w:szCs w:val="28"/>
        </w:rPr>
        <w:t xml:space="preserve"> млн.</w:t>
      </w:r>
      <w:r w:rsidRPr="0007569A">
        <w:rPr>
          <w:rFonts w:ascii="Times New Roman" w:hAnsi="Times New Roman" w:cs="Times New Roman"/>
          <w:sz w:val="28"/>
          <w:szCs w:val="28"/>
        </w:rPr>
        <w:t xml:space="preserve"> руб</w:t>
      </w:r>
      <w:r w:rsidR="004B7D43" w:rsidRPr="0007569A">
        <w:rPr>
          <w:rFonts w:ascii="Times New Roman" w:hAnsi="Times New Roman" w:cs="Times New Roman"/>
          <w:sz w:val="28"/>
          <w:szCs w:val="28"/>
        </w:rPr>
        <w:t>лей</w:t>
      </w:r>
      <w:r w:rsidRPr="0007569A">
        <w:rPr>
          <w:rFonts w:ascii="Times New Roman" w:hAnsi="Times New Roman" w:cs="Times New Roman"/>
          <w:sz w:val="28"/>
          <w:szCs w:val="28"/>
        </w:rPr>
        <w:t xml:space="preserve"> в порядке выкупа под объектами недвижимости, находящимися в собственнос</w:t>
      </w:r>
      <w:r w:rsidR="004B7D43" w:rsidRPr="0007569A">
        <w:rPr>
          <w:rFonts w:ascii="Times New Roman" w:hAnsi="Times New Roman" w:cs="Times New Roman"/>
          <w:sz w:val="28"/>
          <w:szCs w:val="28"/>
        </w:rPr>
        <w:t>ти юридических и физических лиц.</w:t>
      </w:r>
    </w:p>
    <w:p w14:paraId="4E600EFE" w14:textId="292274BA" w:rsidR="00A06E67" w:rsidRPr="0007569A" w:rsidRDefault="00A06E67" w:rsidP="00A06E67">
      <w:pPr>
        <w:spacing w:line="240" w:lineRule="auto"/>
        <w:ind w:firstLine="708"/>
        <w:jc w:val="both"/>
        <w:rPr>
          <w:rFonts w:ascii="Times New Roman" w:hAnsi="Times New Roman" w:cs="Times New Roman"/>
          <w:sz w:val="28"/>
          <w:szCs w:val="28"/>
        </w:rPr>
      </w:pPr>
      <w:r w:rsidRPr="0007569A">
        <w:rPr>
          <w:rFonts w:ascii="Times New Roman" w:hAnsi="Times New Roman" w:cs="Times New Roman"/>
          <w:sz w:val="28"/>
          <w:szCs w:val="28"/>
        </w:rPr>
        <w:lastRenderedPageBreak/>
        <w:t xml:space="preserve">Заключено 42 соглашения о перераспределении земель на общую сумму            </w:t>
      </w:r>
      <w:r w:rsidR="004B7D43" w:rsidRPr="0007569A">
        <w:rPr>
          <w:rFonts w:ascii="Times New Roman" w:hAnsi="Times New Roman" w:cs="Times New Roman"/>
          <w:sz w:val="28"/>
          <w:szCs w:val="28"/>
        </w:rPr>
        <w:t>0,</w:t>
      </w:r>
      <w:r w:rsidRPr="0007569A">
        <w:rPr>
          <w:rFonts w:ascii="Times New Roman" w:hAnsi="Times New Roman" w:cs="Times New Roman"/>
          <w:sz w:val="28"/>
          <w:szCs w:val="28"/>
        </w:rPr>
        <w:t>8</w:t>
      </w:r>
      <w:r w:rsidR="004B7D43" w:rsidRPr="0007569A">
        <w:rPr>
          <w:rFonts w:ascii="Times New Roman" w:hAnsi="Times New Roman" w:cs="Times New Roman"/>
          <w:sz w:val="28"/>
          <w:szCs w:val="28"/>
        </w:rPr>
        <w:t xml:space="preserve"> млн.</w:t>
      </w:r>
      <w:r w:rsidRPr="0007569A">
        <w:rPr>
          <w:rFonts w:ascii="Times New Roman" w:hAnsi="Times New Roman" w:cs="Times New Roman"/>
          <w:sz w:val="28"/>
          <w:szCs w:val="28"/>
        </w:rPr>
        <w:t xml:space="preserve"> руб</w:t>
      </w:r>
      <w:r w:rsidR="004B7D43" w:rsidRPr="0007569A">
        <w:rPr>
          <w:rFonts w:ascii="Times New Roman" w:hAnsi="Times New Roman" w:cs="Times New Roman"/>
          <w:sz w:val="28"/>
          <w:szCs w:val="28"/>
        </w:rPr>
        <w:t>лей.</w:t>
      </w:r>
    </w:p>
    <w:p w14:paraId="562C0CB3" w14:textId="045D0611" w:rsidR="00A06E67" w:rsidRPr="0007569A" w:rsidRDefault="00A06E67" w:rsidP="00A06E67">
      <w:pPr>
        <w:spacing w:line="240" w:lineRule="auto"/>
        <w:ind w:firstLine="708"/>
        <w:jc w:val="both"/>
        <w:rPr>
          <w:rFonts w:ascii="Times New Roman" w:hAnsi="Times New Roman" w:cs="Times New Roman"/>
          <w:sz w:val="28"/>
          <w:szCs w:val="28"/>
        </w:rPr>
      </w:pPr>
      <w:r w:rsidRPr="0007569A">
        <w:rPr>
          <w:rFonts w:ascii="Times New Roman" w:hAnsi="Times New Roman" w:cs="Times New Roman"/>
          <w:sz w:val="28"/>
          <w:szCs w:val="28"/>
        </w:rPr>
        <w:t>В части управления земель</w:t>
      </w:r>
      <w:r w:rsidR="004B7D43" w:rsidRPr="0007569A">
        <w:rPr>
          <w:rFonts w:ascii="Times New Roman" w:hAnsi="Times New Roman" w:cs="Times New Roman"/>
          <w:sz w:val="28"/>
          <w:szCs w:val="28"/>
        </w:rPr>
        <w:t xml:space="preserve">ными ресурсами по состоянию на </w:t>
      </w:r>
      <w:r w:rsidRPr="0007569A">
        <w:rPr>
          <w:rFonts w:ascii="Times New Roman" w:hAnsi="Times New Roman" w:cs="Times New Roman"/>
          <w:sz w:val="28"/>
          <w:szCs w:val="28"/>
        </w:rPr>
        <w:t>1</w:t>
      </w:r>
      <w:r w:rsidR="004B7D43" w:rsidRPr="0007569A">
        <w:rPr>
          <w:rFonts w:ascii="Times New Roman" w:hAnsi="Times New Roman" w:cs="Times New Roman"/>
          <w:sz w:val="28"/>
          <w:szCs w:val="28"/>
        </w:rPr>
        <w:t xml:space="preserve"> января </w:t>
      </w:r>
      <w:r w:rsidRPr="0007569A">
        <w:rPr>
          <w:rFonts w:ascii="Times New Roman" w:hAnsi="Times New Roman" w:cs="Times New Roman"/>
          <w:sz w:val="28"/>
          <w:szCs w:val="28"/>
        </w:rPr>
        <w:t>2023 года, по договорам аренды передано 305 земельных участков, находящихся в муниципальной собственности, общей площадью 227,9 га, сумма поступившей арендной платы составила 101</w:t>
      </w:r>
      <w:r w:rsidR="004B7D43" w:rsidRPr="0007569A">
        <w:rPr>
          <w:rFonts w:ascii="Times New Roman" w:hAnsi="Times New Roman" w:cs="Times New Roman"/>
          <w:sz w:val="28"/>
          <w:szCs w:val="28"/>
        </w:rPr>
        <w:t>,</w:t>
      </w:r>
      <w:r w:rsidRPr="0007569A">
        <w:rPr>
          <w:rFonts w:ascii="Times New Roman" w:hAnsi="Times New Roman" w:cs="Times New Roman"/>
          <w:sz w:val="28"/>
          <w:szCs w:val="28"/>
        </w:rPr>
        <w:t>7</w:t>
      </w:r>
      <w:r w:rsidR="004B7D43" w:rsidRPr="0007569A">
        <w:rPr>
          <w:rFonts w:ascii="Times New Roman" w:hAnsi="Times New Roman" w:cs="Times New Roman"/>
          <w:sz w:val="28"/>
          <w:szCs w:val="28"/>
        </w:rPr>
        <w:t xml:space="preserve"> млн. </w:t>
      </w:r>
      <w:r w:rsidRPr="0007569A">
        <w:rPr>
          <w:rFonts w:ascii="Times New Roman" w:hAnsi="Times New Roman" w:cs="Times New Roman"/>
          <w:sz w:val="28"/>
          <w:szCs w:val="28"/>
        </w:rPr>
        <w:t>руб</w:t>
      </w:r>
      <w:r w:rsidR="004B7D43" w:rsidRPr="0007569A">
        <w:rPr>
          <w:rFonts w:ascii="Times New Roman" w:hAnsi="Times New Roman" w:cs="Times New Roman"/>
          <w:sz w:val="28"/>
          <w:szCs w:val="28"/>
        </w:rPr>
        <w:t>лей</w:t>
      </w:r>
      <w:r w:rsidRPr="0007569A">
        <w:rPr>
          <w:rFonts w:ascii="Times New Roman" w:hAnsi="Times New Roman" w:cs="Times New Roman"/>
          <w:sz w:val="28"/>
          <w:szCs w:val="28"/>
        </w:rPr>
        <w:t xml:space="preserve">. </w:t>
      </w:r>
    </w:p>
    <w:p w14:paraId="72F0147A" w14:textId="5499FAE3" w:rsidR="00A06E67" w:rsidRPr="00DD6136" w:rsidRDefault="00A06E67" w:rsidP="00A06E67">
      <w:pPr>
        <w:spacing w:line="240" w:lineRule="auto"/>
        <w:ind w:firstLine="708"/>
        <w:jc w:val="both"/>
        <w:rPr>
          <w:rFonts w:ascii="Times New Roman" w:hAnsi="Times New Roman" w:cs="Times New Roman"/>
          <w:sz w:val="28"/>
          <w:szCs w:val="28"/>
        </w:rPr>
      </w:pPr>
      <w:r w:rsidRPr="0007569A">
        <w:rPr>
          <w:rFonts w:ascii="Times New Roman" w:eastAsia="Calibri" w:hAnsi="Times New Roman" w:cs="Times New Roman"/>
          <w:sz w:val="28"/>
          <w:szCs w:val="28"/>
        </w:rPr>
        <w:t>По состоянию на 1</w:t>
      </w:r>
      <w:r w:rsidR="005E3302" w:rsidRPr="0007569A">
        <w:rPr>
          <w:rFonts w:ascii="Times New Roman" w:eastAsia="Calibri" w:hAnsi="Times New Roman" w:cs="Times New Roman"/>
          <w:sz w:val="28"/>
          <w:szCs w:val="28"/>
        </w:rPr>
        <w:t xml:space="preserve"> января </w:t>
      </w:r>
      <w:r w:rsidRPr="0007569A">
        <w:rPr>
          <w:rFonts w:ascii="Times New Roman" w:eastAsia="Calibri" w:hAnsi="Times New Roman" w:cs="Times New Roman"/>
          <w:sz w:val="28"/>
          <w:szCs w:val="28"/>
        </w:rPr>
        <w:t>2023 проведено 12 аукционов на право заключения договоров аренды земельных участков и 31 аукцион по продаже земельных участков. По результатам аукционов заключено 6 договоров аренды на общую сумму 42</w:t>
      </w:r>
      <w:r w:rsidR="004B7D43" w:rsidRPr="0007569A">
        <w:rPr>
          <w:rFonts w:ascii="Times New Roman" w:eastAsia="Calibri" w:hAnsi="Times New Roman" w:cs="Times New Roman"/>
          <w:sz w:val="28"/>
          <w:szCs w:val="28"/>
        </w:rPr>
        <w:t>,3 млн.</w:t>
      </w:r>
      <w:r w:rsidRPr="0007569A">
        <w:rPr>
          <w:rFonts w:ascii="Calibri" w:eastAsia="Times New Roman" w:hAnsi="Calibri" w:cs="Times New Roman"/>
          <w:color w:val="000000"/>
          <w:lang w:eastAsia="ru-RU"/>
        </w:rPr>
        <w:t xml:space="preserve"> </w:t>
      </w:r>
      <w:r w:rsidRPr="0007569A">
        <w:rPr>
          <w:rFonts w:ascii="Times New Roman" w:eastAsia="Calibri" w:hAnsi="Times New Roman" w:cs="Times New Roman"/>
          <w:sz w:val="28"/>
          <w:szCs w:val="28"/>
        </w:rPr>
        <w:t>рублей и 17 договоров купли-продажи земельны</w:t>
      </w:r>
      <w:r w:rsidR="004B7D43" w:rsidRPr="0007569A">
        <w:rPr>
          <w:rFonts w:ascii="Times New Roman" w:eastAsia="Calibri" w:hAnsi="Times New Roman" w:cs="Times New Roman"/>
          <w:sz w:val="28"/>
          <w:szCs w:val="28"/>
        </w:rPr>
        <w:t>х участков на общую сумму 24,0 млн.</w:t>
      </w:r>
      <w:r w:rsidRPr="0007569A">
        <w:rPr>
          <w:rFonts w:ascii="Times New Roman" w:eastAsia="Calibri" w:hAnsi="Times New Roman" w:cs="Times New Roman"/>
          <w:sz w:val="28"/>
          <w:szCs w:val="28"/>
        </w:rPr>
        <w:t xml:space="preserve"> рублей.</w:t>
      </w:r>
    </w:p>
    <w:p w14:paraId="7F4E8A45" w14:textId="7F8F99A8" w:rsidR="00A06E67" w:rsidRPr="00DD6136" w:rsidRDefault="00A06E67" w:rsidP="00A06E67">
      <w:pPr>
        <w:spacing w:line="240" w:lineRule="auto"/>
        <w:ind w:firstLine="708"/>
        <w:jc w:val="both"/>
        <w:rPr>
          <w:rFonts w:ascii="Times New Roman" w:eastAsia="Calibri" w:hAnsi="Times New Roman" w:cs="Times New Roman"/>
          <w:sz w:val="28"/>
          <w:szCs w:val="28"/>
        </w:rPr>
      </w:pPr>
      <w:r w:rsidRPr="00DD6136">
        <w:rPr>
          <w:rFonts w:ascii="Times New Roman" w:hAnsi="Times New Roman" w:cs="Times New Roman"/>
          <w:sz w:val="28"/>
          <w:szCs w:val="28"/>
        </w:rPr>
        <w:t>В городском округе действуют четыре муниципальных унитарных предприя</w:t>
      </w:r>
      <w:r w:rsidR="00E41F53">
        <w:rPr>
          <w:rFonts w:ascii="Times New Roman" w:hAnsi="Times New Roman" w:cs="Times New Roman"/>
          <w:sz w:val="28"/>
          <w:szCs w:val="28"/>
        </w:rPr>
        <w:t>тия</w:t>
      </w:r>
      <w:r w:rsidRPr="00DD6136">
        <w:rPr>
          <w:rFonts w:ascii="Times New Roman" w:hAnsi="Times New Roman" w:cs="Times New Roman"/>
          <w:sz w:val="28"/>
          <w:szCs w:val="28"/>
        </w:rPr>
        <w:t xml:space="preserve">, </w:t>
      </w:r>
      <w:r w:rsidRPr="00DD6136">
        <w:rPr>
          <w:rFonts w:ascii="Times New Roman" w:eastAsia="Calibri" w:hAnsi="Times New Roman" w:cs="Times New Roman"/>
          <w:sz w:val="28"/>
          <w:szCs w:val="28"/>
        </w:rPr>
        <w:t>доход от части прибыли, остающейся после уплаты налогов и иных обязательных платежей муниципальных унитарных предприятий, перечисленной в бюджет городского округа город составил 430,0</w:t>
      </w:r>
      <w:r w:rsidR="00FD200D">
        <w:rPr>
          <w:rFonts w:ascii="Times New Roman" w:eastAsia="Calibri" w:hAnsi="Times New Roman" w:cs="Times New Roman"/>
          <w:sz w:val="28"/>
          <w:szCs w:val="28"/>
        </w:rPr>
        <w:t xml:space="preserve"> тысяч</w:t>
      </w:r>
      <w:r w:rsidRPr="00DD6136">
        <w:rPr>
          <w:rFonts w:ascii="Times New Roman" w:eastAsia="Calibri" w:hAnsi="Times New Roman" w:cs="Times New Roman"/>
          <w:sz w:val="28"/>
          <w:szCs w:val="28"/>
        </w:rPr>
        <w:t xml:space="preserve"> руб</w:t>
      </w:r>
      <w:r w:rsidR="00FD200D">
        <w:rPr>
          <w:rFonts w:ascii="Times New Roman" w:eastAsia="Calibri" w:hAnsi="Times New Roman" w:cs="Times New Roman"/>
          <w:sz w:val="28"/>
          <w:szCs w:val="28"/>
        </w:rPr>
        <w:t>лей</w:t>
      </w:r>
      <w:r w:rsidRPr="00DD6136">
        <w:rPr>
          <w:rFonts w:ascii="Times New Roman" w:eastAsia="Calibri" w:hAnsi="Times New Roman" w:cs="Times New Roman"/>
          <w:sz w:val="28"/>
          <w:szCs w:val="28"/>
        </w:rPr>
        <w:t>.</w:t>
      </w:r>
    </w:p>
    <w:p w14:paraId="031B864F" w14:textId="51EB84A8" w:rsidR="00A06E67" w:rsidRPr="00DD6136" w:rsidRDefault="00A06E67" w:rsidP="00A06E67">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 xml:space="preserve">По состоянию на </w:t>
      </w:r>
      <w:r w:rsidR="005E3302" w:rsidRPr="00DD6136">
        <w:rPr>
          <w:rFonts w:ascii="Times New Roman" w:eastAsia="Calibri" w:hAnsi="Times New Roman" w:cs="Times New Roman"/>
          <w:sz w:val="28"/>
          <w:szCs w:val="28"/>
        </w:rPr>
        <w:t>1</w:t>
      </w:r>
      <w:r w:rsidR="005E3302">
        <w:rPr>
          <w:rFonts w:ascii="Times New Roman" w:eastAsia="Calibri" w:hAnsi="Times New Roman" w:cs="Times New Roman"/>
          <w:sz w:val="28"/>
          <w:szCs w:val="28"/>
        </w:rPr>
        <w:t xml:space="preserve"> января </w:t>
      </w:r>
      <w:r w:rsidR="005E3302" w:rsidRPr="00DD6136">
        <w:rPr>
          <w:rFonts w:ascii="Times New Roman" w:eastAsia="Calibri" w:hAnsi="Times New Roman" w:cs="Times New Roman"/>
          <w:sz w:val="28"/>
          <w:szCs w:val="28"/>
        </w:rPr>
        <w:t xml:space="preserve">2023 </w:t>
      </w:r>
      <w:r w:rsidRPr="00DD6136">
        <w:rPr>
          <w:rFonts w:ascii="Times New Roman" w:hAnsi="Times New Roman" w:cs="Times New Roman"/>
          <w:sz w:val="28"/>
          <w:szCs w:val="28"/>
        </w:rPr>
        <w:t>года общая площадь переданных в пользование объектов муниципального нежилого фонда составляет 67</w:t>
      </w:r>
      <w:r w:rsidR="00FD200D">
        <w:rPr>
          <w:rFonts w:ascii="Times New Roman" w:hAnsi="Times New Roman" w:cs="Times New Roman"/>
          <w:sz w:val="28"/>
          <w:szCs w:val="28"/>
        </w:rPr>
        <w:t>,</w:t>
      </w:r>
      <w:r w:rsidRPr="00DD6136">
        <w:rPr>
          <w:rFonts w:ascii="Times New Roman" w:hAnsi="Times New Roman" w:cs="Times New Roman"/>
          <w:sz w:val="28"/>
          <w:szCs w:val="28"/>
        </w:rPr>
        <w:t>8</w:t>
      </w:r>
      <w:r w:rsidR="00FD200D">
        <w:rPr>
          <w:rFonts w:ascii="Times New Roman" w:hAnsi="Times New Roman" w:cs="Times New Roman"/>
          <w:sz w:val="28"/>
          <w:szCs w:val="28"/>
        </w:rPr>
        <w:t xml:space="preserve"> тыс.</w:t>
      </w:r>
      <w:r w:rsidRPr="00DD6136">
        <w:rPr>
          <w:rFonts w:ascii="Times New Roman" w:hAnsi="Times New Roman" w:cs="Times New Roman"/>
          <w:sz w:val="28"/>
          <w:szCs w:val="28"/>
        </w:rPr>
        <w:t xml:space="preserve"> кв. м</w:t>
      </w:r>
      <w:r w:rsidR="00FD200D">
        <w:rPr>
          <w:rFonts w:ascii="Times New Roman" w:hAnsi="Times New Roman" w:cs="Times New Roman"/>
          <w:sz w:val="28"/>
          <w:szCs w:val="28"/>
        </w:rPr>
        <w:t>етров</w:t>
      </w:r>
      <w:r w:rsidRPr="00DD6136">
        <w:rPr>
          <w:rFonts w:ascii="Times New Roman" w:hAnsi="Times New Roman" w:cs="Times New Roman"/>
          <w:sz w:val="28"/>
          <w:szCs w:val="28"/>
        </w:rPr>
        <w:t>, в том числе субъектам малого и среднего предпринимательства 12</w:t>
      </w:r>
      <w:r w:rsidR="00FD200D">
        <w:rPr>
          <w:rFonts w:ascii="Times New Roman" w:hAnsi="Times New Roman" w:cs="Times New Roman"/>
          <w:sz w:val="28"/>
          <w:szCs w:val="28"/>
        </w:rPr>
        <w:t>,4 тыс.</w:t>
      </w:r>
      <w:r w:rsidRPr="00DD6136">
        <w:rPr>
          <w:rFonts w:ascii="Times New Roman" w:hAnsi="Times New Roman" w:cs="Times New Roman"/>
          <w:sz w:val="28"/>
          <w:szCs w:val="28"/>
        </w:rPr>
        <w:t xml:space="preserve"> кв. м</w:t>
      </w:r>
      <w:r w:rsidR="00FD200D">
        <w:rPr>
          <w:rFonts w:ascii="Times New Roman" w:hAnsi="Times New Roman" w:cs="Times New Roman"/>
          <w:sz w:val="28"/>
          <w:szCs w:val="28"/>
        </w:rPr>
        <w:t>етров</w:t>
      </w:r>
      <w:r w:rsidRPr="00DD6136">
        <w:rPr>
          <w:rFonts w:ascii="Times New Roman" w:hAnsi="Times New Roman" w:cs="Times New Roman"/>
          <w:sz w:val="28"/>
          <w:szCs w:val="28"/>
        </w:rPr>
        <w:t>.</w:t>
      </w:r>
    </w:p>
    <w:p w14:paraId="51FC474F" w14:textId="37DF7278" w:rsidR="00A06E67" w:rsidRPr="00DD6136" w:rsidRDefault="00A06E67" w:rsidP="00A06E67">
      <w:pPr>
        <w:spacing w:line="240" w:lineRule="auto"/>
        <w:ind w:firstLine="709"/>
        <w:jc w:val="both"/>
        <w:rPr>
          <w:rFonts w:ascii="Times New Roman" w:hAnsi="Times New Roman" w:cs="Times New Roman"/>
          <w:sz w:val="28"/>
          <w:szCs w:val="28"/>
        </w:rPr>
      </w:pPr>
      <w:r w:rsidRPr="00DD6136">
        <w:rPr>
          <w:rFonts w:ascii="Times New Roman" w:hAnsi="Times New Roman" w:cs="Times New Roman"/>
          <w:sz w:val="28"/>
          <w:szCs w:val="28"/>
        </w:rPr>
        <w:t>За 2022 год в бюджет городского округа от аренды муниципального имущества поступило 21</w:t>
      </w:r>
      <w:r w:rsidR="00FD200D">
        <w:rPr>
          <w:rFonts w:ascii="Times New Roman" w:hAnsi="Times New Roman" w:cs="Times New Roman"/>
          <w:sz w:val="28"/>
          <w:szCs w:val="28"/>
        </w:rPr>
        <w:t>,5 млн.</w:t>
      </w:r>
      <w:r w:rsidRPr="00DD6136">
        <w:rPr>
          <w:rFonts w:ascii="Times New Roman" w:hAnsi="Times New Roman" w:cs="Times New Roman"/>
          <w:sz w:val="28"/>
          <w:szCs w:val="28"/>
        </w:rPr>
        <w:t xml:space="preserve"> руб</w:t>
      </w:r>
      <w:r w:rsidR="00FD200D">
        <w:rPr>
          <w:rFonts w:ascii="Times New Roman" w:hAnsi="Times New Roman" w:cs="Times New Roman"/>
          <w:sz w:val="28"/>
          <w:szCs w:val="28"/>
        </w:rPr>
        <w:t>лей</w:t>
      </w:r>
      <w:r w:rsidRPr="00DD6136">
        <w:rPr>
          <w:rFonts w:ascii="Times New Roman" w:hAnsi="Times New Roman" w:cs="Times New Roman"/>
          <w:sz w:val="28"/>
          <w:szCs w:val="28"/>
        </w:rPr>
        <w:t>.</w:t>
      </w:r>
    </w:p>
    <w:p w14:paraId="56488DE6" w14:textId="44AE6131" w:rsidR="00A06E67" w:rsidRPr="00DD6136" w:rsidRDefault="00A06E67" w:rsidP="00A06E67">
      <w:pPr>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 xml:space="preserve">За 2022 год в бюджет городского округа в рамках Федерального закона </w:t>
      </w:r>
      <w:r w:rsidRPr="00DD6136">
        <w:rPr>
          <w:rFonts w:ascii="Times New Roman" w:hAnsi="Times New Roman" w:cs="Times New Roman"/>
          <w:sz w:val="28"/>
          <w:szCs w:val="28"/>
          <w:shd w:val="clear" w:color="auto" w:fill="FFFFFF"/>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D6136">
        <w:rPr>
          <w:rFonts w:ascii="Times New Roman" w:hAnsi="Times New Roman" w:cs="Times New Roman"/>
          <w:sz w:val="28"/>
          <w:szCs w:val="28"/>
        </w:rPr>
        <w:t xml:space="preserve"> поступило 24,</w:t>
      </w:r>
      <w:r w:rsidR="00FD200D">
        <w:rPr>
          <w:rFonts w:ascii="Times New Roman" w:hAnsi="Times New Roman" w:cs="Times New Roman"/>
          <w:sz w:val="28"/>
          <w:szCs w:val="28"/>
        </w:rPr>
        <w:t>4</w:t>
      </w:r>
      <w:r w:rsidRPr="00DD6136">
        <w:rPr>
          <w:rFonts w:ascii="Times New Roman" w:hAnsi="Times New Roman" w:cs="Times New Roman"/>
          <w:sz w:val="28"/>
          <w:szCs w:val="28"/>
        </w:rPr>
        <w:t xml:space="preserve"> </w:t>
      </w:r>
      <w:r w:rsidR="00FD200D">
        <w:rPr>
          <w:rFonts w:ascii="Times New Roman" w:hAnsi="Times New Roman" w:cs="Times New Roman"/>
          <w:sz w:val="28"/>
          <w:szCs w:val="28"/>
        </w:rPr>
        <w:t xml:space="preserve">млн. </w:t>
      </w:r>
      <w:r w:rsidRPr="00DD6136">
        <w:rPr>
          <w:rFonts w:ascii="Times New Roman" w:hAnsi="Times New Roman" w:cs="Times New Roman"/>
          <w:sz w:val="28"/>
          <w:szCs w:val="28"/>
        </w:rPr>
        <w:t>рублей. Всего в 2022 году заключено 9 договоров купли-продажи с субъектами малого и среднего предпринимательства с рассрочкой пла</w:t>
      </w:r>
      <w:r w:rsidR="00FD200D">
        <w:rPr>
          <w:rFonts w:ascii="Times New Roman" w:hAnsi="Times New Roman" w:cs="Times New Roman"/>
          <w:sz w:val="28"/>
          <w:szCs w:val="28"/>
        </w:rPr>
        <w:t>тежа, сумма продажи составила 11,0 млн.</w:t>
      </w:r>
      <w:r w:rsidRPr="00DD6136">
        <w:rPr>
          <w:rFonts w:ascii="Times New Roman" w:hAnsi="Times New Roman" w:cs="Times New Roman"/>
          <w:sz w:val="28"/>
          <w:szCs w:val="28"/>
        </w:rPr>
        <w:t xml:space="preserve"> рублей. В рамках федерального закона № 178-ФЗ «</w:t>
      </w:r>
      <w:r w:rsidRPr="00DD6136">
        <w:rPr>
          <w:rFonts w:ascii="Times New Roman" w:hAnsi="Times New Roman" w:cs="Times New Roman"/>
          <w:bCs/>
          <w:sz w:val="28"/>
          <w:szCs w:val="28"/>
          <w:shd w:val="clear" w:color="auto" w:fill="FFFFFF"/>
        </w:rPr>
        <w:t>О</w:t>
      </w:r>
      <w:r w:rsidRPr="00DD6136">
        <w:rPr>
          <w:rFonts w:ascii="Times New Roman" w:hAnsi="Times New Roman" w:cs="Times New Roman"/>
          <w:sz w:val="28"/>
          <w:szCs w:val="28"/>
          <w:shd w:val="clear" w:color="auto" w:fill="FFFFFF"/>
        </w:rPr>
        <w:t> </w:t>
      </w:r>
      <w:r w:rsidRPr="00DD6136">
        <w:rPr>
          <w:rFonts w:ascii="Times New Roman" w:hAnsi="Times New Roman" w:cs="Times New Roman"/>
          <w:bCs/>
          <w:sz w:val="28"/>
          <w:szCs w:val="28"/>
          <w:shd w:val="clear" w:color="auto" w:fill="FFFFFF"/>
        </w:rPr>
        <w:t>приватизации</w:t>
      </w:r>
      <w:r w:rsidRPr="00DD6136">
        <w:rPr>
          <w:rFonts w:ascii="Times New Roman" w:hAnsi="Times New Roman" w:cs="Times New Roman"/>
          <w:sz w:val="28"/>
          <w:szCs w:val="28"/>
          <w:shd w:val="clear" w:color="auto" w:fill="FFFFFF"/>
        </w:rPr>
        <w:t> </w:t>
      </w:r>
      <w:r w:rsidRPr="00DD6136">
        <w:rPr>
          <w:rFonts w:ascii="Times New Roman" w:hAnsi="Times New Roman" w:cs="Times New Roman"/>
          <w:bCs/>
          <w:sz w:val="28"/>
          <w:szCs w:val="28"/>
          <w:shd w:val="clear" w:color="auto" w:fill="FFFFFF"/>
        </w:rPr>
        <w:t>государственного</w:t>
      </w:r>
      <w:r w:rsidRPr="00DD6136">
        <w:rPr>
          <w:rFonts w:ascii="Times New Roman" w:hAnsi="Times New Roman" w:cs="Times New Roman"/>
          <w:sz w:val="28"/>
          <w:szCs w:val="28"/>
          <w:shd w:val="clear" w:color="auto" w:fill="FFFFFF"/>
        </w:rPr>
        <w:t> </w:t>
      </w:r>
      <w:r w:rsidRPr="00DD6136">
        <w:rPr>
          <w:rFonts w:ascii="Times New Roman" w:hAnsi="Times New Roman" w:cs="Times New Roman"/>
          <w:bCs/>
          <w:sz w:val="28"/>
          <w:szCs w:val="28"/>
          <w:shd w:val="clear" w:color="auto" w:fill="FFFFFF"/>
        </w:rPr>
        <w:t>и</w:t>
      </w:r>
      <w:r w:rsidRPr="00DD6136">
        <w:rPr>
          <w:rFonts w:ascii="Times New Roman" w:hAnsi="Times New Roman" w:cs="Times New Roman"/>
          <w:sz w:val="28"/>
          <w:szCs w:val="28"/>
          <w:shd w:val="clear" w:color="auto" w:fill="FFFFFF"/>
        </w:rPr>
        <w:t> </w:t>
      </w:r>
      <w:r w:rsidRPr="00DD6136">
        <w:rPr>
          <w:rFonts w:ascii="Times New Roman" w:hAnsi="Times New Roman" w:cs="Times New Roman"/>
          <w:bCs/>
          <w:sz w:val="28"/>
          <w:szCs w:val="28"/>
          <w:shd w:val="clear" w:color="auto" w:fill="FFFFFF"/>
        </w:rPr>
        <w:t>муниципального</w:t>
      </w:r>
      <w:r w:rsidRPr="00DD6136">
        <w:rPr>
          <w:rFonts w:ascii="Times New Roman" w:hAnsi="Times New Roman" w:cs="Times New Roman"/>
          <w:sz w:val="28"/>
          <w:szCs w:val="28"/>
          <w:shd w:val="clear" w:color="auto" w:fill="FFFFFF"/>
        </w:rPr>
        <w:t> </w:t>
      </w:r>
      <w:r w:rsidRPr="00DD6136">
        <w:rPr>
          <w:rFonts w:ascii="Times New Roman" w:hAnsi="Times New Roman" w:cs="Times New Roman"/>
          <w:bCs/>
          <w:sz w:val="28"/>
          <w:szCs w:val="28"/>
          <w:shd w:val="clear" w:color="auto" w:fill="FFFFFF"/>
        </w:rPr>
        <w:t>имущества</w:t>
      </w:r>
      <w:r w:rsidRPr="00DD6136">
        <w:rPr>
          <w:rFonts w:ascii="Times New Roman" w:hAnsi="Times New Roman" w:cs="Times New Roman"/>
          <w:sz w:val="28"/>
          <w:szCs w:val="28"/>
          <w:shd w:val="clear" w:color="auto" w:fill="FFFFFF"/>
        </w:rPr>
        <w:t>»</w:t>
      </w:r>
      <w:r w:rsidRPr="00DD6136">
        <w:rPr>
          <w:rFonts w:ascii="Times New Roman" w:hAnsi="Times New Roman" w:cs="Times New Roman"/>
          <w:sz w:val="28"/>
          <w:szCs w:val="28"/>
        </w:rPr>
        <w:t xml:space="preserve"> поступило 15,</w:t>
      </w:r>
      <w:r w:rsidR="00FD200D">
        <w:rPr>
          <w:rFonts w:ascii="Times New Roman" w:hAnsi="Times New Roman" w:cs="Times New Roman"/>
          <w:sz w:val="28"/>
          <w:szCs w:val="28"/>
        </w:rPr>
        <w:t>7</w:t>
      </w:r>
      <w:r w:rsidRPr="00DD6136">
        <w:rPr>
          <w:rFonts w:ascii="Times New Roman" w:hAnsi="Times New Roman" w:cs="Times New Roman"/>
          <w:sz w:val="28"/>
          <w:szCs w:val="28"/>
        </w:rPr>
        <w:t xml:space="preserve"> </w:t>
      </w:r>
      <w:r w:rsidR="00FD200D">
        <w:rPr>
          <w:rFonts w:ascii="Times New Roman" w:hAnsi="Times New Roman" w:cs="Times New Roman"/>
          <w:sz w:val="28"/>
          <w:szCs w:val="28"/>
        </w:rPr>
        <w:t xml:space="preserve">млн. </w:t>
      </w:r>
      <w:r w:rsidRPr="00DD6136">
        <w:rPr>
          <w:rFonts w:ascii="Times New Roman" w:hAnsi="Times New Roman" w:cs="Times New Roman"/>
          <w:sz w:val="28"/>
          <w:szCs w:val="28"/>
        </w:rPr>
        <w:t xml:space="preserve">рублей. </w:t>
      </w:r>
    </w:p>
    <w:p w14:paraId="38788620" w14:textId="1B05B975" w:rsidR="00A06E67" w:rsidRPr="00DD6136" w:rsidRDefault="00A06E67" w:rsidP="00A06E67">
      <w:pPr>
        <w:widowControl w:val="0"/>
        <w:spacing w:line="317" w:lineRule="exact"/>
        <w:ind w:firstLine="740"/>
        <w:jc w:val="both"/>
        <w:rPr>
          <w:rFonts w:ascii="Times New Roman" w:eastAsia="Times New Roman" w:hAnsi="Times New Roman" w:cs="Times New Roman"/>
          <w:color w:val="000000"/>
          <w:sz w:val="28"/>
          <w:szCs w:val="28"/>
          <w:lang w:eastAsia="ru-RU" w:bidi="ru-RU"/>
        </w:rPr>
      </w:pPr>
      <w:r w:rsidRPr="003F702F">
        <w:rPr>
          <w:rFonts w:ascii="Times New Roman" w:eastAsia="Times New Roman" w:hAnsi="Times New Roman" w:cs="Times New Roman"/>
          <w:color w:val="000000"/>
          <w:sz w:val="28"/>
          <w:szCs w:val="28"/>
          <w:lang w:eastAsia="ru-RU" w:bidi="ru-RU"/>
        </w:rPr>
        <w:t>За 2022 год предоставлено 23 жилых помещени</w:t>
      </w:r>
      <w:r w:rsidR="00E41F53">
        <w:rPr>
          <w:rFonts w:ascii="Times New Roman" w:eastAsia="Times New Roman" w:hAnsi="Times New Roman" w:cs="Times New Roman"/>
          <w:color w:val="000000"/>
          <w:sz w:val="28"/>
          <w:szCs w:val="28"/>
          <w:lang w:eastAsia="ru-RU" w:bidi="ru-RU"/>
        </w:rPr>
        <w:t>я</w:t>
      </w:r>
      <w:r w:rsidRPr="003F702F">
        <w:rPr>
          <w:rFonts w:ascii="Times New Roman" w:eastAsia="Times New Roman" w:hAnsi="Times New Roman" w:cs="Times New Roman"/>
          <w:color w:val="000000"/>
          <w:sz w:val="28"/>
          <w:szCs w:val="28"/>
          <w:lang w:eastAsia="ru-RU" w:bidi="ru-RU"/>
        </w:rPr>
        <w:t xml:space="preserve"> муниципального жилищного фонда, из них:</w:t>
      </w:r>
      <w:r w:rsidRPr="00DD6136">
        <w:rPr>
          <w:rFonts w:ascii="Times New Roman" w:eastAsia="Times New Roman" w:hAnsi="Times New Roman" w:cs="Times New Roman"/>
          <w:color w:val="000000"/>
          <w:sz w:val="28"/>
          <w:szCs w:val="28"/>
          <w:lang w:eastAsia="ru-RU" w:bidi="ru-RU"/>
        </w:rPr>
        <w:t xml:space="preserve"> 1 - гражданину, состоявшему на учете в качестве нуждающегося в улучшении жилищных условий с 1997 года, 15 жилых помещений предоставлено детям-сиротам и детям, оставшимся без попечения родителей, приобретенные на субвенции из федерального и республиканского бюджетов, 3 жилых помещения инвалидам, страдающим тяжелой формой хронического заболевания и нуждающимся в жилых помещениях</w:t>
      </w:r>
      <w:r w:rsidR="00ED50F5">
        <w:rPr>
          <w:rFonts w:ascii="Times New Roman" w:eastAsia="Times New Roman" w:hAnsi="Times New Roman" w:cs="Times New Roman"/>
          <w:color w:val="000000"/>
          <w:sz w:val="28"/>
          <w:szCs w:val="28"/>
          <w:lang w:eastAsia="ru-RU" w:bidi="ru-RU"/>
        </w:rPr>
        <w:t xml:space="preserve">, </w:t>
      </w:r>
      <w:r w:rsidR="00ED50F5" w:rsidRPr="0007569A">
        <w:rPr>
          <w:rFonts w:ascii="Times New Roman" w:eastAsia="Times New Roman" w:hAnsi="Times New Roman" w:cs="Times New Roman"/>
          <w:color w:val="000000"/>
          <w:sz w:val="28"/>
          <w:szCs w:val="28"/>
          <w:lang w:eastAsia="ru-RU" w:bidi="ru-RU"/>
        </w:rPr>
        <w:t xml:space="preserve">а также в рамках приоритетного направления по социально-бытовому устройству врачебных кадров в течение 2022 года медицинским работникам были предоставлены жилые помещения специализированного жилищного фонда - 3 служебные квартиры и 1 служебная квартира предоставлена спортсмену-инструктору МБУ «Спортивная школа №1» городского округа города Октябрьский Республики Башкортостан </w:t>
      </w:r>
      <w:proofErr w:type="spellStart"/>
      <w:r w:rsidR="00ED50F5" w:rsidRPr="0007569A">
        <w:rPr>
          <w:rFonts w:ascii="Times New Roman" w:eastAsia="Times New Roman" w:hAnsi="Times New Roman" w:cs="Times New Roman"/>
          <w:color w:val="000000"/>
          <w:sz w:val="28"/>
          <w:szCs w:val="28"/>
          <w:lang w:eastAsia="ru-RU" w:bidi="ru-RU"/>
        </w:rPr>
        <w:t>Аминевой</w:t>
      </w:r>
      <w:proofErr w:type="spellEnd"/>
      <w:r w:rsidR="00ED50F5" w:rsidRPr="0007569A">
        <w:rPr>
          <w:rFonts w:ascii="Times New Roman" w:eastAsia="Times New Roman" w:hAnsi="Times New Roman" w:cs="Times New Roman"/>
          <w:color w:val="000000"/>
          <w:sz w:val="28"/>
          <w:szCs w:val="28"/>
          <w:lang w:eastAsia="ru-RU" w:bidi="ru-RU"/>
        </w:rPr>
        <w:t xml:space="preserve"> </w:t>
      </w:r>
      <w:proofErr w:type="spellStart"/>
      <w:r w:rsidR="00ED50F5" w:rsidRPr="0007569A">
        <w:rPr>
          <w:rFonts w:ascii="Times New Roman" w:eastAsia="Times New Roman" w:hAnsi="Times New Roman" w:cs="Times New Roman"/>
          <w:color w:val="000000"/>
          <w:sz w:val="28"/>
          <w:szCs w:val="28"/>
          <w:lang w:eastAsia="ru-RU" w:bidi="ru-RU"/>
        </w:rPr>
        <w:t>Азалие</w:t>
      </w:r>
      <w:proofErr w:type="spellEnd"/>
      <w:r w:rsidR="00ED50F5" w:rsidRPr="0007569A">
        <w:rPr>
          <w:rFonts w:ascii="Times New Roman" w:eastAsia="Times New Roman" w:hAnsi="Times New Roman" w:cs="Times New Roman"/>
          <w:color w:val="000000"/>
          <w:sz w:val="28"/>
          <w:szCs w:val="28"/>
          <w:lang w:eastAsia="ru-RU" w:bidi="ru-RU"/>
        </w:rPr>
        <w:t xml:space="preserve"> </w:t>
      </w:r>
      <w:proofErr w:type="spellStart"/>
      <w:r w:rsidR="00ED50F5" w:rsidRPr="0007569A">
        <w:rPr>
          <w:rFonts w:ascii="Times New Roman" w:eastAsia="Times New Roman" w:hAnsi="Times New Roman" w:cs="Times New Roman"/>
          <w:color w:val="000000"/>
          <w:sz w:val="28"/>
          <w:szCs w:val="28"/>
          <w:lang w:eastAsia="ru-RU" w:bidi="ru-RU"/>
        </w:rPr>
        <w:t>Азаматовне</w:t>
      </w:r>
      <w:proofErr w:type="spellEnd"/>
      <w:r w:rsidR="00ED50F5" w:rsidRPr="0007569A">
        <w:rPr>
          <w:rFonts w:ascii="Times New Roman" w:eastAsia="Times New Roman" w:hAnsi="Times New Roman" w:cs="Times New Roman"/>
          <w:color w:val="000000"/>
          <w:sz w:val="28"/>
          <w:szCs w:val="28"/>
          <w:lang w:eastAsia="ru-RU" w:bidi="ru-RU"/>
        </w:rPr>
        <w:t>.</w:t>
      </w:r>
      <w:r w:rsidRPr="0007569A">
        <w:rPr>
          <w:rFonts w:ascii="Times New Roman" w:eastAsia="Times New Roman" w:hAnsi="Times New Roman" w:cs="Times New Roman"/>
          <w:color w:val="000000"/>
          <w:sz w:val="28"/>
          <w:szCs w:val="28"/>
          <w:lang w:eastAsia="ru-RU" w:bidi="ru-RU"/>
        </w:rPr>
        <w:t xml:space="preserve"> При</w:t>
      </w:r>
      <w:r w:rsidRPr="00DD6136">
        <w:rPr>
          <w:rFonts w:ascii="Times New Roman" w:eastAsia="Times New Roman" w:hAnsi="Times New Roman" w:cs="Times New Roman"/>
          <w:color w:val="000000"/>
          <w:sz w:val="28"/>
          <w:szCs w:val="28"/>
          <w:lang w:eastAsia="ru-RU" w:bidi="ru-RU"/>
        </w:rPr>
        <w:t xml:space="preserve"> этом 2 инвалида, 2 граждан</w:t>
      </w:r>
      <w:r w:rsidR="00A65369">
        <w:rPr>
          <w:rFonts w:ascii="Times New Roman" w:eastAsia="Times New Roman" w:hAnsi="Times New Roman" w:cs="Times New Roman"/>
          <w:color w:val="000000"/>
          <w:sz w:val="28"/>
          <w:szCs w:val="28"/>
          <w:lang w:eastAsia="ru-RU" w:bidi="ru-RU"/>
        </w:rPr>
        <w:t>ина</w:t>
      </w:r>
      <w:r w:rsidRPr="00DD6136">
        <w:rPr>
          <w:rFonts w:ascii="Times New Roman" w:eastAsia="Times New Roman" w:hAnsi="Times New Roman" w:cs="Times New Roman"/>
          <w:color w:val="000000"/>
          <w:sz w:val="28"/>
          <w:szCs w:val="28"/>
          <w:lang w:eastAsia="ru-RU" w:bidi="ru-RU"/>
        </w:rPr>
        <w:t xml:space="preserve">, имеющих право на получение социальных </w:t>
      </w:r>
      <w:r w:rsidRPr="00DD6136">
        <w:rPr>
          <w:rFonts w:ascii="Times New Roman" w:eastAsia="Times New Roman" w:hAnsi="Times New Roman" w:cs="Times New Roman"/>
          <w:color w:val="000000"/>
          <w:sz w:val="28"/>
          <w:szCs w:val="28"/>
          <w:lang w:eastAsia="ru-RU" w:bidi="ru-RU"/>
        </w:rPr>
        <w:lastRenderedPageBreak/>
        <w:t>выплат в соответствии с Федеральным законом «О жилищных субсидиях гражданам, выезжающим из районов Крайнего Севера и приравненных к ним местностей» и 1 многодетная семья, воспитывающая 6 детей обеспечены социальной выплатой за счет средств федерального и республиканского бюджетов на сумму более 18</w:t>
      </w:r>
      <w:r w:rsidR="00A65369">
        <w:rPr>
          <w:rFonts w:ascii="Times New Roman" w:eastAsia="Times New Roman" w:hAnsi="Times New Roman" w:cs="Times New Roman"/>
          <w:color w:val="000000"/>
          <w:sz w:val="28"/>
          <w:szCs w:val="28"/>
          <w:lang w:eastAsia="ru-RU" w:bidi="ru-RU"/>
        </w:rPr>
        <w:t>,</w:t>
      </w:r>
      <w:r w:rsidRPr="00DD6136">
        <w:rPr>
          <w:rFonts w:ascii="Times New Roman" w:eastAsia="Times New Roman" w:hAnsi="Times New Roman" w:cs="Times New Roman"/>
          <w:color w:val="000000"/>
          <w:sz w:val="28"/>
          <w:szCs w:val="28"/>
          <w:lang w:eastAsia="ru-RU" w:bidi="ru-RU"/>
        </w:rPr>
        <w:t>0</w:t>
      </w:r>
      <w:r w:rsidR="00A65369">
        <w:rPr>
          <w:rFonts w:ascii="Times New Roman" w:eastAsia="Times New Roman" w:hAnsi="Times New Roman" w:cs="Times New Roman"/>
          <w:color w:val="000000"/>
          <w:sz w:val="28"/>
          <w:szCs w:val="28"/>
          <w:lang w:eastAsia="ru-RU" w:bidi="ru-RU"/>
        </w:rPr>
        <w:t xml:space="preserve"> млн.</w:t>
      </w:r>
      <w:r w:rsidRPr="00DD6136">
        <w:rPr>
          <w:rFonts w:ascii="Times New Roman" w:eastAsia="Times New Roman" w:hAnsi="Times New Roman" w:cs="Times New Roman"/>
          <w:color w:val="000000"/>
          <w:sz w:val="28"/>
          <w:szCs w:val="28"/>
          <w:lang w:eastAsia="ru-RU" w:bidi="ru-RU"/>
        </w:rPr>
        <w:t xml:space="preserve"> рублей.</w:t>
      </w:r>
    </w:p>
    <w:p w14:paraId="02BE3DBD" w14:textId="0B8B741C" w:rsidR="00A06E67" w:rsidRPr="00DD6136" w:rsidRDefault="00A06E67" w:rsidP="00A06E67">
      <w:pPr>
        <w:widowControl w:val="0"/>
        <w:spacing w:line="317" w:lineRule="exact"/>
        <w:ind w:firstLine="740"/>
        <w:jc w:val="both"/>
        <w:rPr>
          <w:rFonts w:ascii="Times New Roman" w:eastAsia="Times New Roman" w:hAnsi="Times New Roman" w:cs="Times New Roman"/>
          <w:color w:val="000000"/>
          <w:sz w:val="28"/>
          <w:szCs w:val="28"/>
          <w:lang w:eastAsia="ru-RU" w:bidi="ru-RU"/>
        </w:rPr>
      </w:pPr>
      <w:r w:rsidRPr="00DD6136">
        <w:rPr>
          <w:rFonts w:ascii="Times New Roman" w:eastAsia="Times New Roman" w:hAnsi="Times New Roman" w:cs="Times New Roman"/>
          <w:color w:val="000000"/>
          <w:sz w:val="28"/>
          <w:szCs w:val="28"/>
          <w:lang w:eastAsia="ru-RU" w:bidi="ru-RU"/>
        </w:rPr>
        <w:t>В рамках приоритетного направления по социально-бытовому устройству врачебных кадров, за 2022 год 4 доктора обеспечены служебными жилыми</w:t>
      </w:r>
      <w:r w:rsidR="00A65369">
        <w:rPr>
          <w:rFonts w:ascii="Times New Roman" w:eastAsia="Times New Roman" w:hAnsi="Times New Roman" w:cs="Times New Roman"/>
          <w:color w:val="000000"/>
          <w:sz w:val="28"/>
          <w:szCs w:val="28"/>
          <w:lang w:eastAsia="ru-RU" w:bidi="ru-RU"/>
        </w:rPr>
        <w:t xml:space="preserve"> помещениями и по состоянию на </w:t>
      </w:r>
      <w:r w:rsidRPr="00DD6136">
        <w:rPr>
          <w:rFonts w:ascii="Times New Roman" w:eastAsia="Times New Roman" w:hAnsi="Times New Roman" w:cs="Times New Roman"/>
          <w:color w:val="000000"/>
          <w:sz w:val="28"/>
          <w:szCs w:val="28"/>
          <w:lang w:eastAsia="ru-RU" w:bidi="ru-RU"/>
        </w:rPr>
        <w:t>1 января 2023 года у медицинских работников, на территории городского округа город Октябрьский РБ находятся в пользовании 24 жилых помещения специализированного жилищного фонда (служебные квартиры).</w:t>
      </w:r>
    </w:p>
    <w:p w14:paraId="57533368" w14:textId="14643901" w:rsidR="00A06E67" w:rsidRPr="00DD6136" w:rsidRDefault="00A06E67" w:rsidP="00A06E67">
      <w:pPr>
        <w:widowControl w:val="0"/>
        <w:spacing w:line="317" w:lineRule="exact"/>
        <w:ind w:firstLine="740"/>
        <w:jc w:val="both"/>
        <w:rPr>
          <w:rFonts w:ascii="Times New Roman" w:eastAsia="Times New Roman" w:hAnsi="Times New Roman" w:cs="Times New Roman"/>
          <w:color w:val="000000"/>
          <w:sz w:val="28"/>
          <w:szCs w:val="28"/>
          <w:lang w:eastAsia="ru-RU" w:bidi="ru-RU"/>
        </w:rPr>
      </w:pPr>
      <w:r w:rsidRPr="00DD6136">
        <w:rPr>
          <w:rFonts w:ascii="Times New Roman" w:eastAsia="Times New Roman" w:hAnsi="Times New Roman" w:cs="Times New Roman"/>
          <w:color w:val="000000"/>
          <w:sz w:val="28"/>
          <w:szCs w:val="28"/>
          <w:lang w:eastAsia="ru-RU" w:bidi="ru-RU"/>
        </w:rPr>
        <w:t xml:space="preserve">В 2022 году выделены из бюджета Российской Федерации, бюджета Республики Башкортостан и местного бюджета денежные средства на общую сумму </w:t>
      </w:r>
      <w:r w:rsidRPr="00DD6136">
        <w:rPr>
          <w:rFonts w:ascii="Times New Roman" w:eastAsia="Times New Roman" w:hAnsi="Times New Roman" w:cs="Times New Roman"/>
          <w:sz w:val="28"/>
          <w:szCs w:val="28"/>
          <w:lang w:eastAsia="ru-RU"/>
        </w:rPr>
        <w:t>15</w:t>
      </w:r>
      <w:r w:rsidR="00A65369">
        <w:rPr>
          <w:rFonts w:ascii="Times New Roman" w:eastAsia="Times New Roman" w:hAnsi="Times New Roman" w:cs="Times New Roman"/>
          <w:sz w:val="28"/>
          <w:szCs w:val="28"/>
          <w:lang w:eastAsia="ru-RU"/>
        </w:rPr>
        <w:t>,</w:t>
      </w:r>
      <w:r w:rsidRPr="00DD6136">
        <w:rPr>
          <w:rFonts w:ascii="Times New Roman" w:eastAsia="Times New Roman" w:hAnsi="Times New Roman" w:cs="Times New Roman"/>
          <w:sz w:val="28"/>
          <w:szCs w:val="28"/>
          <w:lang w:eastAsia="ru-RU"/>
        </w:rPr>
        <w:t>1</w:t>
      </w:r>
      <w:r w:rsidR="00A65369">
        <w:rPr>
          <w:rFonts w:ascii="Times New Roman" w:eastAsia="Times New Roman" w:hAnsi="Times New Roman" w:cs="Times New Roman"/>
          <w:sz w:val="28"/>
          <w:szCs w:val="28"/>
          <w:lang w:eastAsia="ru-RU"/>
        </w:rPr>
        <w:t xml:space="preserve"> млн.</w:t>
      </w:r>
      <w:r w:rsidRPr="00DD6136">
        <w:rPr>
          <w:rFonts w:ascii="Times New Roman" w:eastAsia="Times New Roman" w:hAnsi="Times New Roman" w:cs="Times New Roman"/>
          <w:sz w:val="28"/>
          <w:szCs w:val="28"/>
          <w:lang w:eastAsia="ru-RU"/>
        </w:rPr>
        <w:t xml:space="preserve"> </w:t>
      </w:r>
      <w:r w:rsidRPr="00DD6136">
        <w:rPr>
          <w:rFonts w:ascii="Times New Roman" w:eastAsia="Times New Roman" w:hAnsi="Times New Roman" w:cs="Times New Roman"/>
          <w:color w:val="000000"/>
          <w:sz w:val="28"/>
          <w:szCs w:val="28"/>
          <w:lang w:eastAsia="ru-RU" w:bidi="ru-RU"/>
        </w:rPr>
        <w:t>рублей для предоставления социальных выплат на приобретение жилого помещения или создание объекта индивидуального жилищного строительства 10 молодым семьям.</w:t>
      </w:r>
    </w:p>
    <w:p w14:paraId="2DE7FC05" w14:textId="77777777" w:rsidR="00A06E67" w:rsidRPr="00DD6136" w:rsidRDefault="00A06E67" w:rsidP="00A06E67">
      <w:pPr>
        <w:widowControl w:val="0"/>
        <w:spacing w:line="317" w:lineRule="exact"/>
        <w:ind w:firstLine="740"/>
        <w:jc w:val="both"/>
        <w:rPr>
          <w:rFonts w:ascii="Times New Roman" w:hAnsi="Times New Roman" w:cs="Times New Roman"/>
          <w:sz w:val="28"/>
          <w:szCs w:val="28"/>
        </w:rPr>
      </w:pPr>
      <w:r w:rsidRPr="00DD6136">
        <w:rPr>
          <w:rFonts w:ascii="Times New Roman" w:eastAsia="Times New Roman" w:hAnsi="Times New Roman" w:cs="Times New Roman"/>
          <w:color w:val="000000"/>
          <w:sz w:val="28"/>
          <w:szCs w:val="28"/>
          <w:lang w:eastAsia="ru-RU" w:bidi="ru-RU"/>
        </w:rPr>
        <w:t>На заседании земельной комиссии в 2022 году распределено 10 земельных участков, включенных в Перечни земельных участков, предназначенных для индивидуального жилищного строительства, по которым от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не поступало согласие на предложенный земельный участок.</w:t>
      </w:r>
    </w:p>
    <w:p w14:paraId="1DFA3597" w14:textId="77777777" w:rsidR="002D6714" w:rsidRPr="00DD6136" w:rsidRDefault="002D6714" w:rsidP="007A7666">
      <w:pPr>
        <w:spacing w:line="240" w:lineRule="auto"/>
        <w:ind w:firstLine="709"/>
        <w:jc w:val="both"/>
        <w:rPr>
          <w:rFonts w:ascii="Times New Roman" w:hAnsi="Times New Roman" w:cs="Times New Roman"/>
          <w:b/>
          <w:color w:val="000000" w:themeColor="text1"/>
          <w:sz w:val="28"/>
          <w:szCs w:val="28"/>
        </w:rPr>
      </w:pPr>
    </w:p>
    <w:p w14:paraId="22E6946F" w14:textId="77777777" w:rsidR="00A92875" w:rsidRPr="00DD6136" w:rsidRDefault="00A92875" w:rsidP="007A7666">
      <w:pPr>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t>Муниципальные финансы</w:t>
      </w:r>
    </w:p>
    <w:p w14:paraId="02D9311B" w14:textId="77777777" w:rsidR="007A7666" w:rsidRPr="00DD6136" w:rsidRDefault="007A7666" w:rsidP="007A7666">
      <w:pPr>
        <w:spacing w:line="240" w:lineRule="auto"/>
        <w:ind w:firstLine="709"/>
        <w:jc w:val="center"/>
        <w:rPr>
          <w:rFonts w:ascii="Times New Roman" w:hAnsi="Times New Roman" w:cs="Times New Roman"/>
          <w:b/>
          <w:color w:val="000000" w:themeColor="text1"/>
          <w:sz w:val="28"/>
          <w:szCs w:val="28"/>
        </w:rPr>
      </w:pPr>
    </w:p>
    <w:p w14:paraId="7C4E2ABA" w14:textId="77777777" w:rsidR="00DD6136" w:rsidRPr="00DD6136" w:rsidRDefault="00DD6136" w:rsidP="00DD6136">
      <w:pPr>
        <w:spacing w:line="240" w:lineRule="auto"/>
        <w:ind w:firstLine="709"/>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 xml:space="preserve">Доходы бюджета городского округа город Октябрьский за 2022 составили 2997,4 млн. рублей. </w:t>
      </w:r>
    </w:p>
    <w:p w14:paraId="5DCA2BA9" w14:textId="77777777" w:rsidR="00DD6136" w:rsidRPr="00DD6136" w:rsidRDefault="00DD6136" w:rsidP="00DD6136">
      <w:pPr>
        <w:spacing w:line="240" w:lineRule="auto"/>
        <w:ind w:firstLine="709"/>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План по налоговым и неналоговым доходам выполнен на 106,7 % и составил сумму 1295,7 млн. рублей – 43,2 % от общей суммы поступлений, безвозмездных поступлений – 1704,1 млн. рублей или 56,9 %.</w:t>
      </w:r>
    </w:p>
    <w:p w14:paraId="2FF9E99B" w14:textId="77777777" w:rsidR="00DD6136" w:rsidRDefault="00DD6136" w:rsidP="00DD6136">
      <w:pPr>
        <w:tabs>
          <w:tab w:val="left" w:pos="0"/>
        </w:tabs>
        <w:spacing w:line="240" w:lineRule="auto"/>
        <w:jc w:val="both"/>
        <w:rPr>
          <w:rFonts w:ascii="Times New Roman" w:eastAsia="Calibri" w:hAnsi="Times New Roman" w:cs="Times New Roman"/>
          <w:sz w:val="28"/>
          <w:szCs w:val="28"/>
        </w:rPr>
      </w:pPr>
      <w:r w:rsidRPr="00DD6136">
        <w:rPr>
          <w:rFonts w:ascii="Times New Roman" w:eastAsia="Calibri" w:hAnsi="Times New Roman" w:cs="Times New Roman"/>
          <w:sz w:val="28"/>
          <w:szCs w:val="28"/>
        </w:rPr>
        <w:tab/>
      </w:r>
    </w:p>
    <w:p w14:paraId="367C34A9" w14:textId="77777777" w:rsidR="0007569A" w:rsidRPr="00DD6136" w:rsidRDefault="0007569A" w:rsidP="00DD6136">
      <w:pPr>
        <w:tabs>
          <w:tab w:val="left" w:pos="0"/>
        </w:tabs>
        <w:spacing w:line="240" w:lineRule="auto"/>
        <w:jc w:val="both"/>
        <w:rPr>
          <w:rFonts w:ascii="Times New Roman" w:hAnsi="Times New Roman" w:cs="Times New Roman"/>
          <w:sz w:val="28"/>
          <w:szCs w:val="28"/>
        </w:rPr>
      </w:pPr>
    </w:p>
    <w:p w14:paraId="2183B8C6" w14:textId="77777777" w:rsidR="00DD6136" w:rsidRPr="00DD6136" w:rsidRDefault="00DD6136" w:rsidP="00DD6136">
      <w:pPr>
        <w:tabs>
          <w:tab w:val="left" w:pos="0"/>
        </w:tabs>
        <w:spacing w:line="240" w:lineRule="auto"/>
        <w:jc w:val="center"/>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Динамика поступления налоговых и неналоговых доходов в бюджет</w:t>
      </w:r>
    </w:p>
    <w:p w14:paraId="5554591F" w14:textId="77777777" w:rsidR="00DD6136" w:rsidRPr="00DD6136" w:rsidRDefault="00DD6136" w:rsidP="00DD6136">
      <w:pPr>
        <w:spacing w:line="240" w:lineRule="auto"/>
        <w:jc w:val="center"/>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городского округа город Октябрьский Республики Башкортостан</w:t>
      </w:r>
    </w:p>
    <w:p w14:paraId="1FEBE842" w14:textId="77777777" w:rsidR="00DD6136" w:rsidRPr="00DD6136" w:rsidRDefault="00DD6136" w:rsidP="00DD6136">
      <w:pPr>
        <w:spacing w:line="240" w:lineRule="auto"/>
        <w:jc w:val="center"/>
        <w:rPr>
          <w:rFonts w:ascii="Times New Roman" w:hAnsi="Times New Roman" w:cs="Times New Roman"/>
          <w:color w:val="000000" w:themeColor="text1"/>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361"/>
        <w:gridCol w:w="1361"/>
        <w:gridCol w:w="1361"/>
      </w:tblGrid>
      <w:tr w:rsidR="00DD6136" w:rsidRPr="00DD6136" w14:paraId="7192B6E8" w14:textId="77777777" w:rsidTr="00175F4A">
        <w:trPr>
          <w:trHeight w:val="454"/>
          <w:tblHeader/>
        </w:trPr>
        <w:tc>
          <w:tcPr>
            <w:tcW w:w="5557" w:type="dxa"/>
          </w:tcPr>
          <w:p w14:paraId="3839F854"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p>
        </w:tc>
        <w:tc>
          <w:tcPr>
            <w:tcW w:w="1361" w:type="dxa"/>
            <w:vAlign w:val="center"/>
          </w:tcPr>
          <w:p w14:paraId="22F88BE1"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2020 год</w:t>
            </w:r>
          </w:p>
        </w:tc>
        <w:tc>
          <w:tcPr>
            <w:tcW w:w="1361" w:type="dxa"/>
            <w:vAlign w:val="center"/>
          </w:tcPr>
          <w:p w14:paraId="341AF6A7"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2021 год</w:t>
            </w:r>
          </w:p>
        </w:tc>
        <w:tc>
          <w:tcPr>
            <w:tcW w:w="1361" w:type="dxa"/>
            <w:vAlign w:val="center"/>
          </w:tcPr>
          <w:p w14:paraId="09753C30"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2022 год</w:t>
            </w:r>
          </w:p>
        </w:tc>
      </w:tr>
      <w:tr w:rsidR="00DD6136" w:rsidRPr="00DD6136" w14:paraId="0BAF1EA3" w14:textId="77777777" w:rsidTr="00175F4A">
        <w:trPr>
          <w:trHeight w:val="454"/>
        </w:trPr>
        <w:tc>
          <w:tcPr>
            <w:tcW w:w="5557" w:type="dxa"/>
            <w:shd w:val="clear" w:color="auto" w:fill="D9D9D9" w:themeFill="background1" w:themeFillShade="D9"/>
            <w:vAlign w:val="center"/>
            <w:hideMark/>
          </w:tcPr>
          <w:p w14:paraId="247FC856"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Доходы бюджета, млн. рублей</w:t>
            </w:r>
          </w:p>
        </w:tc>
        <w:tc>
          <w:tcPr>
            <w:tcW w:w="1361" w:type="dxa"/>
            <w:shd w:val="clear" w:color="auto" w:fill="D9D9D9" w:themeFill="background1" w:themeFillShade="D9"/>
            <w:vAlign w:val="center"/>
          </w:tcPr>
          <w:p w14:paraId="55354E01"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2704,5</w:t>
            </w:r>
          </w:p>
        </w:tc>
        <w:tc>
          <w:tcPr>
            <w:tcW w:w="1361" w:type="dxa"/>
            <w:shd w:val="clear" w:color="auto" w:fill="D9D9D9" w:themeFill="background1" w:themeFillShade="D9"/>
            <w:vAlign w:val="center"/>
          </w:tcPr>
          <w:p w14:paraId="78FE5021"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2676,4</w:t>
            </w:r>
          </w:p>
        </w:tc>
        <w:tc>
          <w:tcPr>
            <w:tcW w:w="1361" w:type="dxa"/>
            <w:shd w:val="clear" w:color="auto" w:fill="D9D9D9" w:themeFill="background1" w:themeFillShade="D9"/>
            <w:vAlign w:val="center"/>
          </w:tcPr>
          <w:p w14:paraId="4F55050A"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2997,4</w:t>
            </w:r>
          </w:p>
        </w:tc>
      </w:tr>
      <w:tr w:rsidR="00DD6136" w:rsidRPr="00DD6136" w14:paraId="39D7D7CF" w14:textId="77777777" w:rsidTr="00175F4A">
        <w:trPr>
          <w:trHeight w:val="454"/>
        </w:trPr>
        <w:tc>
          <w:tcPr>
            <w:tcW w:w="5557" w:type="dxa"/>
            <w:vAlign w:val="center"/>
            <w:hideMark/>
          </w:tcPr>
          <w:p w14:paraId="58370A10" w14:textId="77777777" w:rsidR="00DD6136" w:rsidRPr="00DD6136" w:rsidRDefault="00DD6136" w:rsidP="00876001">
            <w:pPr>
              <w:spacing w:line="240" w:lineRule="auto"/>
              <w:ind w:firstLine="48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в % к предыдущему году</w:t>
            </w:r>
          </w:p>
        </w:tc>
        <w:tc>
          <w:tcPr>
            <w:tcW w:w="1361" w:type="dxa"/>
            <w:vAlign w:val="center"/>
          </w:tcPr>
          <w:p w14:paraId="5289E027"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98,5</w:t>
            </w:r>
          </w:p>
        </w:tc>
        <w:tc>
          <w:tcPr>
            <w:tcW w:w="1361" w:type="dxa"/>
            <w:vAlign w:val="center"/>
          </w:tcPr>
          <w:p w14:paraId="0E6917EE"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99,0</w:t>
            </w:r>
          </w:p>
        </w:tc>
        <w:tc>
          <w:tcPr>
            <w:tcW w:w="1361" w:type="dxa"/>
            <w:vAlign w:val="center"/>
          </w:tcPr>
          <w:p w14:paraId="70C7BE2E"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112,0</w:t>
            </w:r>
          </w:p>
        </w:tc>
      </w:tr>
      <w:tr w:rsidR="00DD6136" w:rsidRPr="00DD6136" w14:paraId="71F3A27E" w14:textId="77777777" w:rsidTr="00175F4A">
        <w:trPr>
          <w:trHeight w:val="454"/>
        </w:trPr>
        <w:tc>
          <w:tcPr>
            <w:tcW w:w="5557" w:type="dxa"/>
            <w:shd w:val="clear" w:color="auto" w:fill="D9D9D9" w:themeFill="background1" w:themeFillShade="D9"/>
            <w:vAlign w:val="center"/>
            <w:hideMark/>
          </w:tcPr>
          <w:p w14:paraId="287EE5A9"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Собственные доходы, млн. рублей</w:t>
            </w:r>
          </w:p>
        </w:tc>
        <w:tc>
          <w:tcPr>
            <w:tcW w:w="1361" w:type="dxa"/>
            <w:shd w:val="clear" w:color="auto" w:fill="D9D9D9" w:themeFill="background1" w:themeFillShade="D9"/>
            <w:vAlign w:val="center"/>
          </w:tcPr>
          <w:p w14:paraId="273D467C"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1791,9</w:t>
            </w:r>
          </w:p>
        </w:tc>
        <w:tc>
          <w:tcPr>
            <w:tcW w:w="1361" w:type="dxa"/>
            <w:shd w:val="clear" w:color="auto" w:fill="D9D9D9" w:themeFill="background1" w:themeFillShade="D9"/>
            <w:vAlign w:val="center"/>
          </w:tcPr>
          <w:p w14:paraId="74C5BE76"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1646,1</w:t>
            </w:r>
          </w:p>
        </w:tc>
        <w:tc>
          <w:tcPr>
            <w:tcW w:w="1361" w:type="dxa"/>
            <w:shd w:val="clear" w:color="auto" w:fill="D9D9D9" w:themeFill="background1" w:themeFillShade="D9"/>
            <w:vAlign w:val="center"/>
          </w:tcPr>
          <w:p w14:paraId="6128B6A4"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1907,1</w:t>
            </w:r>
          </w:p>
        </w:tc>
      </w:tr>
      <w:tr w:rsidR="00DD6136" w:rsidRPr="00DD6136" w14:paraId="4591BAA7" w14:textId="77777777" w:rsidTr="00175F4A">
        <w:trPr>
          <w:trHeight w:val="454"/>
        </w:trPr>
        <w:tc>
          <w:tcPr>
            <w:tcW w:w="5557" w:type="dxa"/>
            <w:vAlign w:val="center"/>
            <w:hideMark/>
          </w:tcPr>
          <w:p w14:paraId="2AADB1B6" w14:textId="77777777" w:rsidR="00DD6136" w:rsidRPr="00DD6136" w:rsidRDefault="00DD6136" w:rsidP="00876001">
            <w:pPr>
              <w:spacing w:line="240" w:lineRule="auto"/>
              <w:ind w:firstLine="48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в % к предыдущему году</w:t>
            </w:r>
          </w:p>
        </w:tc>
        <w:tc>
          <w:tcPr>
            <w:tcW w:w="1361" w:type="dxa"/>
            <w:vAlign w:val="center"/>
          </w:tcPr>
          <w:p w14:paraId="6487695C"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97,7</w:t>
            </w:r>
          </w:p>
        </w:tc>
        <w:tc>
          <w:tcPr>
            <w:tcW w:w="1361" w:type="dxa"/>
            <w:vAlign w:val="center"/>
          </w:tcPr>
          <w:p w14:paraId="39E1CAE2"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91,9</w:t>
            </w:r>
          </w:p>
        </w:tc>
        <w:tc>
          <w:tcPr>
            <w:tcW w:w="1361" w:type="dxa"/>
            <w:vAlign w:val="center"/>
          </w:tcPr>
          <w:p w14:paraId="26311F7D" w14:textId="77777777" w:rsidR="00DD6136" w:rsidRPr="00DD6136" w:rsidRDefault="00DD6136" w:rsidP="00876001">
            <w:pPr>
              <w:spacing w:line="240" w:lineRule="auto"/>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115,9</w:t>
            </w:r>
          </w:p>
        </w:tc>
      </w:tr>
      <w:tr w:rsidR="00DD6136" w:rsidRPr="00DD6136" w14:paraId="69596481" w14:textId="77777777" w:rsidTr="00175F4A">
        <w:trPr>
          <w:trHeight w:val="454"/>
        </w:trPr>
        <w:tc>
          <w:tcPr>
            <w:tcW w:w="5557" w:type="dxa"/>
            <w:vAlign w:val="center"/>
            <w:hideMark/>
          </w:tcPr>
          <w:p w14:paraId="02B27402"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Уд, вес собственных доходов в общем объеме доходов, %</w:t>
            </w:r>
          </w:p>
        </w:tc>
        <w:tc>
          <w:tcPr>
            <w:tcW w:w="1361" w:type="dxa"/>
            <w:vAlign w:val="center"/>
          </w:tcPr>
          <w:p w14:paraId="13193451"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66,3</w:t>
            </w:r>
          </w:p>
        </w:tc>
        <w:tc>
          <w:tcPr>
            <w:tcW w:w="1361" w:type="dxa"/>
            <w:vAlign w:val="center"/>
          </w:tcPr>
          <w:p w14:paraId="48F8B4C2"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61,5</w:t>
            </w:r>
          </w:p>
        </w:tc>
        <w:tc>
          <w:tcPr>
            <w:tcW w:w="1361" w:type="dxa"/>
            <w:vAlign w:val="center"/>
          </w:tcPr>
          <w:p w14:paraId="083B6334"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63,6</w:t>
            </w:r>
          </w:p>
        </w:tc>
      </w:tr>
      <w:tr w:rsidR="00DD6136" w:rsidRPr="00DD6136" w14:paraId="1961D715" w14:textId="77777777" w:rsidTr="00175F4A">
        <w:trPr>
          <w:trHeight w:val="454"/>
        </w:trPr>
        <w:tc>
          <w:tcPr>
            <w:tcW w:w="5557" w:type="dxa"/>
            <w:shd w:val="clear" w:color="auto" w:fill="D9D9D9" w:themeFill="background1" w:themeFillShade="D9"/>
            <w:vAlign w:val="center"/>
            <w:hideMark/>
          </w:tcPr>
          <w:p w14:paraId="2571A5EC"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Налоговые и неналоговые доходы, млн. рублей</w:t>
            </w:r>
          </w:p>
        </w:tc>
        <w:tc>
          <w:tcPr>
            <w:tcW w:w="1361" w:type="dxa"/>
            <w:shd w:val="clear" w:color="auto" w:fill="D9D9D9" w:themeFill="background1" w:themeFillShade="D9"/>
            <w:vAlign w:val="center"/>
          </w:tcPr>
          <w:p w14:paraId="13F70848"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1134,1</w:t>
            </w:r>
          </w:p>
        </w:tc>
        <w:tc>
          <w:tcPr>
            <w:tcW w:w="1361" w:type="dxa"/>
            <w:shd w:val="clear" w:color="auto" w:fill="D9D9D9" w:themeFill="background1" w:themeFillShade="D9"/>
            <w:vAlign w:val="center"/>
          </w:tcPr>
          <w:p w14:paraId="070578D1"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1049,0</w:t>
            </w:r>
          </w:p>
        </w:tc>
        <w:tc>
          <w:tcPr>
            <w:tcW w:w="1361" w:type="dxa"/>
            <w:shd w:val="clear" w:color="auto" w:fill="D9D9D9" w:themeFill="background1" w:themeFillShade="D9"/>
            <w:vAlign w:val="center"/>
          </w:tcPr>
          <w:p w14:paraId="77F8A86A"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1295,7</w:t>
            </w:r>
          </w:p>
        </w:tc>
      </w:tr>
      <w:tr w:rsidR="00DD6136" w:rsidRPr="00DD6136" w14:paraId="710C4560" w14:textId="77777777" w:rsidTr="00175F4A">
        <w:trPr>
          <w:trHeight w:val="454"/>
        </w:trPr>
        <w:tc>
          <w:tcPr>
            <w:tcW w:w="5557" w:type="dxa"/>
            <w:vAlign w:val="center"/>
            <w:hideMark/>
          </w:tcPr>
          <w:p w14:paraId="5984FBBF" w14:textId="77777777" w:rsidR="00DD6136" w:rsidRPr="00DD6136" w:rsidRDefault="00DD6136" w:rsidP="00876001">
            <w:pPr>
              <w:spacing w:line="240" w:lineRule="auto"/>
              <w:ind w:firstLine="48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lastRenderedPageBreak/>
              <w:t>в % к предыдущему году</w:t>
            </w:r>
          </w:p>
        </w:tc>
        <w:tc>
          <w:tcPr>
            <w:tcW w:w="1361" w:type="dxa"/>
            <w:vAlign w:val="center"/>
          </w:tcPr>
          <w:p w14:paraId="5DBAB44A"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86,7</w:t>
            </w:r>
          </w:p>
        </w:tc>
        <w:tc>
          <w:tcPr>
            <w:tcW w:w="1361" w:type="dxa"/>
            <w:vAlign w:val="center"/>
          </w:tcPr>
          <w:p w14:paraId="5EA355EB"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92,5</w:t>
            </w:r>
          </w:p>
        </w:tc>
        <w:tc>
          <w:tcPr>
            <w:tcW w:w="1361" w:type="dxa"/>
            <w:vAlign w:val="center"/>
          </w:tcPr>
          <w:p w14:paraId="3B240CCF"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123,5</w:t>
            </w:r>
          </w:p>
        </w:tc>
      </w:tr>
      <w:tr w:rsidR="00DD6136" w:rsidRPr="00DD6136" w14:paraId="213C703F" w14:textId="77777777" w:rsidTr="00175F4A">
        <w:trPr>
          <w:trHeight w:val="454"/>
        </w:trPr>
        <w:tc>
          <w:tcPr>
            <w:tcW w:w="5557" w:type="dxa"/>
            <w:shd w:val="clear" w:color="auto" w:fill="D9D9D9" w:themeFill="background1" w:themeFillShade="D9"/>
            <w:vAlign w:val="center"/>
            <w:hideMark/>
          </w:tcPr>
          <w:p w14:paraId="7ECE6E74"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Безвозмездные поступления, млн. рублей</w:t>
            </w:r>
          </w:p>
        </w:tc>
        <w:tc>
          <w:tcPr>
            <w:tcW w:w="1361" w:type="dxa"/>
            <w:shd w:val="clear" w:color="auto" w:fill="D9D9D9" w:themeFill="background1" w:themeFillShade="D9"/>
            <w:vAlign w:val="center"/>
          </w:tcPr>
          <w:p w14:paraId="50705EA3"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1575,7</w:t>
            </w:r>
          </w:p>
        </w:tc>
        <w:tc>
          <w:tcPr>
            <w:tcW w:w="1361" w:type="dxa"/>
            <w:shd w:val="clear" w:color="auto" w:fill="D9D9D9" w:themeFill="background1" w:themeFillShade="D9"/>
            <w:vAlign w:val="center"/>
          </w:tcPr>
          <w:p w14:paraId="01EB6EDB"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1635,0</w:t>
            </w:r>
          </w:p>
        </w:tc>
        <w:tc>
          <w:tcPr>
            <w:tcW w:w="1361" w:type="dxa"/>
            <w:shd w:val="clear" w:color="auto" w:fill="D9D9D9" w:themeFill="background1" w:themeFillShade="D9"/>
            <w:vAlign w:val="center"/>
          </w:tcPr>
          <w:p w14:paraId="400880A7" w14:textId="61EED2F0" w:rsidR="00DD6136" w:rsidRPr="00DD6136" w:rsidRDefault="00DD6136" w:rsidP="00C4004C">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170</w:t>
            </w:r>
            <w:r w:rsidR="00C4004C">
              <w:rPr>
                <w:rFonts w:ascii="Times New Roman" w:hAnsi="Times New Roman" w:cs="Times New Roman"/>
                <w:color w:val="000000" w:themeColor="text1"/>
                <w:sz w:val="26"/>
                <w:szCs w:val="26"/>
              </w:rPr>
              <w:t>1</w:t>
            </w:r>
            <w:r w:rsidRPr="00DD6136">
              <w:rPr>
                <w:rFonts w:ascii="Times New Roman" w:hAnsi="Times New Roman" w:cs="Times New Roman"/>
                <w:color w:val="000000" w:themeColor="text1"/>
                <w:sz w:val="26"/>
                <w:szCs w:val="26"/>
              </w:rPr>
              <w:t>,</w:t>
            </w:r>
            <w:r w:rsidR="00C4004C">
              <w:rPr>
                <w:rFonts w:ascii="Times New Roman" w:hAnsi="Times New Roman" w:cs="Times New Roman"/>
                <w:color w:val="000000" w:themeColor="text1"/>
                <w:sz w:val="26"/>
                <w:szCs w:val="26"/>
              </w:rPr>
              <w:t>0</w:t>
            </w:r>
          </w:p>
        </w:tc>
      </w:tr>
      <w:tr w:rsidR="00DD6136" w:rsidRPr="00DD6136" w14:paraId="6A41EDFD" w14:textId="77777777" w:rsidTr="00175F4A">
        <w:trPr>
          <w:trHeight w:val="454"/>
        </w:trPr>
        <w:tc>
          <w:tcPr>
            <w:tcW w:w="5557" w:type="dxa"/>
            <w:vAlign w:val="center"/>
            <w:hideMark/>
          </w:tcPr>
          <w:p w14:paraId="26AAE8BF" w14:textId="77777777" w:rsidR="00DD6136" w:rsidRPr="00DD6136" w:rsidRDefault="00DD6136" w:rsidP="00876001">
            <w:pPr>
              <w:spacing w:line="240" w:lineRule="auto"/>
              <w:ind w:firstLine="48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в % к предыдущему году</w:t>
            </w:r>
          </w:p>
        </w:tc>
        <w:tc>
          <w:tcPr>
            <w:tcW w:w="1361" w:type="dxa"/>
            <w:vAlign w:val="center"/>
          </w:tcPr>
          <w:p w14:paraId="05AFA249"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109,4</w:t>
            </w:r>
          </w:p>
        </w:tc>
        <w:tc>
          <w:tcPr>
            <w:tcW w:w="1361" w:type="dxa"/>
            <w:vAlign w:val="center"/>
          </w:tcPr>
          <w:p w14:paraId="3DF17527"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103,8</w:t>
            </w:r>
          </w:p>
        </w:tc>
        <w:tc>
          <w:tcPr>
            <w:tcW w:w="1361" w:type="dxa"/>
            <w:vAlign w:val="center"/>
          </w:tcPr>
          <w:p w14:paraId="73284091"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104,2</w:t>
            </w:r>
          </w:p>
        </w:tc>
      </w:tr>
      <w:tr w:rsidR="00DD6136" w:rsidRPr="00DD6136" w14:paraId="15180A7F" w14:textId="77777777" w:rsidTr="00175F4A">
        <w:trPr>
          <w:trHeight w:val="454"/>
        </w:trPr>
        <w:tc>
          <w:tcPr>
            <w:tcW w:w="5557" w:type="dxa"/>
            <w:shd w:val="clear" w:color="auto" w:fill="D9D9D9" w:themeFill="background1" w:themeFillShade="D9"/>
            <w:vAlign w:val="center"/>
            <w:hideMark/>
          </w:tcPr>
          <w:p w14:paraId="7E53F1BA" w14:textId="77777777" w:rsidR="00DD6136" w:rsidRPr="00DD6136" w:rsidRDefault="00DD6136" w:rsidP="00876001">
            <w:pPr>
              <w:spacing w:line="240" w:lineRule="auto"/>
              <w:ind w:firstLine="34"/>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Расходы бюджета, млн. рублей</w:t>
            </w:r>
          </w:p>
        </w:tc>
        <w:tc>
          <w:tcPr>
            <w:tcW w:w="1361" w:type="dxa"/>
            <w:shd w:val="clear" w:color="auto" w:fill="D9D9D9" w:themeFill="background1" w:themeFillShade="D9"/>
            <w:vAlign w:val="center"/>
          </w:tcPr>
          <w:p w14:paraId="756D5F35"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2617,5</w:t>
            </w:r>
          </w:p>
        </w:tc>
        <w:tc>
          <w:tcPr>
            <w:tcW w:w="1361" w:type="dxa"/>
            <w:shd w:val="clear" w:color="auto" w:fill="D9D9D9" w:themeFill="background1" w:themeFillShade="D9"/>
            <w:vAlign w:val="center"/>
          </w:tcPr>
          <w:p w14:paraId="7FEA7128"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2805,9</w:t>
            </w:r>
          </w:p>
        </w:tc>
        <w:tc>
          <w:tcPr>
            <w:tcW w:w="1361" w:type="dxa"/>
            <w:shd w:val="clear" w:color="auto" w:fill="D9D9D9" w:themeFill="background1" w:themeFillShade="D9"/>
            <w:vAlign w:val="center"/>
          </w:tcPr>
          <w:p w14:paraId="600403F0"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2951,0</w:t>
            </w:r>
          </w:p>
        </w:tc>
      </w:tr>
      <w:tr w:rsidR="00DD6136" w:rsidRPr="00DD6136" w14:paraId="06652087" w14:textId="77777777" w:rsidTr="00175F4A">
        <w:trPr>
          <w:trHeight w:val="454"/>
        </w:trPr>
        <w:tc>
          <w:tcPr>
            <w:tcW w:w="5557" w:type="dxa"/>
            <w:vAlign w:val="center"/>
            <w:hideMark/>
          </w:tcPr>
          <w:p w14:paraId="56576AB9" w14:textId="77777777" w:rsidR="00DD6136" w:rsidRPr="00DD6136" w:rsidRDefault="00DD6136" w:rsidP="00876001">
            <w:pPr>
              <w:spacing w:line="240" w:lineRule="auto"/>
              <w:ind w:firstLine="488"/>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в % к предыдущему году</w:t>
            </w:r>
          </w:p>
        </w:tc>
        <w:tc>
          <w:tcPr>
            <w:tcW w:w="1361" w:type="dxa"/>
            <w:vAlign w:val="center"/>
          </w:tcPr>
          <w:p w14:paraId="72A62B12"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93,0</w:t>
            </w:r>
          </w:p>
        </w:tc>
        <w:tc>
          <w:tcPr>
            <w:tcW w:w="1361" w:type="dxa"/>
            <w:vAlign w:val="center"/>
          </w:tcPr>
          <w:p w14:paraId="6BCF5902"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107,2</w:t>
            </w:r>
          </w:p>
        </w:tc>
        <w:tc>
          <w:tcPr>
            <w:tcW w:w="1361" w:type="dxa"/>
            <w:vAlign w:val="center"/>
          </w:tcPr>
          <w:p w14:paraId="0C968B27" w14:textId="77777777" w:rsidR="00DD6136" w:rsidRPr="00DD6136" w:rsidRDefault="00DD6136" w:rsidP="00876001">
            <w:pPr>
              <w:spacing w:line="240" w:lineRule="auto"/>
              <w:ind w:firstLine="34"/>
              <w:jc w:val="center"/>
              <w:rPr>
                <w:rFonts w:ascii="Times New Roman" w:hAnsi="Times New Roman" w:cs="Times New Roman"/>
                <w:color w:val="000000" w:themeColor="text1"/>
                <w:sz w:val="26"/>
                <w:szCs w:val="26"/>
              </w:rPr>
            </w:pPr>
            <w:r w:rsidRPr="00DD6136">
              <w:rPr>
                <w:rFonts w:ascii="Times New Roman" w:hAnsi="Times New Roman" w:cs="Times New Roman"/>
                <w:color w:val="000000" w:themeColor="text1"/>
                <w:sz w:val="26"/>
                <w:szCs w:val="26"/>
              </w:rPr>
              <w:t>105,2</w:t>
            </w:r>
          </w:p>
        </w:tc>
      </w:tr>
    </w:tbl>
    <w:p w14:paraId="709D87D9" w14:textId="77777777" w:rsidR="00DD6136" w:rsidRPr="00DD6136" w:rsidRDefault="00DD6136" w:rsidP="00DD6136">
      <w:pPr>
        <w:tabs>
          <w:tab w:val="left" w:pos="0"/>
        </w:tabs>
        <w:spacing w:line="240" w:lineRule="auto"/>
        <w:jc w:val="both"/>
        <w:rPr>
          <w:rFonts w:ascii="Times New Roman" w:eastAsia="Calibri" w:hAnsi="Times New Roman" w:cs="Times New Roman"/>
          <w:sz w:val="28"/>
          <w:szCs w:val="28"/>
        </w:rPr>
      </w:pPr>
    </w:p>
    <w:p w14:paraId="709704AE" w14:textId="74F7C35E" w:rsidR="008C7621" w:rsidRPr="00971B10" w:rsidRDefault="008C7621" w:rsidP="008C7621">
      <w:pPr>
        <w:spacing w:line="240" w:lineRule="auto"/>
        <w:ind w:firstLine="709"/>
        <w:jc w:val="both"/>
        <w:rPr>
          <w:rFonts w:ascii="Times New Roman" w:eastAsia="Calibri" w:hAnsi="Times New Roman" w:cs="Times New Roman"/>
          <w:b/>
          <w:bCs/>
          <w:sz w:val="28"/>
          <w:szCs w:val="28"/>
        </w:rPr>
      </w:pPr>
      <w:r w:rsidRPr="00971B10">
        <w:rPr>
          <w:rFonts w:ascii="Times New Roman" w:eastAsia="Calibri" w:hAnsi="Times New Roman" w:cs="Times New Roman"/>
          <w:sz w:val="28"/>
          <w:szCs w:val="28"/>
        </w:rPr>
        <w:t xml:space="preserve">Бюджет городского округа город Октябрьский Республики Башкортостан за 2022 год по доходам выполнен на 102,2 </w:t>
      </w:r>
      <w:r w:rsidR="000E68F6">
        <w:rPr>
          <w:rFonts w:ascii="Times New Roman" w:eastAsia="Calibri" w:hAnsi="Times New Roman" w:cs="Times New Roman"/>
          <w:sz w:val="28"/>
          <w:szCs w:val="28"/>
        </w:rPr>
        <w:t>%</w:t>
      </w:r>
      <w:r w:rsidRPr="00971B10">
        <w:rPr>
          <w:rFonts w:ascii="Times New Roman" w:eastAsia="Calibri" w:hAnsi="Times New Roman" w:cs="Times New Roman"/>
          <w:sz w:val="28"/>
          <w:szCs w:val="28"/>
        </w:rPr>
        <w:t>. При плане 2 934 млн. рублей в бюджет городского округа поступило 2 997 млн. рублей.</w:t>
      </w:r>
      <w:r w:rsidRPr="00971B10">
        <w:rPr>
          <w:rFonts w:ascii="Times New Roman" w:eastAsia="Calibri" w:hAnsi="Times New Roman" w:cs="Times New Roman"/>
          <w:b/>
          <w:bCs/>
          <w:sz w:val="28"/>
          <w:szCs w:val="28"/>
        </w:rPr>
        <w:t xml:space="preserve"> </w:t>
      </w:r>
    </w:p>
    <w:p w14:paraId="6C9B8C0E" w14:textId="400363D1" w:rsidR="008C7621" w:rsidRPr="00E11FD9" w:rsidRDefault="008C7621" w:rsidP="008C7621">
      <w:pPr>
        <w:spacing w:line="240" w:lineRule="auto"/>
        <w:ind w:firstLine="709"/>
        <w:jc w:val="both"/>
        <w:rPr>
          <w:rFonts w:ascii="Times New Roman" w:eastAsia="Calibri" w:hAnsi="Times New Roman" w:cs="Times New Roman"/>
          <w:sz w:val="28"/>
          <w:szCs w:val="28"/>
        </w:rPr>
      </w:pPr>
      <w:r w:rsidRPr="00971B10">
        <w:rPr>
          <w:rFonts w:ascii="Times New Roman" w:eastAsia="Calibri" w:hAnsi="Times New Roman" w:cs="Times New Roman"/>
          <w:sz w:val="28"/>
          <w:szCs w:val="28"/>
        </w:rPr>
        <w:t>Налоговые и неналоговые поступления составили 1 296 млн. рублей,</w:t>
      </w:r>
      <w:r w:rsidRPr="00E11FD9">
        <w:rPr>
          <w:rFonts w:ascii="Times New Roman" w:eastAsia="Calibri" w:hAnsi="Times New Roman" w:cs="Times New Roman"/>
          <w:sz w:val="28"/>
          <w:szCs w:val="28"/>
        </w:rPr>
        <w:t xml:space="preserve"> безвозмездны</w:t>
      </w:r>
      <w:r>
        <w:rPr>
          <w:rFonts w:ascii="Times New Roman" w:eastAsia="Calibri" w:hAnsi="Times New Roman" w:cs="Times New Roman"/>
          <w:sz w:val="28"/>
          <w:szCs w:val="28"/>
        </w:rPr>
        <w:t>е поступления</w:t>
      </w:r>
      <w:r w:rsidRPr="00E11FD9">
        <w:rPr>
          <w:rFonts w:ascii="Times New Roman" w:eastAsia="Calibri" w:hAnsi="Times New Roman" w:cs="Times New Roman"/>
          <w:sz w:val="28"/>
          <w:szCs w:val="28"/>
        </w:rPr>
        <w:t xml:space="preserve"> – </w:t>
      </w:r>
      <w:r w:rsidRPr="00C654E0">
        <w:rPr>
          <w:rFonts w:ascii="Times New Roman" w:eastAsia="Calibri" w:hAnsi="Times New Roman" w:cs="Times New Roman"/>
          <w:sz w:val="28"/>
          <w:szCs w:val="28"/>
        </w:rPr>
        <w:t>1 701 млн. рублей.</w:t>
      </w:r>
    </w:p>
    <w:p w14:paraId="2658F73D" w14:textId="77777777" w:rsidR="008C7621" w:rsidRPr="00971B10" w:rsidRDefault="008C7621" w:rsidP="008C7621">
      <w:pPr>
        <w:tabs>
          <w:tab w:val="left" w:pos="0"/>
        </w:tabs>
        <w:spacing w:line="240" w:lineRule="auto"/>
        <w:jc w:val="both"/>
        <w:rPr>
          <w:rFonts w:ascii="Times New Roman" w:hAnsi="Times New Roman" w:cs="Times New Roman"/>
          <w:sz w:val="28"/>
          <w:szCs w:val="28"/>
        </w:rPr>
      </w:pPr>
      <w:r w:rsidRPr="00E11FD9">
        <w:rPr>
          <w:rFonts w:ascii="Times New Roman" w:eastAsia="Calibri" w:hAnsi="Times New Roman" w:cs="Times New Roman"/>
          <w:sz w:val="28"/>
          <w:szCs w:val="28"/>
        </w:rPr>
        <w:tab/>
      </w:r>
      <w:r w:rsidRPr="00971B10">
        <w:rPr>
          <w:rFonts w:ascii="Times New Roman" w:hAnsi="Times New Roman" w:cs="Times New Roman"/>
          <w:sz w:val="28"/>
          <w:szCs w:val="28"/>
        </w:rPr>
        <w:t xml:space="preserve">47 организаций и предприятий всех форм собственности обеспечили более 50 процентов поступлений налоговых доходов в городской бюджет, основные из них: группа компаний ОЗНА, ООО ЗПИ «Альтернатива», ООО «Ойл-Сервис», ООО «НПФ </w:t>
      </w:r>
      <w:proofErr w:type="spellStart"/>
      <w:r w:rsidRPr="00971B10">
        <w:rPr>
          <w:rFonts w:ascii="Times New Roman" w:hAnsi="Times New Roman" w:cs="Times New Roman"/>
          <w:sz w:val="28"/>
          <w:szCs w:val="28"/>
        </w:rPr>
        <w:t>Пакер</w:t>
      </w:r>
      <w:proofErr w:type="spellEnd"/>
      <w:r w:rsidRPr="00971B10">
        <w:rPr>
          <w:rFonts w:ascii="Times New Roman" w:hAnsi="Times New Roman" w:cs="Times New Roman"/>
          <w:sz w:val="28"/>
          <w:szCs w:val="28"/>
        </w:rPr>
        <w:t xml:space="preserve">», ООО НПФ «АМК Горизонт», группа компаний Роснефть. </w:t>
      </w:r>
    </w:p>
    <w:p w14:paraId="3E11A644" w14:textId="1F65488C" w:rsidR="008C7621" w:rsidRPr="00971B10" w:rsidRDefault="008C7621" w:rsidP="008C7621">
      <w:pPr>
        <w:spacing w:line="240" w:lineRule="auto"/>
        <w:ind w:firstLine="709"/>
        <w:jc w:val="both"/>
        <w:rPr>
          <w:rFonts w:ascii="Times New Roman" w:eastAsia="Calibri" w:hAnsi="Times New Roman" w:cs="Times New Roman"/>
          <w:sz w:val="28"/>
          <w:szCs w:val="28"/>
        </w:rPr>
      </w:pPr>
      <w:r w:rsidRPr="00971B10">
        <w:rPr>
          <w:rFonts w:ascii="Times New Roman" w:eastAsia="Calibri" w:hAnsi="Times New Roman" w:cs="Times New Roman"/>
          <w:sz w:val="28"/>
          <w:szCs w:val="28"/>
        </w:rPr>
        <w:t>Расходы бюджета за 2022 год составили 2 951 млн. рублей. По сравнению с 2021 годом расходы увеличились на 145 млн. рублей. Традиционно бюджет городского округа является социально-ориентированным, обеспечено выполнение всех социальных обязательств.</w:t>
      </w:r>
    </w:p>
    <w:p w14:paraId="46246701" w14:textId="5613ECDA" w:rsidR="008C7621" w:rsidRPr="00971B10" w:rsidRDefault="008C7621" w:rsidP="008C7621">
      <w:pPr>
        <w:spacing w:line="240"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 xml:space="preserve">1 771 млн. рублей – 60 </w:t>
      </w:r>
      <w:r w:rsidR="005F24E0">
        <w:rPr>
          <w:rFonts w:ascii="Times New Roman" w:hAnsi="Times New Roman" w:cs="Times New Roman"/>
          <w:sz w:val="28"/>
          <w:szCs w:val="28"/>
        </w:rPr>
        <w:t>%</w:t>
      </w:r>
      <w:r w:rsidRPr="00971B10">
        <w:rPr>
          <w:rFonts w:ascii="Times New Roman" w:hAnsi="Times New Roman" w:cs="Times New Roman"/>
          <w:sz w:val="28"/>
          <w:szCs w:val="28"/>
        </w:rPr>
        <w:t xml:space="preserve"> всех расходов составляют расходы на образование, на жилищно-коммунальное хозяйство и национальную экономику направлено 382 млн. рублей (12,9 </w:t>
      </w:r>
      <w:r w:rsidR="005F24E0">
        <w:rPr>
          <w:rFonts w:ascii="Times New Roman" w:hAnsi="Times New Roman" w:cs="Times New Roman"/>
          <w:sz w:val="28"/>
          <w:szCs w:val="28"/>
        </w:rPr>
        <w:t>%</w:t>
      </w:r>
      <w:r w:rsidRPr="00971B10">
        <w:rPr>
          <w:rFonts w:ascii="Times New Roman" w:hAnsi="Times New Roman" w:cs="Times New Roman"/>
          <w:sz w:val="28"/>
          <w:szCs w:val="28"/>
        </w:rPr>
        <w:t xml:space="preserve">), на дорожный фонд – 200 млн. рублей (6,8 </w:t>
      </w:r>
      <w:r w:rsidR="005F24E0">
        <w:rPr>
          <w:rFonts w:ascii="Times New Roman" w:hAnsi="Times New Roman" w:cs="Times New Roman"/>
          <w:sz w:val="28"/>
          <w:szCs w:val="28"/>
        </w:rPr>
        <w:t>%</w:t>
      </w:r>
      <w:r w:rsidRPr="00971B10">
        <w:rPr>
          <w:rFonts w:ascii="Times New Roman" w:hAnsi="Times New Roman" w:cs="Times New Roman"/>
          <w:sz w:val="28"/>
          <w:szCs w:val="28"/>
        </w:rPr>
        <w:t xml:space="preserve">). </w:t>
      </w:r>
    </w:p>
    <w:p w14:paraId="2F46538D" w14:textId="77777777" w:rsidR="00DD6136" w:rsidRPr="00DD6136" w:rsidRDefault="00DD6136" w:rsidP="00DD6136">
      <w:pPr>
        <w:shd w:val="clear" w:color="auto" w:fill="FFFFFF"/>
        <w:spacing w:line="240" w:lineRule="auto"/>
        <w:ind w:firstLine="709"/>
        <w:jc w:val="both"/>
        <w:rPr>
          <w:rFonts w:ascii="Times New Roman" w:hAnsi="Times New Roman" w:cs="Times New Roman"/>
          <w:sz w:val="28"/>
          <w:szCs w:val="28"/>
          <w:u w:val="single"/>
        </w:rPr>
      </w:pPr>
    </w:p>
    <w:p w14:paraId="3B1C7680" w14:textId="7728F4DF" w:rsidR="00DD6136" w:rsidRPr="007D6117" w:rsidRDefault="00DD6136" w:rsidP="007D6117">
      <w:pPr>
        <w:shd w:val="clear" w:color="auto" w:fill="FFFFFF"/>
        <w:ind w:firstLine="426"/>
        <w:jc w:val="both"/>
        <w:rPr>
          <w:rFonts w:ascii="Times New Roman" w:hAnsi="Times New Roman" w:cs="Times New Roman"/>
          <w:sz w:val="28"/>
          <w:szCs w:val="28"/>
        </w:rPr>
      </w:pPr>
      <w:r w:rsidRPr="00DD6136">
        <w:rPr>
          <w:noProof/>
          <w:lang w:eastAsia="ru-RU"/>
        </w:rPr>
        <w:drawing>
          <wp:inline distT="0" distB="0" distL="0" distR="0" wp14:anchorId="2BC87A4E" wp14:editId="1D12F27A">
            <wp:extent cx="5448300" cy="29432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FAF2ED" w14:textId="77777777" w:rsidR="00DD6136" w:rsidRPr="00DD6136" w:rsidRDefault="00DD6136" w:rsidP="004F21E0">
      <w:pPr>
        <w:spacing w:line="240" w:lineRule="auto"/>
        <w:jc w:val="center"/>
        <w:rPr>
          <w:rFonts w:ascii="Times New Roman" w:hAnsi="Times New Roman" w:cs="Times New Roman"/>
          <w:color w:val="000000" w:themeColor="text1"/>
          <w:sz w:val="28"/>
          <w:szCs w:val="28"/>
        </w:rPr>
      </w:pPr>
    </w:p>
    <w:p w14:paraId="66B4536C" w14:textId="77777777" w:rsidR="00175F4A" w:rsidRDefault="00175F4A" w:rsidP="00DD12C1">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p>
    <w:p w14:paraId="40B31A78" w14:textId="77777777" w:rsidR="004E292B" w:rsidRPr="00DD6136" w:rsidRDefault="004E292B" w:rsidP="00DD12C1">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r w:rsidRPr="00DD6136">
        <w:rPr>
          <w:rFonts w:ascii="Times New Roman" w:hAnsi="Times New Roman" w:cs="Times New Roman"/>
          <w:b/>
          <w:color w:val="000000" w:themeColor="text1"/>
          <w:sz w:val="28"/>
          <w:szCs w:val="28"/>
        </w:rPr>
        <w:lastRenderedPageBreak/>
        <w:t>Развитие муниципальных услуг</w:t>
      </w:r>
    </w:p>
    <w:p w14:paraId="320B4A5B" w14:textId="77777777" w:rsidR="00DD12C1" w:rsidRPr="00DD6136" w:rsidRDefault="00DD12C1" w:rsidP="00DD12C1">
      <w:pPr>
        <w:shd w:val="clear" w:color="auto" w:fill="FFFFFF"/>
        <w:suppressAutoHyphens/>
        <w:spacing w:line="240" w:lineRule="auto"/>
        <w:ind w:firstLine="709"/>
        <w:jc w:val="center"/>
        <w:rPr>
          <w:rFonts w:ascii="Times New Roman" w:hAnsi="Times New Roman" w:cs="Times New Roman"/>
          <w:b/>
          <w:color w:val="000000" w:themeColor="text1"/>
          <w:sz w:val="28"/>
          <w:szCs w:val="28"/>
        </w:rPr>
      </w:pPr>
    </w:p>
    <w:p w14:paraId="556B13F9" w14:textId="24B1AD73" w:rsidR="00C83A48" w:rsidRPr="00DD6136" w:rsidRDefault="00C83A48" w:rsidP="00C83A48">
      <w:pPr>
        <w:shd w:val="clear" w:color="auto" w:fill="FFFFFF"/>
        <w:suppressAutoHyphens/>
        <w:spacing w:line="240" w:lineRule="auto"/>
        <w:ind w:firstLine="709"/>
        <w:jc w:val="both"/>
        <w:rPr>
          <w:rFonts w:ascii="Times New Roman" w:hAnsi="Times New Roman" w:cs="Times New Roman"/>
          <w:color w:val="000000" w:themeColor="text1"/>
          <w:sz w:val="28"/>
          <w:szCs w:val="28"/>
        </w:rPr>
      </w:pPr>
      <w:r w:rsidRPr="00DD6136">
        <w:rPr>
          <w:rFonts w:ascii="Times New Roman" w:hAnsi="Times New Roman" w:cs="Times New Roman"/>
          <w:color w:val="000000" w:themeColor="text1"/>
          <w:sz w:val="28"/>
          <w:szCs w:val="28"/>
        </w:rPr>
        <w:t>В течение 2022 года структурными подразделениями администрации городского округа и муниципальными учреждениями было оказано 13788 муниципальных услуг, что на 78 услуг или 0,</w:t>
      </w:r>
      <w:r w:rsidR="005F24E0">
        <w:rPr>
          <w:rFonts w:ascii="Times New Roman" w:hAnsi="Times New Roman" w:cs="Times New Roman"/>
          <w:color w:val="000000" w:themeColor="text1"/>
          <w:sz w:val="28"/>
          <w:szCs w:val="28"/>
        </w:rPr>
        <w:t>6</w:t>
      </w:r>
      <w:r w:rsidRPr="00DD6136">
        <w:rPr>
          <w:rFonts w:ascii="Times New Roman" w:hAnsi="Times New Roman" w:cs="Times New Roman"/>
          <w:color w:val="000000" w:themeColor="text1"/>
          <w:sz w:val="28"/>
          <w:szCs w:val="28"/>
        </w:rPr>
        <w:t xml:space="preserve">% больше, чем в 2021 году. В структуре оказанных муниципальных услуг - 2001 услуги предоставлены через филиал РГАУ МФЦ (2021 год - 2150 услуги), 9837 услуги оказаны через информационно-телекоммуникационную сеть интернет (информационные системы, обеспечивающие предоставление муниципальных услуг) и через портал государственных услуг, 1535 услуг оказано при личном посещении, остальные услуги оказаны через официальные сайты органов местного самоуправления и иными способами (почтовое отправление, электронная почта).  </w:t>
      </w:r>
    </w:p>
    <w:p w14:paraId="07EA271B" w14:textId="77777777" w:rsidR="00C83A48" w:rsidRPr="00DD6136" w:rsidRDefault="00C83A48" w:rsidP="00C83A48">
      <w:pPr>
        <w:spacing w:line="240" w:lineRule="auto"/>
        <w:ind w:firstLine="709"/>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Все муниципальные услуги предоставляются в соответствии с утвержденными административными регламентами, которые размещены в открытом доступе на официальном сайте городского округа.</w:t>
      </w:r>
    </w:p>
    <w:p w14:paraId="3CEADCA6" w14:textId="77777777" w:rsidR="00C83A48" w:rsidRPr="00DD6136" w:rsidRDefault="00C83A48" w:rsidP="00C83A48">
      <w:pPr>
        <w:spacing w:line="240" w:lineRule="auto"/>
        <w:ind w:firstLine="708"/>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С целью оптимизации административных процедур предоставления муниципальных услуг, сокращения сроков проводится систематическая работа по внесению изменений в административные регламенты предоставления муниципальных услуг в соответствии с федеральным законодательством.</w:t>
      </w:r>
    </w:p>
    <w:p w14:paraId="191F9BBB" w14:textId="5097C190" w:rsidR="00C83A48" w:rsidRPr="007D6117" w:rsidRDefault="00C83A48" w:rsidP="00C83A48">
      <w:pPr>
        <w:spacing w:line="240"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В городском округе функционируют два отделения РГАУ МФЦ на 31 окно, из которых одно «бизнес-окно».</w:t>
      </w:r>
    </w:p>
    <w:p w14:paraId="6CA61D16" w14:textId="3542B918" w:rsidR="00C83A48" w:rsidRPr="00971B10" w:rsidRDefault="00C83A48" w:rsidP="00C83A48">
      <w:pPr>
        <w:spacing w:line="240"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 xml:space="preserve">Филиалом РГАУ МФЦ выдано </w:t>
      </w:r>
      <w:r w:rsidR="000D43FF" w:rsidRPr="00971B10">
        <w:rPr>
          <w:rFonts w:ascii="Times New Roman" w:hAnsi="Times New Roman" w:cs="Times New Roman"/>
          <w:sz w:val="28"/>
          <w:szCs w:val="28"/>
        </w:rPr>
        <w:t>62447</w:t>
      </w:r>
      <w:r w:rsidRPr="00971B10">
        <w:rPr>
          <w:rFonts w:ascii="Times New Roman" w:hAnsi="Times New Roman" w:cs="Times New Roman"/>
          <w:sz w:val="28"/>
          <w:szCs w:val="28"/>
        </w:rPr>
        <w:t xml:space="preserve"> результатов оказания государственных и муниципальных услуг </w:t>
      </w:r>
      <w:r w:rsidR="000D43FF" w:rsidRPr="00971B10">
        <w:rPr>
          <w:rFonts w:ascii="Times New Roman" w:hAnsi="Times New Roman" w:cs="Times New Roman"/>
          <w:sz w:val="28"/>
          <w:szCs w:val="28"/>
        </w:rPr>
        <w:t>(справочно: 2021</w:t>
      </w:r>
      <w:r w:rsidRPr="00971B10">
        <w:rPr>
          <w:rFonts w:ascii="Times New Roman" w:hAnsi="Times New Roman" w:cs="Times New Roman"/>
          <w:sz w:val="28"/>
          <w:szCs w:val="28"/>
        </w:rPr>
        <w:t xml:space="preserve"> год </w:t>
      </w:r>
      <w:r w:rsidR="000D43FF" w:rsidRPr="00971B10">
        <w:rPr>
          <w:rFonts w:ascii="Times New Roman" w:hAnsi="Times New Roman" w:cs="Times New Roman"/>
          <w:sz w:val="28"/>
          <w:szCs w:val="28"/>
        </w:rPr>
        <w:t>-</w:t>
      </w:r>
      <w:r w:rsidRPr="00971B10">
        <w:rPr>
          <w:rFonts w:ascii="Times New Roman" w:hAnsi="Times New Roman" w:cs="Times New Roman"/>
          <w:sz w:val="28"/>
          <w:szCs w:val="28"/>
        </w:rPr>
        <w:t xml:space="preserve"> </w:t>
      </w:r>
      <w:r w:rsidR="000D43FF" w:rsidRPr="00971B10">
        <w:rPr>
          <w:rFonts w:ascii="Times New Roman" w:hAnsi="Times New Roman" w:cs="Times New Roman"/>
          <w:sz w:val="28"/>
          <w:szCs w:val="28"/>
        </w:rPr>
        <w:t>67884</w:t>
      </w:r>
      <w:r w:rsidRPr="00971B10">
        <w:rPr>
          <w:rFonts w:ascii="Times New Roman" w:hAnsi="Times New Roman" w:cs="Times New Roman"/>
          <w:sz w:val="28"/>
          <w:szCs w:val="28"/>
        </w:rPr>
        <w:t xml:space="preserve"> результат</w:t>
      </w:r>
      <w:r w:rsidR="00E41F53">
        <w:rPr>
          <w:rFonts w:ascii="Times New Roman" w:hAnsi="Times New Roman" w:cs="Times New Roman"/>
          <w:sz w:val="28"/>
          <w:szCs w:val="28"/>
        </w:rPr>
        <w:t>а</w:t>
      </w:r>
      <w:r w:rsidRPr="00971B10">
        <w:rPr>
          <w:rFonts w:ascii="Times New Roman" w:hAnsi="Times New Roman" w:cs="Times New Roman"/>
          <w:sz w:val="28"/>
          <w:szCs w:val="28"/>
        </w:rPr>
        <w:t xml:space="preserve"> оказания государственных и муниципальных услуг).</w:t>
      </w:r>
    </w:p>
    <w:p w14:paraId="3D01FAA6" w14:textId="56A7D299" w:rsidR="004E7506" w:rsidRPr="00971B10" w:rsidRDefault="002F6BF7" w:rsidP="004E7506">
      <w:pPr>
        <w:spacing w:line="240"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В 2022</w:t>
      </w:r>
      <w:r w:rsidR="00C83A48" w:rsidRPr="00971B10">
        <w:rPr>
          <w:rFonts w:ascii="Times New Roman" w:hAnsi="Times New Roman" w:cs="Times New Roman"/>
          <w:sz w:val="28"/>
          <w:szCs w:val="28"/>
        </w:rPr>
        <w:t xml:space="preserve"> году зарегистрировано </w:t>
      </w:r>
      <w:r w:rsidRPr="00971B10">
        <w:rPr>
          <w:rFonts w:ascii="Times New Roman" w:hAnsi="Times New Roman" w:cs="Times New Roman"/>
          <w:sz w:val="28"/>
          <w:szCs w:val="28"/>
        </w:rPr>
        <w:t xml:space="preserve">95598 обращений граждан, что на 590 обращений или 0,6 % ниже показателя 2021 года. </w:t>
      </w:r>
      <w:r w:rsidR="004E7506" w:rsidRPr="00971B10">
        <w:rPr>
          <w:rFonts w:ascii="Times New Roman" w:hAnsi="Times New Roman" w:cs="Times New Roman"/>
          <w:sz w:val="28"/>
          <w:szCs w:val="28"/>
        </w:rPr>
        <w:t>В структуре принятых дел в 2022 году доля муниципальных услуг составляет 2,1 % (1971</w:t>
      </w:r>
      <w:r w:rsidR="005F24E0">
        <w:rPr>
          <w:rFonts w:ascii="Times New Roman" w:hAnsi="Times New Roman" w:cs="Times New Roman"/>
          <w:sz w:val="28"/>
          <w:szCs w:val="28"/>
        </w:rPr>
        <w:t xml:space="preserve"> услуга</w:t>
      </w:r>
      <w:r w:rsidR="004E7506" w:rsidRPr="00971B10">
        <w:rPr>
          <w:rFonts w:ascii="Times New Roman" w:hAnsi="Times New Roman" w:cs="Times New Roman"/>
          <w:sz w:val="28"/>
          <w:szCs w:val="28"/>
        </w:rPr>
        <w:t>), в 2021 году было подано 2948 заявлений на оказание муниципальных услуг, и доля их в общем объеме поданных заявлений составляла 3,1%.</w:t>
      </w:r>
      <w:r w:rsidR="004E7506" w:rsidRPr="00971B10">
        <w:rPr>
          <w:rFonts w:ascii="Times New Roman" w:hAnsi="Times New Roman" w:cs="Times New Roman"/>
          <w:color w:val="FF0000"/>
          <w:sz w:val="28"/>
          <w:szCs w:val="28"/>
        </w:rPr>
        <w:t xml:space="preserve"> </w:t>
      </w:r>
    </w:p>
    <w:p w14:paraId="0FF998BC" w14:textId="374F96B8" w:rsidR="004E7506" w:rsidRDefault="004E7506" w:rsidP="002F6BF7">
      <w:pPr>
        <w:spacing w:line="240" w:lineRule="auto"/>
        <w:ind w:firstLine="709"/>
        <w:jc w:val="both"/>
        <w:rPr>
          <w:rFonts w:ascii="Times New Roman" w:hAnsi="Times New Roman" w:cs="Times New Roman"/>
          <w:sz w:val="28"/>
          <w:szCs w:val="28"/>
        </w:rPr>
      </w:pPr>
      <w:r w:rsidRPr="00971B10">
        <w:rPr>
          <w:rFonts w:ascii="Times New Roman" w:hAnsi="Times New Roman" w:cs="Times New Roman"/>
          <w:sz w:val="28"/>
          <w:szCs w:val="28"/>
        </w:rPr>
        <w:t>За 2022 год уменьшилось количество физических лиц, обратившихся за консультацией с 24767 человек в 2021 году до 19903 человека в 2022 году.</w:t>
      </w:r>
    </w:p>
    <w:p w14:paraId="0709966C" w14:textId="77777777" w:rsidR="00C91EE1" w:rsidRPr="00DD6136" w:rsidRDefault="00C91EE1" w:rsidP="00DD12C1">
      <w:pPr>
        <w:spacing w:line="240" w:lineRule="auto"/>
        <w:ind w:firstLine="709"/>
        <w:jc w:val="both"/>
        <w:rPr>
          <w:rFonts w:ascii="Times New Roman" w:hAnsi="Times New Roman" w:cs="Times New Roman"/>
          <w:sz w:val="28"/>
          <w:szCs w:val="28"/>
        </w:rPr>
      </w:pPr>
    </w:p>
    <w:p w14:paraId="5DCBA283" w14:textId="29D45AE2" w:rsidR="00C16FC3" w:rsidRPr="00DD6136" w:rsidRDefault="00C16FC3" w:rsidP="00DD12C1">
      <w:pPr>
        <w:spacing w:line="240" w:lineRule="auto"/>
        <w:ind w:firstLine="709"/>
        <w:jc w:val="center"/>
        <w:rPr>
          <w:rFonts w:ascii="Times New Roman" w:eastAsia="Times New Roman" w:hAnsi="Times New Roman" w:cs="Times New Roman"/>
          <w:b/>
          <w:color w:val="000000" w:themeColor="text1"/>
          <w:sz w:val="28"/>
          <w:szCs w:val="28"/>
          <w:lang w:eastAsia="ru-RU"/>
        </w:rPr>
      </w:pPr>
      <w:r w:rsidRPr="00DD6136">
        <w:rPr>
          <w:rFonts w:ascii="Times New Roman" w:eastAsia="Times New Roman" w:hAnsi="Times New Roman" w:cs="Times New Roman"/>
          <w:b/>
          <w:color w:val="000000" w:themeColor="text1"/>
          <w:sz w:val="28"/>
          <w:szCs w:val="28"/>
          <w:lang w:eastAsia="ru-RU"/>
        </w:rPr>
        <w:t>Развитие контрактной системы в сфере закупок товаров, работ, услуг для обеспечения муниципальных нужд</w:t>
      </w:r>
    </w:p>
    <w:p w14:paraId="68265B59" w14:textId="26647E8A" w:rsidR="00DD12C1" w:rsidRPr="00DD6136" w:rsidRDefault="00DD12C1" w:rsidP="00DD12C1">
      <w:pPr>
        <w:spacing w:line="240" w:lineRule="auto"/>
        <w:ind w:firstLine="709"/>
        <w:jc w:val="center"/>
        <w:rPr>
          <w:rFonts w:ascii="Times New Roman" w:eastAsia="Times New Roman" w:hAnsi="Times New Roman" w:cs="Times New Roman"/>
          <w:b/>
          <w:color w:val="000000" w:themeColor="text1"/>
          <w:sz w:val="28"/>
          <w:szCs w:val="28"/>
          <w:lang w:eastAsia="ru-RU"/>
        </w:rPr>
      </w:pPr>
    </w:p>
    <w:p w14:paraId="073EFAA5" w14:textId="77777777" w:rsidR="00C872FF" w:rsidRDefault="00C872FF" w:rsidP="00C872FF">
      <w:pPr>
        <w:spacing w:line="240" w:lineRule="auto"/>
        <w:ind w:firstLine="709"/>
        <w:jc w:val="both"/>
        <w:rPr>
          <w:rStyle w:val="a4"/>
          <w:rFonts w:ascii="Times New Roman" w:hAnsi="Times New Roman" w:cs="Times New Roman"/>
          <w:b w:val="0"/>
          <w:color w:val="000000" w:themeColor="text1"/>
          <w:sz w:val="28"/>
          <w:szCs w:val="28"/>
        </w:rPr>
      </w:pPr>
      <w:r w:rsidRPr="00DD6136">
        <w:rPr>
          <w:rStyle w:val="a4"/>
          <w:rFonts w:ascii="Times New Roman" w:hAnsi="Times New Roman" w:cs="Times New Roman"/>
          <w:b w:val="0"/>
          <w:color w:val="000000" w:themeColor="text1"/>
          <w:sz w:val="28"/>
          <w:szCs w:val="28"/>
        </w:rPr>
        <w:t xml:space="preserve">В соответствии с </w:t>
      </w:r>
      <w:r w:rsidRPr="00DD6136">
        <w:rPr>
          <w:rFonts w:ascii="Times New Roman" w:eastAsia="Times New Roman" w:hAnsi="Times New Roman" w:cs="Times New Roman"/>
          <w:color w:val="000000" w:themeColor="text1"/>
          <w:sz w:val="28"/>
          <w:szCs w:val="28"/>
          <w:lang w:eastAsia="ru-RU"/>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в </w:t>
      </w:r>
      <w:r w:rsidRPr="00DD6136">
        <w:rPr>
          <w:rStyle w:val="a4"/>
          <w:rFonts w:ascii="Times New Roman" w:hAnsi="Times New Roman" w:cs="Times New Roman"/>
          <w:b w:val="0"/>
          <w:color w:val="000000" w:themeColor="text1"/>
          <w:sz w:val="28"/>
          <w:szCs w:val="28"/>
        </w:rPr>
        <w:t>России создана и функционирует глобальная контрактная система государственных и муниципальных закупок, пронизывающая все сферы экономики.</w:t>
      </w:r>
    </w:p>
    <w:p w14:paraId="16223B86" w14:textId="771BC94D" w:rsidR="00C872FF" w:rsidRPr="00DD6136" w:rsidRDefault="00C872FF" w:rsidP="00C872FF">
      <w:pPr>
        <w:spacing w:line="240" w:lineRule="auto"/>
        <w:ind w:firstLine="709"/>
        <w:jc w:val="both"/>
        <w:rPr>
          <w:rStyle w:val="a4"/>
          <w:rFonts w:ascii="Times New Roman" w:hAnsi="Times New Roman" w:cs="Times New Roman"/>
          <w:b w:val="0"/>
          <w:color w:val="000000" w:themeColor="text1"/>
          <w:sz w:val="28"/>
          <w:szCs w:val="28"/>
        </w:rPr>
      </w:pPr>
      <w:r w:rsidRPr="00DD6136">
        <w:rPr>
          <w:rStyle w:val="a4"/>
          <w:rFonts w:ascii="Times New Roman" w:hAnsi="Times New Roman" w:cs="Times New Roman"/>
          <w:b w:val="0"/>
          <w:color w:val="000000" w:themeColor="text1"/>
          <w:sz w:val="28"/>
          <w:szCs w:val="28"/>
        </w:rPr>
        <w:t>В 2022 году отдел муниципальных закупок администрации городского округа город Октябрьский обеспечил проведение закупок для нужд 57 муниципальных заказчиков. Проведено 279 процедур закупок на сумму 1 009,9 млн. рублей (справочно: 2021 год - 265 закуп</w:t>
      </w:r>
      <w:r w:rsidR="005F24E0">
        <w:rPr>
          <w:rStyle w:val="a4"/>
          <w:rFonts w:ascii="Times New Roman" w:hAnsi="Times New Roman" w:cs="Times New Roman"/>
          <w:b w:val="0"/>
          <w:color w:val="000000" w:themeColor="text1"/>
          <w:sz w:val="28"/>
          <w:szCs w:val="28"/>
        </w:rPr>
        <w:t>ок</w:t>
      </w:r>
      <w:r w:rsidRPr="00DD6136">
        <w:rPr>
          <w:rStyle w:val="a4"/>
          <w:rFonts w:ascii="Times New Roman" w:hAnsi="Times New Roman" w:cs="Times New Roman"/>
          <w:b w:val="0"/>
          <w:color w:val="000000" w:themeColor="text1"/>
          <w:sz w:val="28"/>
          <w:szCs w:val="28"/>
        </w:rPr>
        <w:t xml:space="preserve"> на сумму 892,5 млн. рублей). Структура проведенных закупок приведена ниже:</w:t>
      </w:r>
    </w:p>
    <w:p w14:paraId="3A524445" w14:textId="77777777" w:rsidR="00C872FF" w:rsidRPr="00DD6136" w:rsidRDefault="00C872FF" w:rsidP="00C872FF">
      <w:pPr>
        <w:spacing w:line="240" w:lineRule="auto"/>
        <w:ind w:firstLine="709"/>
        <w:jc w:val="both"/>
        <w:rPr>
          <w:rStyle w:val="a4"/>
          <w:rFonts w:ascii="Times New Roman" w:hAnsi="Times New Roman" w:cs="Times New Roman"/>
          <w:b w:val="0"/>
          <w:color w:val="000000" w:themeColor="text1"/>
          <w:sz w:val="28"/>
          <w:szCs w:val="28"/>
        </w:rPr>
      </w:pPr>
      <w:r w:rsidRPr="00DD6136">
        <w:rPr>
          <w:rStyle w:val="a4"/>
          <w:rFonts w:ascii="Times New Roman" w:hAnsi="Times New Roman" w:cs="Times New Roman"/>
          <w:b w:val="0"/>
          <w:color w:val="000000" w:themeColor="text1"/>
          <w:sz w:val="28"/>
          <w:szCs w:val="28"/>
        </w:rPr>
        <w:lastRenderedPageBreak/>
        <w:t>- электронные аукционы – 95%;</w:t>
      </w:r>
    </w:p>
    <w:p w14:paraId="0111D493" w14:textId="77777777" w:rsidR="00C872FF" w:rsidRPr="00DD6136" w:rsidRDefault="00C872FF" w:rsidP="00C872FF">
      <w:pPr>
        <w:spacing w:line="240" w:lineRule="auto"/>
        <w:ind w:firstLine="709"/>
        <w:jc w:val="both"/>
        <w:rPr>
          <w:rFonts w:ascii="Times New Roman" w:eastAsia="Times New Roman" w:hAnsi="Times New Roman" w:cs="Times New Roman"/>
          <w:color w:val="000000" w:themeColor="text1"/>
          <w:sz w:val="28"/>
          <w:szCs w:val="28"/>
          <w:lang w:eastAsia="ru-RU"/>
        </w:rPr>
      </w:pPr>
      <w:r w:rsidRPr="00DD6136">
        <w:rPr>
          <w:rFonts w:ascii="Times New Roman" w:eastAsia="Times New Roman" w:hAnsi="Times New Roman" w:cs="Times New Roman"/>
          <w:color w:val="000000" w:themeColor="text1"/>
          <w:sz w:val="28"/>
          <w:szCs w:val="28"/>
          <w:lang w:eastAsia="ru-RU"/>
        </w:rPr>
        <w:t>- открытые конкурсами – 3,2%;</w:t>
      </w:r>
    </w:p>
    <w:p w14:paraId="2414C626" w14:textId="77777777" w:rsidR="00C872FF" w:rsidRPr="00DD6136" w:rsidRDefault="00C872FF" w:rsidP="00C872FF">
      <w:pPr>
        <w:spacing w:line="240" w:lineRule="auto"/>
        <w:ind w:firstLine="709"/>
        <w:jc w:val="both"/>
        <w:rPr>
          <w:rFonts w:ascii="Times New Roman" w:eastAsia="Times New Roman" w:hAnsi="Times New Roman" w:cs="Times New Roman"/>
          <w:color w:val="000000" w:themeColor="text1"/>
          <w:lang w:eastAsia="ru-RU"/>
        </w:rPr>
      </w:pPr>
      <w:r w:rsidRPr="00DD6136">
        <w:rPr>
          <w:rFonts w:ascii="Times New Roman" w:eastAsia="Times New Roman" w:hAnsi="Times New Roman" w:cs="Times New Roman"/>
          <w:color w:val="000000" w:themeColor="text1"/>
          <w:sz w:val="28"/>
          <w:szCs w:val="28"/>
          <w:lang w:eastAsia="ru-RU"/>
        </w:rPr>
        <w:t>- конкурсы с ограниченным участием – 1,8%.</w:t>
      </w:r>
    </w:p>
    <w:p w14:paraId="4C0262DE" w14:textId="60E84197" w:rsidR="00C872FF" w:rsidRPr="00DD6136" w:rsidRDefault="00C872FF" w:rsidP="00C872FF">
      <w:pPr>
        <w:pStyle w:val="af"/>
        <w:spacing w:after="0" w:line="240" w:lineRule="auto"/>
        <w:ind w:left="130" w:right="130" w:firstLine="578"/>
        <w:jc w:val="both"/>
        <w:rPr>
          <w:rFonts w:ascii="Times New Roman" w:hAnsi="Times New Roman" w:cs="Times New Roman"/>
          <w:color w:val="000000"/>
          <w:spacing w:val="-4"/>
          <w:sz w:val="28"/>
          <w:szCs w:val="28"/>
        </w:rPr>
      </w:pPr>
      <w:r w:rsidRPr="00DD6136">
        <w:rPr>
          <w:rFonts w:ascii="Times New Roman" w:hAnsi="Times New Roman" w:cs="Times New Roman"/>
          <w:color w:val="000000"/>
          <w:spacing w:val="-4"/>
          <w:sz w:val="28"/>
          <w:szCs w:val="28"/>
        </w:rPr>
        <w:t>По итогам отчетного периода 255 процедур закупок привели к определению поставщиков.  Количество несостоявшихся процедур, которые не привели к заключению контрактов, составило 24 на сумму 89</w:t>
      </w:r>
      <w:r w:rsidR="005F24E0">
        <w:rPr>
          <w:rFonts w:ascii="Times New Roman" w:hAnsi="Times New Roman" w:cs="Times New Roman"/>
          <w:color w:val="000000"/>
          <w:spacing w:val="-4"/>
          <w:sz w:val="28"/>
          <w:szCs w:val="28"/>
        </w:rPr>
        <w:t>,</w:t>
      </w:r>
      <w:r w:rsidRPr="00DD6136">
        <w:rPr>
          <w:rFonts w:ascii="Times New Roman" w:hAnsi="Times New Roman" w:cs="Times New Roman"/>
          <w:color w:val="000000"/>
          <w:spacing w:val="-4"/>
          <w:sz w:val="28"/>
          <w:szCs w:val="28"/>
        </w:rPr>
        <w:t>8</w:t>
      </w:r>
      <w:r w:rsidR="005F24E0">
        <w:rPr>
          <w:rFonts w:ascii="Times New Roman" w:hAnsi="Times New Roman" w:cs="Times New Roman"/>
          <w:color w:val="000000"/>
          <w:spacing w:val="-4"/>
          <w:sz w:val="28"/>
          <w:szCs w:val="28"/>
        </w:rPr>
        <w:t xml:space="preserve"> млн.</w:t>
      </w:r>
      <w:r w:rsidRPr="00DD6136">
        <w:rPr>
          <w:rFonts w:ascii="Times New Roman" w:hAnsi="Times New Roman" w:cs="Times New Roman"/>
          <w:color w:val="000000"/>
          <w:spacing w:val="-4"/>
          <w:sz w:val="28"/>
          <w:szCs w:val="28"/>
        </w:rPr>
        <w:t xml:space="preserve"> рублей. Доля торгов, которые привели к заключению контрактов, в общем объеме проведенных торгов составила 93,9 %. Заключено 437 контракт</w:t>
      </w:r>
      <w:r w:rsidR="005F24E0">
        <w:rPr>
          <w:rFonts w:ascii="Times New Roman" w:hAnsi="Times New Roman" w:cs="Times New Roman"/>
          <w:color w:val="000000"/>
          <w:spacing w:val="-4"/>
          <w:sz w:val="28"/>
          <w:szCs w:val="28"/>
        </w:rPr>
        <w:t>ов</w:t>
      </w:r>
      <w:r w:rsidRPr="00DD6136">
        <w:rPr>
          <w:rFonts w:ascii="Times New Roman" w:hAnsi="Times New Roman" w:cs="Times New Roman"/>
          <w:color w:val="000000"/>
          <w:spacing w:val="-4"/>
          <w:sz w:val="28"/>
          <w:szCs w:val="28"/>
        </w:rPr>
        <w:t xml:space="preserve"> на 863</w:t>
      </w:r>
      <w:r w:rsidR="005F24E0">
        <w:rPr>
          <w:rFonts w:ascii="Times New Roman" w:hAnsi="Times New Roman" w:cs="Times New Roman"/>
          <w:color w:val="000000"/>
          <w:spacing w:val="-4"/>
          <w:sz w:val="28"/>
          <w:szCs w:val="28"/>
        </w:rPr>
        <w:t>,</w:t>
      </w:r>
      <w:r w:rsidRPr="00DD6136">
        <w:rPr>
          <w:rFonts w:ascii="Times New Roman" w:hAnsi="Times New Roman" w:cs="Times New Roman"/>
          <w:color w:val="000000"/>
          <w:spacing w:val="-4"/>
          <w:sz w:val="28"/>
          <w:szCs w:val="28"/>
        </w:rPr>
        <w:t xml:space="preserve">8 </w:t>
      </w:r>
      <w:r w:rsidR="005F24E0">
        <w:rPr>
          <w:rFonts w:ascii="Times New Roman" w:hAnsi="Times New Roman" w:cs="Times New Roman"/>
          <w:color w:val="000000"/>
          <w:spacing w:val="-4"/>
          <w:sz w:val="28"/>
          <w:szCs w:val="28"/>
        </w:rPr>
        <w:t>млн</w:t>
      </w:r>
      <w:r w:rsidRPr="00DD6136">
        <w:rPr>
          <w:rFonts w:ascii="Times New Roman" w:hAnsi="Times New Roman" w:cs="Times New Roman"/>
          <w:color w:val="000000"/>
          <w:spacing w:val="-4"/>
          <w:sz w:val="28"/>
          <w:szCs w:val="28"/>
        </w:rPr>
        <w:t>. рублей, в том числе по совместным торгам – 199 контрактов на 105</w:t>
      </w:r>
      <w:r w:rsidR="005F24E0">
        <w:rPr>
          <w:rFonts w:ascii="Times New Roman" w:hAnsi="Times New Roman" w:cs="Times New Roman"/>
          <w:color w:val="000000"/>
          <w:spacing w:val="-4"/>
          <w:sz w:val="28"/>
          <w:szCs w:val="28"/>
        </w:rPr>
        <w:t>,</w:t>
      </w:r>
      <w:r w:rsidRPr="00DD6136">
        <w:rPr>
          <w:rFonts w:ascii="Times New Roman" w:hAnsi="Times New Roman" w:cs="Times New Roman"/>
          <w:color w:val="000000"/>
          <w:spacing w:val="-4"/>
          <w:sz w:val="28"/>
          <w:szCs w:val="28"/>
        </w:rPr>
        <w:t>2</w:t>
      </w:r>
      <w:r w:rsidR="005F24E0">
        <w:rPr>
          <w:rFonts w:ascii="Times New Roman" w:hAnsi="Times New Roman" w:cs="Times New Roman"/>
          <w:color w:val="000000"/>
          <w:spacing w:val="-4"/>
          <w:sz w:val="28"/>
          <w:szCs w:val="28"/>
        </w:rPr>
        <w:t xml:space="preserve"> млн</w:t>
      </w:r>
      <w:r w:rsidRPr="00DD6136">
        <w:rPr>
          <w:rFonts w:ascii="Times New Roman" w:hAnsi="Times New Roman" w:cs="Times New Roman"/>
          <w:color w:val="000000"/>
          <w:spacing w:val="-4"/>
          <w:sz w:val="28"/>
          <w:szCs w:val="28"/>
        </w:rPr>
        <w:t xml:space="preserve">. рублей. </w:t>
      </w:r>
    </w:p>
    <w:p w14:paraId="1297B36F" w14:textId="49538FC4" w:rsidR="00C872FF" w:rsidRPr="00DD6136" w:rsidRDefault="00C872FF" w:rsidP="00C872FF">
      <w:pPr>
        <w:pStyle w:val="af"/>
        <w:spacing w:after="0" w:line="240" w:lineRule="auto"/>
        <w:ind w:left="130" w:right="130" w:firstLine="578"/>
        <w:jc w:val="both"/>
        <w:rPr>
          <w:rFonts w:ascii="Times New Roman" w:hAnsi="Times New Roman" w:cs="Times New Roman"/>
          <w:sz w:val="28"/>
          <w:szCs w:val="28"/>
        </w:rPr>
      </w:pPr>
      <w:r w:rsidRPr="00DD6136">
        <w:rPr>
          <w:rFonts w:ascii="Times New Roman" w:hAnsi="Times New Roman" w:cs="Times New Roman"/>
          <w:sz w:val="28"/>
          <w:szCs w:val="28"/>
        </w:rPr>
        <w:t>Для субъектов малого предпринимательства, социально-ориентированных некоммерческих организаций проведено 198 процедур закупок.  С субъектами малого предпринимательства и СОНО заключено 320 контракт</w:t>
      </w:r>
      <w:r w:rsidR="005F24E0">
        <w:rPr>
          <w:rFonts w:ascii="Times New Roman" w:hAnsi="Times New Roman" w:cs="Times New Roman"/>
          <w:sz w:val="28"/>
          <w:szCs w:val="28"/>
        </w:rPr>
        <w:t>ов</w:t>
      </w:r>
      <w:r w:rsidRPr="00DD6136">
        <w:rPr>
          <w:rFonts w:ascii="Times New Roman" w:hAnsi="Times New Roman" w:cs="Times New Roman"/>
          <w:sz w:val="28"/>
          <w:szCs w:val="28"/>
        </w:rPr>
        <w:t xml:space="preserve"> стоимостью 238,4 млн. рублей. </w:t>
      </w:r>
    </w:p>
    <w:p w14:paraId="60CB5DC6" w14:textId="77777777" w:rsidR="00C872FF" w:rsidRPr="00DD6136" w:rsidRDefault="00C872FF" w:rsidP="00C872FF">
      <w:pPr>
        <w:pStyle w:val="af"/>
        <w:spacing w:after="0" w:line="240" w:lineRule="auto"/>
        <w:ind w:left="130" w:right="130" w:firstLine="578"/>
        <w:jc w:val="both"/>
        <w:rPr>
          <w:rFonts w:ascii="Times New Roman" w:hAnsi="Times New Roman" w:cs="Times New Roman"/>
          <w:bCs/>
          <w:sz w:val="28"/>
          <w:szCs w:val="28"/>
        </w:rPr>
      </w:pPr>
      <w:r w:rsidRPr="00DD6136">
        <w:rPr>
          <w:rFonts w:ascii="Times New Roman" w:hAnsi="Times New Roman" w:cs="Times New Roman"/>
          <w:bCs/>
          <w:sz w:val="28"/>
          <w:szCs w:val="28"/>
        </w:rPr>
        <w:t>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муниципальных нужд за текущий год составила 56,1%.</w:t>
      </w:r>
    </w:p>
    <w:p w14:paraId="74D95476" w14:textId="4147DA53" w:rsidR="00C872FF" w:rsidRDefault="00C872FF" w:rsidP="00C872FF">
      <w:pPr>
        <w:pStyle w:val="af"/>
        <w:spacing w:after="0" w:line="240" w:lineRule="auto"/>
        <w:ind w:left="130" w:right="130" w:firstLine="578"/>
        <w:jc w:val="both"/>
        <w:rPr>
          <w:rFonts w:ascii="Times New Roman" w:hAnsi="Times New Roman" w:cs="Times New Roman"/>
          <w:bCs/>
          <w:sz w:val="28"/>
          <w:szCs w:val="28"/>
        </w:rPr>
      </w:pPr>
      <w:r w:rsidRPr="00DD6136">
        <w:rPr>
          <w:rFonts w:ascii="Times New Roman" w:hAnsi="Times New Roman" w:cs="Times New Roman"/>
          <w:bCs/>
          <w:sz w:val="28"/>
          <w:szCs w:val="28"/>
        </w:rPr>
        <w:t>Кроме того, заключено 9 контрактов на сумму 43</w:t>
      </w:r>
      <w:r w:rsidR="005F24E0">
        <w:rPr>
          <w:rFonts w:ascii="Times New Roman" w:hAnsi="Times New Roman" w:cs="Times New Roman"/>
          <w:bCs/>
          <w:sz w:val="28"/>
          <w:szCs w:val="28"/>
        </w:rPr>
        <w:t>,7 млн</w:t>
      </w:r>
      <w:r w:rsidRPr="00DD6136">
        <w:rPr>
          <w:rFonts w:ascii="Times New Roman" w:hAnsi="Times New Roman" w:cs="Times New Roman"/>
          <w:bCs/>
          <w:sz w:val="28"/>
          <w:szCs w:val="28"/>
        </w:rPr>
        <w:t>. руб</w:t>
      </w:r>
      <w:r w:rsidR="005F24E0">
        <w:rPr>
          <w:rFonts w:ascii="Times New Roman" w:hAnsi="Times New Roman" w:cs="Times New Roman"/>
          <w:bCs/>
          <w:sz w:val="28"/>
          <w:szCs w:val="28"/>
        </w:rPr>
        <w:t>лей</w:t>
      </w:r>
      <w:r w:rsidRPr="00DD6136">
        <w:rPr>
          <w:rFonts w:ascii="Times New Roman" w:hAnsi="Times New Roman" w:cs="Times New Roman"/>
          <w:bCs/>
          <w:sz w:val="28"/>
          <w:szCs w:val="28"/>
        </w:rPr>
        <w:t xml:space="preserve"> с СМП, СОНО, привлекаемыми к исполнению контрактов в качестве субподрядчиков, соисполнителей.</w:t>
      </w:r>
    </w:p>
    <w:p w14:paraId="6075374A" w14:textId="77777777" w:rsidR="00B05C8D" w:rsidRPr="00DD6136" w:rsidRDefault="00B05C8D" w:rsidP="00C872FF">
      <w:pPr>
        <w:pStyle w:val="af"/>
        <w:spacing w:after="0" w:line="240" w:lineRule="auto"/>
        <w:ind w:left="130" w:right="130" w:firstLine="578"/>
        <w:jc w:val="both"/>
        <w:rPr>
          <w:rFonts w:ascii="Times New Roman" w:hAnsi="Times New Roman" w:cs="Times New Roman"/>
          <w:bCs/>
          <w:sz w:val="28"/>
          <w:szCs w:val="28"/>
        </w:rPr>
      </w:pPr>
    </w:p>
    <w:p w14:paraId="69BEF6EC" w14:textId="2A71A6FE" w:rsidR="00BF597C" w:rsidRPr="00DD6136" w:rsidRDefault="00BF597C" w:rsidP="00BF597C">
      <w:pPr>
        <w:spacing w:line="240" w:lineRule="auto"/>
        <w:ind w:firstLine="709"/>
        <w:jc w:val="center"/>
        <w:rPr>
          <w:rFonts w:ascii="Times New Roman" w:eastAsia="Times New Roman" w:hAnsi="Times New Roman" w:cs="Times New Roman"/>
          <w:b/>
          <w:color w:val="000000" w:themeColor="text1"/>
          <w:sz w:val="28"/>
          <w:szCs w:val="28"/>
          <w:lang w:eastAsia="ru-RU"/>
        </w:rPr>
      </w:pPr>
      <w:r w:rsidRPr="00DD6136">
        <w:rPr>
          <w:rFonts w:ascii="Times New Roman" w:eastAsia="Times New Roman" w:hAnsi="Times New Roman" w:cs="Times New Roman"/>
          <w:b/>
          <w:color w:val="000000" w:themeColor="text1"/>
          <w:sz w:val="28"/>
          <w:szCs w:val="28"/>
          <w:lang w:eastAsia="ru-RU"/>
        </w:rPr>
        <w:t>Анализ рассмотрения обращений граждан, поступивших в администрацию городского округа</w:t>
      </w:r>
    </w:p>
    <w:p w14:paraId="58A5A1CD" w14:textId="2510ADEB" w:rsidR="00E05E72" w:rsidRPr="00DD6136" w:rsidRDefault="00E05E72" w:rsidP="00E05E72">
      <w:pPr>
        <w:shd w:val="clear" w:color="auto" w:fill="FFFFFF" w:themeFill="background1"/>
        <w:spacing w:line="240" w:lineRule="auto"/>
        <w:ind w:firstLine="709"/>
        <w:jc w:val="both"/>
        <w:rPr>
          <w:rFonts w:ascii="Times New Roman" w:eastAsia="Times New Roman" w:hAnsi="Times New Roman"/>
          <w:sz w:val="28"/>
          <w:szCs w:val="28"/>
          <w:lang w:eastAsia="ru-RU"/>
        </w:rPr>
      </w:pPr>
      <w:r w:rsidRPr="00DD6136">
        <w:rPr>
          <w:rFonts w:ascii="Times New Roman" w:eastAsia="Times New Roman" w:hAnsi="Times New Roman"/>
          <w:sz w:val="28"/>
          <w:szCs w:val="28"/>
          <w:lang w:eastAsia="ru-RU"/>
        </w:rPr>
        <w:t>В 2022 году в администрации городского округа город Октябрьский было зарегистрировано 3 812 постановлений, 191 распоряжение по основной деятельности. Поступило 11 045 входящих документ</w:t>
      </w:r>
      <w:r w:rsidR="005F24E0">
        <w:rPr>
          <w:rFonts w:ascii="Times New Roman" w:eastAsia="Times New Roman" w:hAnsi="Times New Roman"/>
          <w:sz w:val="28"/>
          <w:szCs w:val="28"/>
          <w:lang w:eastAsia="ru-RU"/>
        </w:rPr>
        <w:t>ов</w:t>
      </w:r>
      <w:r w:rsidRPr="00DD6136">
        <w:rPr>
          <w:rFonts w:ascii="Times New Roman" w:eastAsia="Times New Roman" w:hAnsi="Times New Roman"/>
          <w:sz w:val="28"/>
          <w:szCs w:val="28"/>
          <w:lang w:eastAsia="ru-RU"/>
        </w:rPr>
        <w:t>, отправлено 9 309 исходящих письма.</w:t>
      </w:r>
    </w:p>
    <w:p w14:paraId="653D1275" w14:textId="77777777" w:rsidR="00E05E72" w:rsidRPr="00DD6136" w:rsidRDefault="00E05E72" w:rsidP="00E05E72">
      <w:pPr>
        <w:shd w:val="clear" w:color="auto" w:fill="FFFFFF" w:themeFill="background1"/>
        <w:spacing w:line="240" w:lineRule="auto"/>
        <w:ind w:firstLine="709"/>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color w:val="000000"/>
          <w:sz w:val="28"/>
          <w:szCs w:val="28"/>
          <w:lang w:eastAsia="ru-RU"/>
        </w:rPr>
        <w:t xml:space="preserve">Всего принято и рассмотрено 1 887 обращений от граждан и юридических лиц, </w:t>
      </w:r>
      <w:r w:rsidRPr="00DD6136">
        <w:rPr>
          <w:rFonts w:ascii="Times New Roman" w:eastAsia="Times New Roman" w:hAnsi="Times New Roman" w:cs="Times New Roman"/>
          <w:sz w:val="28"/>
          <w:szCs w:val="28"/>
          <w:lang w:eastAsia="ru-RU"/>
        </w:rPr>
        <w:t>что на 399 обращений меньше предшествующего года.</w:t>
      </w:r>
    </w:p>
    <w:p w14:paraId="72F9FC4D" w14:textId="77777777" w:rsidR="00E05E72" w:rsidRPr="00DD6136" w:rsidRDefault="00E05E72" w:rsidP="00E05E72">
      <w:pPr>
        <w:shd w:val="clear" w:color="auto" w:fill="FFFFFF" w:themeFill="background1"/>
        <w:spacing w:line="240" w:lineRule="auto"/>
        <w:ind w:firstLine="708"/>
        <w:jc w:val="both"/>
        <w:rPr>
          <w:sz w:val="28"/>
          <w:szCs w:val="28"/>
          <w:shd w:val="clear" w:color="auto" w:fill="F8F8F8"/>
        </w:rPr>
      </w:pPr>
      <w:r w:rsidRPr="00DD6136">
        <w:rPr>
          <w:rFonts w:ascii="Times New Roman" w:hAnsi="Times New Roman" w:cs="Times New Roman"/>
          <w:sz w:val="28"/>
          <w:szCs w:val="28"/>
          <w:shd w:val="clear" w:color="auto" w:fill="F8F8F8"/>
        </w:rPr>
        <w:t>Помимо обращений, которые граждане направляли лично, значительная часть обращений была перенаправлена из различных государственных структур:</w:t>
      </w:r>
    </w:p>
    <w:p w14:paraId="7B510217" w14:textId="77777777" w:rsidR="00E05E72" w:rsidRPr="00DD6136" w:rsidRDefault="00E05E72" w:rsidP="00E05E72">
      <w:pPr>
        <w:shd w:val="clear" w:color="auto" w:fill="FFFFFF" w:themeFill="background1"/>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 Администрации Главы Республики Башкортостан – 102;</w:t>
      </w:r>
    </w:p>
    <w:p w14:paraId="6DCA30C0" w14:textId="77777777" w:rsidR="00E05E72" w:rsidRPr="00DD6136" w:rsidRDefault="00E05E72" w:rsidP="00E05E72">
      <w:pPr>
        <w:shd w:val="clear" w:color="auto" w:fill="FFFFFF" w:themeFill="background1"/>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 Аппарата Правительства – 59;</w:t>
      </w:r>
    </w:p>
    <w:p w14:paraId="00BD3475" w14:textId="77777777" w:rsidR="00E05E72" w:rsidRPr="00DD6136" w:rsidRDefault="00E05E72" w:rsidP="00E05E72">
      <w:pPr>
        <w:shd w:val="clear" w:color="auto" w:fill="FFFFFF" w:themeFill="background1"/>
        <w:spacing w:line="240" w:lineRule="auto"/>
        <w:jc w:val="both"/>
        <w:rPr>
          <w:rFonts w:ascii="Times New Roman" w:hAnsi="Times New Roman" w:cs="Times New Roman"/>
          <w:sz w:val="28"/>
          <w:szCs w:val="28"/>
        </w:rPr>
      </w:pPr>
      <w:r w:rsidRPr="00DD6136">
        <w:rPr>
          <w:rFonts w:ascii="Times New Roman" w:hAnsi="Times New Roman" w:cs="Times New Roman"/>
          <w:sz w:val="28"/>
          <w:szCs w:val="28"/>
        </w:rPr>
        <w:t>- министерств и ведомств – 292.</w:t>
      </w:r>
    </w:p>
    <w:p w14:paraId="759225F9" w14:textId="77777777" w:rsidR="00E05E72" w:rsidRPr="00DD6136" w:rsidRDefault="00E05E72" w:rsidP="00E05E72">
      <w:pPr>
        <w:shd w:val="clear" w:color="auto" w:fill="FFFFFF" w:themeFill="background1"/>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shd w:val="clear" w:color="auto" w:fill="F8F8F8"/>
        </w:rPr>
        <w:t>Работа по рассмотрению обращений граждан в администрации проводится в соответствии с действующим законодательством Российской Федерации.</w:t>
      </w:r>
    </w:p>
    <w:p w14:paraId="02C7A784" w14:textId="77777777" w:rsidR="00E05E72" w:rsidRPr="00DD6136" w:rsidRDefault="00E05E72" w:rsidP="00E05E72">
      <w:pPr>
        <w:shd w:val="clear" w:color="auto" w:fill="FFFFFF" w:themeFill="background1"/>
        <w:spacing w:line="240" w:lineRule="auto"/>
        <w:ind w:firstLine="709"/>
        <w:jc w:val="both"/>
        <w:rPr>
          <w:rFonts w:ascii="Calibri" w:eastAsia="Times New Roman" w:hAnsi="Calibri" w:cs="Calibri"/>
          <w:lang w:eastAsia="ru-RU"/>
        </w:rPr>
      </w:pPr>
      <w:r w:rsidRPr="00DD6136">
        <w:rPr>
          <w:rFonts w:ascii="Times New Roman" w:eastAsia="Times New Roman" w:hAnsi="Times New Roman" w:cs="Times New Roman"/>
          <w:bCs/>
          <w:sz w:val="28"/>
          <w:szCs w:val="28"/>
          <w:lang w:eastAsia="ru-RU"/>
        </w:rPr>
        <w:t>Анализ обращений граждан</w:t>
      </w:r>
      <w:r w:rsidRPr="00DD6136">
        <w:rPr>
          <w:rFonts w:ascii="Times New Roman" w:eastAsia="Times New Roman" w:hAnsi="Times New Roman" w:cs="Times New Roman"/>
          <w:b/>
          <w:bCs/>
          <w:sz w:val="28"/>
          <w:szCs w:val="28"/>
          <w:lang w:eastAsia="ru-RU"/>
        </w:rPr>
        <w:t xml:space="preserve">, </w:t>
      </w:r>
      <w:r w:rsidRPr="00DD6136">
        <w:rPr>
          <w:rFonts w:ascii="Times New Roman" w:eastAsia="Times New Roman" w:hAnsi="Times New Roman" w:cs="Times New Roman"/>
          <w:bCs/>
          <w:sz w:val="28"/>
          <w:szCs w:val="28"/>
          <w:lang w:eastAsia="ru-RU"/>
        </w:rPr>
        <w:t>поступающих</w:t>
      </w:r>
      <w:r w:rsidRPr="00DD6136">
        <w:rPr>
          <w:rFonts w:ascii="Times New Roman" w:eastAsia="Times New Roman" w:hAnsi="Times New Roman" w:cs="Times New Roman"/>
          <w:b/>
          <w:bCs/>
          <w:sz w:val="28"/>
          <w:szCs w:val="28"/>
          <w:lang w:eastAsia="ru-RU"/>
        </w:rPr>
        <w:t> </w:t>
      </w:r>
      <w:r w:rsidRPr="00DD6136">
        <w:rPr>
          <w:rFonts w:ascii="Times New Roman" w:eastAsia="Times New Roman" w:hAnsi="Times New Roman" w:cs="Times New Roman"/>
          <w:sz w:val="28"/>
          <w:szCs w:val="28"/>
          <w:lang w:eastAsia="ru-RU"/>
        </w:rPr>
        <w:t>в администрацию городского округа, позволяет выявлять наиболее слабые места и своевременно принимать меры для решения вопросов, волнующих жителей города.</w:t>
      </w:r>
    </w:p>
    <w:p w14:paraId="40721ABE" w14:textId="77777777" w:rsidR="00E05E72" w:rsidRPr="00DD6136" w:rsidRDefault="00E05E72" w:rsidP="00E05E72">
      <w:pPr>
        <w:shd w:val="clear" w:color="auto" w:fill="FFFFFF" w:themeFill="background1"/>
        <w:spacing w:line="240" w:lineRule="auto"/>
        <w:ind w:firstLine="708"/>
        <w:jc w:val="both"/>
        <w:rPr>
          <w:rFonts w:ascii="Times New Roman" w:eastAsia="Times New Roman" w:hAnsi="Times New Roman" w:cs="Times New Roman"/>
          <w:sz w:val="28"/>
          <w:szCs w:val="28"/>
          <w:lang w:eastAsia="ru-RU"/>
        </w:rPr>
      </w:pPr>
      <w:r w:rsidRPr="00DD6136">
        <w:rPr>
          <w:rFonts w:ascii="Times New Roman" w:hAnsi="Times New Roman" w:cs="Times New Roman"/>
          <w:sz w:val="28"/>
          <w:szCs w:val="28"/>
          <w:shd w:val="clear" w:color="auto" w:fill="F8F8F8"/>
        </w:rPr>
        <w:t>Анализ структуры обращений граждан, в разрезе поднимаемых заявителями вопросов показал, что в 2022 году наиболее значимыми вопросами обращений граждан в администрацию являются вопросы</w:t>
      </w:r>
      <w:r w:rsidRPr="00DD6136">
        <w:rPr>
          <w:sz w:val="28"/>
          <w:szCs w:val="28"/>
          <w:shd w:val="clear" w:color="auto" w:fill="F8F8F8"/>
        </w:rPr>
        <w:t> </w:t>
      </w:r>
      <w:r w:rsidRPr="00DD6136">
        <w:rPr>
          <w:rFonts w:ascii="Times New Roman" w:eastAsia="Times New Roman" w:hAnsi="Times New Roman" w:cs="Times New Roman"/>
          <w:sz w:val="28"/>
          <w:szCs w:val="28"/>
          <w:lang w:eastAsia="ru-RU"/>
        </w:rPr>
        <w:t>жилищно-</w:t>
      </w:r>
      <w:r w:rsidRPr="00DD6136">
        <w:rPr>
          <w:rFonts w:ascii="Times New Roman" w:eastAsia="Times New Roman" w:hAnsi="Times New Roman" w:cs="Times New Roman"/>
          <w:sz w:val="28"/>
          <w:szCs w:val="28"/>
          <w:lang w:eastAsia="ru-RU"/>
        </w:rPr>
        <w:lastRenderedPageBreak/>
        <w:t>коммунального комплекса, тарифов на ЖКУ, благоустройства – 67,7</w:t>
      </w:r>
      <w:proofErr w:type="gramStart"/>
      <w:r w:rsidRPr="00DD6136">
        <w:rPr>
          <w:rFonts w:ascii="Times New Roman" w:eastAsia="Times New Roman" w:hAnsi="Times New Roman" w:cs="Times New Roman"/>
          <w:sz w:val="28"/>
          <w:szCs w:val="28"/>
          <w:lang w:eastAsia="ru-RU"/>
        </w:rPr>
        <w:t>%,  8</w:t>
      </w:r>
      <w:proofErr w:type="gramEnd"/>
      <w:r w:rsidRPr="00DD6136">
        <w:rPr>
          <w:rFonts w:ascii="Times New Roman" w:eastAsia="Times New Roman" w:hAnsi="Times New Roman" w:cs="Times New Roman"/>
          <w:sz w:val="28"/>
          <w:szCs w:val="28"/>
          <w:lang w:eastAsia="ru-RU"/>
        </w:rPr>
        <w:t>,2% - жилищной проблемы (об обеспечении жильем, улучшении жилищных условий), по вопросам строительства, выделения земельных участков, земельным спорам – 24,1%.</w:t>
      </w:r>
    </w:p>
    <w:p w14:paraId="7478AFCF" w14:textId="77777777" w:rsidR="00E05E72" w:rsidRPr="00DD6136" w:rsidRDefault="00E05E72" w:rsidP="00E05E72">
      <w:pPr>
        <w:shd w:val="clear" w:color="auto" w:fill="FFFFFF" w:themeFill="background1"/>
        <w:spacing w:line="240" w:lineRule="auto"/>
        <w:ind w:firstLine="709"/>
        <w:jc w:val="both"/>
        <w:rPr>
          <w:rFonts w:ascii="Times New Roman" w:eastAsia="Times New Roman" w:hAnsi="Times New Roman" w:cs="Times New Roman"/>
          <w:color w:val="000000"/>
          <w:sz w:val="28"/>
          <w:szCs w:val="28"/>
          <w:lang w:eastAsia="ru-RU"/>
        </w:rPr>
      </w:pPr>
      <w:r w:rsidRPr="00DD6136">
        <w:rPr>
          <w:rFonts w:ascii="Times New Roman" w:eastAsia="Times New Roman" w:hAnsi="Times New Roman" w:cs="Times New Roman"/>
          <w:color w:val="000000"/>
          <w:sz w:val="28"/>
          <w:szCs w:val="28"/>
          <w:lang w:eastAsia="ru-RU"/>
        </w:rPr>
        <w:t>На личный прием к главе администрации и заместителям обратилось 423 человека. Все вопросы, поднимаемые горожанами, рассмотрены в установленном порядке и взяты на контроль.</w:t>
      </w:r>
    </w:p>
    <w:p w14:paraId="54FD7F4D" w14:textId="77777777" w:rsidR="00E05E72" w:rsidRPr="00DD6136" w:rsidRDefault="00E05E72" w:rsidP="00E05E72">
      <w:pPr>
        <w:shd w:val="clear" w:color="auto" w:fill="FFFFFF" w:themeFill="background1"/>
        <w:spacing w:line="240" w:lineRule="auto"/>
        <w:ind w:firstLine="708"/>
        <w:jc w:val="both"/>
        <w:rPr>
          <w:rFonts w:ascii="Times New Roman" w:hAnsi="Times New Roman" w:cs="Times New Roman"/>
          <w:sz w:val="28"/>
          <w:szCs w:val="28"/>
        </w:rPr>
      </w:pPr>
      <w:r w:rsidRPr="00DD6136">
        <w:rPr>
          <w:rFonts w:ascii="Times New Roman" w:hAnsi="Times New Roman" w:cs="Times New Roman"/>
          <w:sz w:val="28"/>
          <w:szCs w:val="28"/>
        </w:rPr>
        <w:t xml:space="preserve">Согласно рейтингу по исполнительской дисциплине среди администраций городских округов Республики Башкортостан, администрация города Октябрьский третий год </w:t>
      </w:r>
      <w:proofErr w:type="gramStart"/>
      <w:r w:rsidRPr="00DD6136">
        <w:rPr>
          <w:rFonts w:ascii="Times New Roman" w:hAnsi="Times New Roman" w:cs="Times New Roman"/>
          <w:sz w:val="28"/>
          <w:szCs w:val="28"/>
        </w:rPr>
        <w:t>подряд  признана</w:t>
      </w:r>
      <w:proofErr w:type="gramEnd"/>
      <w:r w:rsidRPr="00DD6136">
        <w:rPr>
          <w:rFonts w:ascii="Times New Roman" w:hAnsi="Times New Roman" w:cs="Times New Roman"/>
          <w:sz w:val="28"/>
          <w:szCs w:val="28"/>
        </w:rPr>
        <w:t xml:space="preserve"> одной из лучшей в части организации своевременного и всестороннего рассмотрения обращений граждан. </w:t>
      </w:r>
    </w:p>
    <w:p w14:paraId="1C09846B" w14:textId="77777777" w:rsidR="00E05E72" w:rsidRPr="00DD6136" w:rsidRDefault="00E05E72" w:rsidP="00E05E72">
      <w:pPr>
        <w:shd w:val="clear" w:color="auto" w:fill="FFFFFF" w:themeFill="background1"/>
        <w:jc w:val="both"/>
        <w:rPr>
          <w:rFonts w:ascii="Times New Roman" w:hAnsi="Times New Roman" w:cs="Times New Roman"/>
          <w:sz w:val="28"/>
          <w:szCs w:val="28"/>
        </w:rPr>
      </w:pPr>
    </w:p>
    <w:p w14:paraId="1055F7C5" w14:textId="73E9A934" w:rsidR="001C7595" w:rsidRPr="001C7595" w:rsidRDefault="00637F39" w:rsidP="001C7595">
      <w:pPr>
        <w:spacing w:line="240" w:lineRule="auto"/>
        <w:ind w:firstLine="708"/>
        <w:jc w:val="both"/>
        <w:rPr>
          <w:rFonts w:ascii="Times New Roman" w:eastAsia="Times New Roman" w:hAnsi="Times New Roman" w:cs="Times New Roman"/>
          <w:sz w:val="28"/>
          <w:szCs w:val="28"/>
          <w:lang w:eastAsia="ru-RU"/>
        </w:rPr>
      </w:pPr>
      <w:r w:rsidRPr="00DD6136">
        <w:rPr>
          <w:rFonts w:ascii="Times New Roman" w:eastAsia="Times New Roman" w:hAnsi="Times New Roman" w:cs="Times New Roman"/>
          <w:sz w:val="28"/>
          <w:szCs w:val="28"/>
          <w:lang w:eastAsia="ru-RU"/>
        </w:rPr>
        <w:t>График личного приема главы администрации и заместителей</w:t>
      </w:r>
      <w:r w:rsidR="001C7595" w:rsidRPr="00DD6136">
        <w:rPr>
          <w:rFonts w:ascii="Times New Roman" w:eastAsia="Times New Roman" w:hAnsi="Times New Roman" w:cs="Times New Roman"/>
          <w:sz w:val="28"/>
          <w:szCs w:val="28"/>
          <w:lang w:eastAsia="ru-RU"/>
        </w:rPr>
        <w:t xml:space="preserve"> главы администрации размещен на официальном сайте </w:t>
      </w:r>
      <w:r w:rsidRPr="00DD6136">
        <w:rPr>
          <w:rFonts w:ascii="Times New Roman" w:eastAsia="Times New Roman" w:hAnsi="Times New Roman" w:cs="Times New Roman"/>
          <w:sz w:val="28"/>
          <w:szCs w:val="28"/>
          <w:lang w:eastAsia="ru-RU"/>
        </w:rPr>
        <w:t>городского округа</w:t>
      </w:r>
      <w:r w:rsidR="001C7595" w:rsidRPr="00DD6136">
        <w:rPr>
          <w:rFonts w:ascii="Times New Roman" w:eastAsia="Times New Roman" w:hAnsi="Times New Roman" w:cs="Times New Roman"/>
          <w:sz w:val="28"/>
          <w:szCs w:val="28"/>
          <w:lang w:eastAsia="ru-RU"/>
        </w:rPr>
        <w:t xml:space="preserve"> </w:t>
      </w:r>
      <w:r w:rsidRPr="00DD6136">
        <w:rPr>
          <w:rFonts w:ascii="Times New Roman" w:eastAsia="Times New Roman" w:hAnsi="Times New Roman" w:cs="Times New Roman"/>
          <w:sz w:val="28"/>
          <w:szCs w:val="28"/>
          <w:lang w:eastAsia="ru-RU"/>
        </w:rPr>
        <w:t xml:space="preserve">город Октябрьский Республики Башкортостан </w:t>
      </w:r>
      <w:hyperlink r:id="rId31" w:history="1">
        <w:r w:rsidR="001C7595" w:rsidRPr="00DD6136">
          <w:rPr>
            <w:rStyle w:val="a3"/>
            <w:rFonts w:ascii="Times New Roman" w:eastAsia="Times New Roman" w:hAnsi="Times New Roman" w:cs="Times New Roman"/>
            <w:sz w:val="28"/>
            <w:szCs w:val="28"/>
            <w:lang w:eastAsia="ru-RU"/>
          </w:rPr>
          <w:t>www.oktadm.ru</w:t>
        </w:r>
      </w:hyperlink>
      <w:r w:rsidR="001C7595" w:rsidRPr="00DD6136">
        <w:rPr>
          <w:rFonts w:ascii="Times New Roman" w:eastAsia="Times New Roman" w:hAnsi="Times New Roman" w:cs="Times New Roman"/>
          <w:sz w:val="28"/>
          <w:szCs w:val="28"/>
          <w:lang w:eastAsia="ru-RU"/>
        </w:rPr>
        <w:t xml:space="preserve"> и на стенде в фойе администрации.</w:t>
      </w:r>
    </w:p>
    <w:sectPr w:rsidR="001C7595" w:rsidRPr="001C7595" w:rsidSect="00EC3614">
      <w:footerReference w:type="default" r:id="rId32"/>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8EF6" w14:textId="77777777" w:rsidR="000862B5" w:rsidRDefault="000862B5" w:rsidP="00B7292D">
      <w:pPr>
        <w:spacing w:line="240" w:lineRule="auto"/>
      </w:pPr>
      <w:r>
        <w:separator/>
      </w:r>
    </w:p>
  </w:endnote>
  <w:endnote w:type="continuationSeparator" w:id="0">
    <w:p w14:paraId="705826A8" w14:textId="77777777" w:rsidR="000862B5" w:rsidRDefault="000862B5" w:rsidP="00B72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choolBookCTT">
    <w:altName w:val="Times New Roman"/>
    <w:charset w:val="00"/>
    <w:family w:val="auto"/>
    <w:pitch w:val="variable"/>
  </w:font>
  <w:font w:name="NewtonITT">
    <w:panose1 w:val="02020503070406020304"/>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00917"/>
      <w:docPartObj>
        <w:docPartGallery w:val="Page Numbers (Bottom of Page)"/>
        <w:docPartUnique/>
      </w:docPartObj>
    </w:sdtPr>
    <w:sdtEndPr/>
    <w:sdtContent>
      <w:p w14:paraId="166C9239" w14:textId="77777777" w:rsidR="00942320" w:rsidRDefault="00942320">
        <w:pPr>
          <w:pStyle w:val="aff0"/>
          <w:jc w:val="right"/>
        </w:pPr>
        <w:r>
          <w:fldChar w:fldCharType="begin"/>
        </w:r>
        <w:r>
          <w:instrText>PAGE   \* MERGEFORMAT</w:instrText>
        </w:r>
        <w:r>
          <w:fldChar w:fldCharType="separate"/>
        </w:r>
        <w:r w:rsidR="0081577C">
          <w:rPr>
            <w:noProof/>
          </w:rPr>
          <w:t>21</w:t>
        </w:r>
        <w:r>
          <w:fldChar w:fldCharType="end"/>
        </w:r>
      </w:p>
    </w:sdtContent>
  </w:sdt>
  <w:p w14:paraId="5E325299" w14:textId="77777777" w:rsidR="00942320" w:rsidRDefault="0094232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2901" w14:textId="77777777" w:rsidR="000862B5" w:rsidRDefault="000862B5" w:rsidP="00B7292D">
      <w:pPr>
        <w:spacing w:line="240" w:lineRule="auto"/>
      </w:pPr>
      <w:r>
        <w:separator/>
      </w:r>
    </w:p>
  </w:footnote>
  <w:footnote w:type="continuationSeparator" w:id="0">
    <w:p w14:paraId="2A380DA7" w14:textId="77777777" w:rsidR="000862B5" w:rsidRDefault="000862B5" w:rsidP="00B729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A6104"/>
    <w:multiLevelType w:val="hybridMultilevel"/>
    <w:tmpl w:val="E61AF85A"/>
    <w:lvl w:ilvl="0" w:tplc="062AB8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F809E2"/>
    <w:multiLevelType w:val="multilevel"/>
    <w:tmpl w:val="835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E77D71"/>
    <w:multiLevelType w:val="hybridMultilevel"/>
    <w:tmpl w:val="4DE27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nsid w:val="3EE65037"/>
    <w:multiLevelType w:val="hybridMultilevel"/>
    <w:tmpl w:val="4A1EB522"/>
    <w:lvl w:ilvl="0" w:tplc="49547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80098"/>
    <w:multiLevelType w:val="hybridMultilevel"/>
    <w:tmpl w:val="8CF64382"/>
    <w:lvl w:ilvl="0" w:tplc="7C5437F8">
      <w:start w:val="3"/>
      <w:numFmt w:val="bullet"/>
      <w:lvlText w:val=""/>
      <w:lvlJc w:val="left"/>
      <w:pPr>
        <w:ind w:left="1316" w:hanging="360"/>
      </w:pPr>
      <w:rPr>
        <w:rFonts w:ascii="Symbol" w:eastAsia="Times New Roman" w:hAnsi="Symbol"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9">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1706976"/>
    <w:multiLevelType w:val="hybridMultilevel"/>
    <w:tmpl w:val="333CFD6E"/>
    <w:lvl w:ilvl="0" w:tplc="49547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AF0C8D"/>
    <w:multiLevelType w:val="multilevel"/>
    <w:tmpl w:val="80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6CF07109"/>
    <w:multiLevelType w:val="hybridMultilevel"/>
    <w:tmpl w:val="542C8118"/>
    <w:lvl w:ilvl="0" w:tplc="49547BC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6DE70C83"/>
    <w:multiLevelType w:val="hybridMultilevel"/>
    <w:tmpl w:val="62364930"/>
    <w:lvl w:ilvl="0" w:tplc="446A09A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4D2232"/>
    <w:multiLevelType w:val="multilevel"/>
    <w:tmpl w:val="090A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94EAE"/>
    <w:multiLevelType w:val="hybridMultilevel"/>
    <w:tmpl w:val="66C62DF6"/>
    <w:lvl w:ilvl="0" w:tplc="49547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317C5E"/>
    <w:multiLevelType w:val="hybridMultilevel"/>
    <w:tmpl w:val="BA944B66"/>
    <w:lvl w:ilvl="0" w:tplc="EF82E880">
      <w:start w:val="1"/>
      <w:numFmt w:val="decimal"/>
      <w:lvlText w:val="2.%1."/>
      <w:lvlJc w:val="left"/>
      <w:pPr>
        <w:ind w:left="106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8B0B1A"/>
    <w:multiLevelType w:val="multilevel"/>
    <w:tmpl w:val="1B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1"/>
  </w:num>
  <w:num w:numId="4">
    <w:abstractNumId w:val="8"/>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3"/>
  </w:num>
  <w:num w:numId="11">
    <w:abstractNumId w:val="15"/>
  </w:num>
  <w:num w:numId="12">
    <w:abstractNumId w:val="1"/>
  </w:num>
  <w:num w:numId="13">
    <w:abstractNumId w:val="13"/>
  </w:num>
  <w:num w:numId="14">
    <w:abstractNumId w:val="5"/>
  </w:num>
  <w:num w:numId="15">
    <w:abstractNumId w:val="10"/>
  </w:num>
  <w:num w:numId="16">
    <w:abstractNumId w:val="16"/>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A5"/>
    <w:rsid w:val="000001BD"/>
    <w:rsid w:val="000004F9"/>
    <w:rsid w:val="00001638"/>
    <w:rsid w:val="000042DD"/>
    <w:rsid w:val="00004828"/>
    <w:rsid w:val="00004C0B"/>
    <w:rsid w:val="00006B2E"/>
    <w:rsid w:val="00006D7E"/>
    <w:rsid w:val="00006F47"/>
    <w:rsid w:val="00007245"/>
    <w:rsid w:val="00007618"/>
    <w:rsid w:val="00007C86"/>
    <w:rsid w:val="00007E45"/>
    <w:rsid w:val="000104B0"/>
    <w:rsid w:val="00011C38"/>
    <w:rsid w:val="00012630"/>
    <w:rsid w:val="00012753"/>
    <w:rsid w:val="00012CDD"/>
    <w:rsid w:val="00012E6F"/>
    <w:rsid w:val="00013442"/>
    <w:rsid w:val="00013A34"/>
    <w:rsid w:val="000150A0"/>
    <w:rsid w:val="00015484"/>
    <w:rsid w:val="0001617D"/>
    <w:rsid w:val="000168CC"/>
    <w:rsid w:val="00016C16"/>
    <w:rsid w:val="00017B53"/>
    <w:rsid w:val="00017F27"/>
    <w:rsid w:val="00021749"/>
    <w:rsid w:val="00021E2D"/>
    <w:rsid w:val="000232D9"/>
    <w:rsid w:val="00023757"/>
    <w:rsid w:val="00023821"/>
    <w:rsid w:val="00023A5E"/>
    <w:rsid w:val="00026591"/>
    <w:rsid w:val="00026E20"/>
    <w:rsid w:val="00027C7D"/>
    <w:rsid w:val="00030DAA"/>
    <w:rsid w:val="00032FE5"/>
    <w:rsid w:val="000331A3"/>
    <w:rsid w:val="00033963"/>
    <w:rsid w:val="0003459D"/>
    <w:rsid w:val="000348D0"/>
    <w:rsid w:val="00034ECE"/>
    <w:rsid w:val="00037C55"/>
    <w:rsid w:val="00037E2D"/>
    <w:rsid w:val="00037F37"/>
    <w:rsid w:val="00040211"/>
    <w:rsid w:val="00040AA5"/>
    <w:rsid w:val="0004102F"/>
    <w:rsid w:val="00041193"/>
    <w:rsid w:val="0004167C"/>
    <w:rsid w:val="00042405"/>
    <w:rsid w:val="0004301B"/>
    <w:rsid w:val="000431BE"/>
    <w:rsid w:val="00043345"/>
    <w:rsid w:val="000440FC"/>
    <w:rsid w:val="0004471D"/>
    <w:rsid w:val="00044DD5"/>
    <w:rsid w:val="00044F30"/>
    <w:rsid w:val="000459D9"/>
    <w:rsid w:val="00045DB3"/>
    <w:rsid w:val="00050762"/>
    <w:rsid w:val="00050F9B"/>
    <w:rsid w:val="00052E18"/>
    <w:rsid w:val="00053470"/>
    <w:rsid w:val="000545B4"/>
    <w:rsid w:val="0005522A"/>
    <w:rsid w:val="0005578C"/>
    <w:rsid w:val="00056248"/>
    <w:rsid w:val="00057528"/>
    <w:rsid w:val="00057B69"/>
    <w:rsid w:val="00057B89"/>
    <w:rsid w:val="00057B9E"/>
    <w:rsid w:val="00060A10"/>
    <w:rsid w:val="00060EF2"/>
    <w:rsid w:val="00061B62"/>
    <w:rsid w:val="00063149"/>
    <w:rsid w:val="00063C2B"/>
    <w:rsid w:val="00064F2A"/>
    <w:rsid w:val="00064F89"/>
    <w:rsid w:val="00065588"/>
    <w:rsid w:val="0006571A"/>
    <w:rsid w:val="0006579C"/>
    <w:rsid w:val="00065BCA"/>
    <w:rsid w:val="00065CCB"/>
    <w:rsid w:val="00066178"/>
    <w:rsid w:val="00067A01"/>
    <w:rsid w:val="0007075B"/>
    <w:rsid w:val="00071272"/>
    <w:rsid w:val="000716B4"/>
    <w:rsid w:val="0007192F"/>
    <w:rsid w:val="00072761"/>
    <w:rsid w:val="00072A0F"/>
    <w:rsid w:val="00072B03"/>
    <w:rsid w:val="000733BC"/>
    <w:rsid w:val="00073925"/>
    <w:rsid w:val="00074210"/>
    <w:rsid w:val="000743FE"/>
    <w:rsid w:val="00074669"/>
    <w:rsid w:val="000746F8"/>
    <w:rsid w:val="000747EA"/>
    <w:rsid w:val="00074BC3"/>
    <w:rsid w:val="0007569A"/>
    <w:rsid w:val="000756AE"/>
    <w:rsid w:val="00076525"/>
    <w:rsid w:val="00076928"/>
    <w:rsid w:val="00076DC2"/>
    <w:rsid w:val="00077D24"/>
    <w:rsid w:val="00082DDD"/>
    <w:rsid w:val="00083174"/>
    <w:rsid w:val="00083895"/>
    <w:rsid w:val="00083B17"/>
    <w:rsid w:val="0008400F"/>
    <w:rsid w:val="00084782"/>
    <w:rsid w:val="00085CB0"/>
    <w:rsid w:val="000862B5"/>
    <w:rsid w:val="00087C80"/>
    <w:rsid w:val="000906CA"/>
    <w:rsid w:val="00091236"/>
    <w:rsid w:val="00092936"/>
    <w:rsid w:val="00092D0A"/>
    <w:rsid w:val="000931F4"/>
    <w:rsid w:val="00094BB1"/>
    <w:rsid w:val="00095D5B"/>
    <w:rsid w:val="00095E34"/>
    <w:rsid w:val="00096DA9"/>
    <w:rsid w:val="00097335"/>
    <w:rsid w:val="00097959"/>
    <w:rsid w:val="000A135A"/>
    <w:rsid w:val="000A1EF5"/>
    <w:rsid w:val="000A2EC5"/>
    <w:rsid w:val="000A3951"/>
    <w:rsid w:val="000A4AC6"/>
    <w:rsid w:val="000A54AD"/>
    <w:rsid w:val="000A7327"/>
    <w:rsid w:val="000A7D28"/>
    <w:rsid w:val="000B08E3"/>
    <w:rsid w:val="000B0BFE"/>
    <w:rsid w:val="000B2A09"/>
    <w:rsid w:val="000B3D29"/>
    <w:rsid w:val="000B4A33"/>
    <w:rsid w:val="000B5D02"/>
    <w:rsid w:val="000B75A9"/>
    <w:rsid w:val="000B7BFD"/>
    <w:rsid w:val="000B7C49"/>
    <w:rsid w:val="000C270E"/>
    <w:rsid w:val="000C2C08"/>
    <w:rsid w:val="000C2E17"/>
    <w:rsid w:val="000C36CE"/>
    <w:rsid w:val="000C40F8"/>
    <w:rsid w:val="000C539C"/>
    <w:rsid w:val="000C590F"/>
    <w:rsid w:val="000C5983"/>
    <w:rsid w:val="000C629C"/>
    <w:rsid w:val="000C6764"/>
    <w:rsid w:val="000C7240"/>
    <w:rsid w:val="000C7EB5"/>
    <w:rsid w:val="000D00CA"/>
    <w:rsid w:val="000D046B"/>
    <w:rsid w:val="000D0FD9"/>
    <w:rsid w:val="000D109E"/>
    <w:rsid w:val="000D2434"/>
    <w:rsid w:val="000D336F"/>
    <w:rsid w:val="000D35AF"/>
    <w:rsid w:val="000D43FF"/>
    <w:rsid w:val="000D450E"/>
    <w:rsid w:val="000D4B6B"/>
    <w:rsid w:val="000D5A0F"/>
    <w:rsid w:val="000D5D01"/>
    <w:rsid w:val="000D6626"/>
    <w:rsid w:val="000E045A"/>
    <w:rsid w:val="000E0495"/>
    <w:rsid w:val="000E0D35"/>
    <w:rsid w:val="000E1B0C"/>
    <w:rsid w:val="000E2ECD"/>
    <w:rsid w:val="000E2F68"/>
    <w:rsid w:val="000E2F7F"/>
    <w:rsid w:val="000E4041"/>
    <w:rsid w:val="000E4760"/>
    <w:rsid w:val="000E4958"/>
    <w:rsid w:val="000E581F"/>
    <w:rsid w:val="000E61D1"/>
    <w:rsid w:val="000E68F6"/>
    <w:rsid w:val="000F1946"/>
    <w:rsid w:val="000F20CD"/>
    <w:rsid w:val="000F3444"/>
    <w:rsid w:val="000F388D"/>
    <w:rsid w:val="000F39CA"/>
    <w:rsid w:val="000F579A"/>
    <w:rsid w:val="000F5962"/>
    <w:rsid w:val="000F6C50"/>
    <w:rsid w:val="000F7097"/>
    <w:rsid w:val="000F72F6"/>
    <w:rsid w:val="0010098D"/>
    <w:rsid w:val="00101550"/>
    <w:rsid w:val="00101839"/>
    <w:rsid w:val="00102D1D"/>
    <w:rsid w:val="001041F5"/>
    <w:rsid w:val="00104760"/>
    <w:rsid w:val="00104FDE"/>
    <w:rsid w:val="00105A02"/>
    <w:rsid w:val="00106A45"/>
    <w:rsid w:val="00107405"/>
    <w:rsid w:val="00107A14"/>
    <w:rsid w:val="00107B5A"/>
    <w:rsid w:val="001108F4"/>
    <w:rsid w:val="00110ACD"/>
    <w:rsid w:val="0011142D"/>
    <w:rsid w:val="00111C9F"/>
    <w:rsid w:val="0011203E"/>
    <w:rsid w:val="001124CF"/>
    <w:rsid w:val="00112531"/>
    <w:rsid w:val="00112704"/>
    <w:rsid w:val="00112B8B"/>
    <w:rsid w:val="00113811"/>
    <w:rsid w:val="00113D6F"/>
    <w:rsid w:val="001141EA"/>
    <w:rsid w:val="00114AE1"/>
    <w:rsid w:val="00115AB3"/>
    <w:rsid w:val="00115CEF"/>
    <w:rsid w:val="00121C37"/>
    <w:rsid w:val="001225C7"/>
    <w:rsid w:val="00122B60"/>
    <w:rsid w:val="001230BF"/>
    <w:rsid w:val="00123E64"/>
    <w:rsid w:val="00124311"/>
    <w:rsid w:val="00124560"/>
    <w:rsid w:val="001253FB"/>
    <w:rsid w:val="00126F4A"/>
    <w:rsid w:val="0012763B"/>
    <w:rsid w:val="00127D81"/>
    <w:rsid w:val="001301F6"/>
    <w:rsid w:val="001301FD"/>
    <w:rsid w:val="001305D4"/>
    <w:rsid w:val="00130728"/>
    <w:rsid w:val="00130C07"/>
    <w:rsid w:val="00134A81"/>
    <w:rsid w:val="00134EC9"/>
    <w:rsid w:val="001352A6"/>
    <w:rsid w:val="0013590F"/>
    <w:rsid w:val="00136240"/>
    <w:rsid w:val="00136536"/>
    <w:rsid w:val="00136E2B"/>
    <w:rsid w:val="00140AC6"/>
    <w:rsid w:val="00140E84"/>
    <w:rsid w:val="00142527"/>
    <w:rsid w:val="00142BA8"/>
    <w:rsid w:val="00143137"/>
    <w:rsid w:val="00143868"/>
    <w:rsid w:val="00143EA1"/>
    <w:rsid w:val="00144B1E"/>
    <w:rsid w:val="00144FEE"/>
    <w:rsid w:val="00145E81"/>
    <w:rsid w:val="00145EC5"/>
    <w:rsid w:val="0014646F"/>
    <w:rsid w:val="00147CDB"/>
    <w:rsid w:val="0015030E"/>
    <w:rsid w:val="00150B5F"/>
    <w:rsid w:val="0015257E"/>
    <w:rsid w:val="00152D4C"/>
    <w:rsid w:val="0015385C"/>
    <w:rsid w:val="001547AF"/>
    <w:rsid w:val="00154C28"/>
    <w:rsid w:val="00157616"/>
    <w:rsid w:val="00157D56"/>
    <w:rsid w:val="00160AE9"/>
    <w:rsid w:val="00160B52"/>
    <w:rsid w:val="001610F2"/>
    <w:rsid w:val="00162859"/>
    <w:rsid w:val="00162B91"/>
    <w:rsid w:val="001635ED"/>
    <w:rsid w:val="00163701"/>
    <w:rsid w:val="00163939"/>
    <w:rsid w:val="00163D99"/>
    <w:rsid w:val="0016442B"/>
    <w:rsid w:val="00164456"/>
    <w:rsid w:val="00164EF4"/>
    <w:rsid w:val="00164FD0"/>
    <w:rsid w:val="00165169"/>
    <w:rsid w:val="00165187"/>
    <w:rsid w:val="00165541"/>
    <w:rsid w:val="001658FB"/>
    <w:rsid w:val="00165D69"/>
    <w:rsid w:val="00166B6E"/>
    <w:rsid w:val="001670BA"/>
    <w:rsid w:val="00167176"/>
    <w:rsid w:val="00167DD9"/>
    <w:rsid w:val="00170A2B"/>
    <w:rsid w:val="00170D20"/>
    <w:rsid w:val="00170EF7"/>
    <w:rsid w:val="0017152C"/>
    <w:rsid w:val="0017181B"/>
    <w:rsid w:val="00172551"/>
    <w:rsid w:val="00172844"/>
    <w:rsid w:val="00173D41"/>
    <w:rsid w:val="00173E60"/>
    <w:rsid w:val="0017489D"/>
    <w:rsid w:val="00175F4A"/>
    <w:rsid w:val="00176281"/>
    <w:rsid w:val="00180378"/>
    <w:rsid w:val="00181260"/>
    <w:rsid w:val="00182199"/>
    <w:rsid w:val="00183DD3"/>
    <w:rsid w:val="0018402A"/>
    <w:rsid w:val="001843F9"/>
    <w:rsid w:val="001849CC"/>
    <w:rsid w:val="00185F22"/>
    <w:rsid w:val="001870B6"/>
    <w:rsid w:val="001876EB"/>
    <w:rsid w:val="00191F30"/>
    <w:rsid w:val="0019292B"/>
    <w:rsid w:val="00194EC8"/>
    <w:rsid w:val="00194F13"/>
    <w:rsid w:val="001950BB"/>
    <w:rsid w:val="001950BC"/>
    <w:rsid w:val="0019549E"/>
    <w:rsid w:val="001958DF"/>
    <w:rsid w:val="00196014"/>
    <w:rsid w:val="00196D63"/>
    <w:rsid w:val="00196DB1"/>
    <w:rsid w:val="00196DD2"/>
    <w:rsid w:val="001A03DC"/>
    <w:rsid w:val="001A11E0"/>
    <w:rsid w:val="001A2D5C"/>
    <w:rsid w:val="001A5A5D"/>
    <w:rsid w:val="001A5C16"/>
    <w:rsid w:val="001B1527"/>
    <w:rsid w:val="001B2193"/>
    <w:rsid w:val="001B2A83"/>
    <w:rsid w:val="001B4680"/>
    <w:rsid w:val="001B47D6"/>
    <w:rsid w:val="001B52B1"/>
    <w:rsid w:val="001B560D"/>
    <w:rsid w:val="001B59EF"/>
    <w:rsid w:val="001B6D38"/>
    <w:rsid w:val="001B73D9"/>
    <w:rsid w:val="001B7AC8"/>
    <w:rsid w:val="001C132A"/>
    <w:rsid w:val="001C27ED"/>
    <w:rsid w:val="001C37A4"/>
    <w:rsid w:val="001C56D2"/>
    <w:rsid w:val="001C5741"/>
    <w:rsid w:val="001C5A78"/>
    <w:rsid w:val="001C70B7"/>
    <w:rsid w:val="001C7537"/>
    <w:rsid w:val="001C7595"/>
    <w:rsid w:val="001C76D0"/>
    <w:rsid w:val="001C7EB1"/>
    <w:rsid w:val="001C7F1A"/>
    <w:rsid w:val="001D00EA"/>
    <w:rsid w:val="001D13F1"/>
    <w:rsid w:val="001D1DF3"/>
    <w:rsid w:val="001D3108"/>
    <w:rsid w:val="001D3806"/>
    <w:rsid w:val="001D3ECA"/>
    <w:rsid w:val="001D433F"/>
    <w:rsid w:val="001D46EC"/>
    <w:rsid w:val="001D4C27"/>
    <w:rsid w:val="001D5D01"/>
    <w:rsid w:val="001D603D"/>
    <w:rsid w:val="001D6A8A"/>
    <w:rsid w:val="001D724C"/>
    <w:rsid w:val="001D7A6C"/>
    <w:rsid w:val="001E05F0"/>
    <w:rsid w:val="001E0B71"/>
    <w:rsid w:val="001E17C6"/>
    <w:rsid w:val="001E1F9A"/>
    <w:rsid w:val="001E3C9B"/>
    <w:rsid w:val="001E4008"/>
    <w:rsid w:val="001E4379"/>
    <w:rsid w:val="001E469E"/>
    <w:rsid w:val="001E4CC7"/>
    <w:rsid w:val="001E57D1"/>
    <w:rsid w:val="001E7BD5"/>
    <w:rsid w:val="001E7F55"/>
    <w:rsid w:val="001F0A0D"/>
    <w:rsid w:val="001F0C65"/>
    <w:rsid w:val="001F0C73"/>
    <w:rsid w:val="001F12AF"/>
    <w:rsid w:val="001F177E"/>
    <w:rsid w:val="001F268E"/>
    <w:rsid w:val="001F27B2"/>
    <w:rsid w:val="001F2ADF"/>
    <w:rsid w:val="001F3013"/>
    <w:rsid w:val="001F42CD"/>
    <w:rsid w:val="001F4AED"/>
    <w:rsid w:val="001F56A1"/>
    <w:rsid w:val="001F6165"/>
    <w:rsid w:val="001F6361"/>
    <w:rsid w:val="001F695C"/>
    <w:rsid w:val="001F76A0"/>
    <w:rsid w:val="002005FB"/>
    <w:rsid w:val="0020083B"/>
    <w:rsid w:val="00200F07"/>
    <w:rsid w:val="0020170A"/>
    <w:rsid w:val="002020C6"/>
    <w:rsid w:val="00203965"/>
    <w:rsid w:val="002071C0"/>
    <w:rsid w:val="00207A08"/>
    <w:rsid w:val="00210254"/>
    <w:rsid w:val="0021116C"/>
    <w:rsid w:val="00211B6A"/>
    <w:rsid w:val="002129B2"/>
    <w:rsid w:val="00213B66"/>
    <w:rsid w:val="00215DA9"/>
    <w:rsid w:val="00216F28"/>
    <w:rsid w:val="00221471"/>
    <w:rsid w:val="00221C4F"/>
    <w:rsid w:val="002223A8"/>
    <w:rsid w:val="002231AD"/>
    <w:rsid w:val="00224367"/>
    <w:rsid w:val="00224D7D"/>
    <w:rsid w:val="00226D64"/>
    <w:rsid w:val="00230CC9"/>
    <w:rsid w:val="00232496"/>
    <w:rsid w:val="00233FFD"/>
    <w:rsid w:val="00234040"/>
    <w:rsid w:val="0023526F"/>
    <w:rsid w:val="00235431"/>
    <w:rsid w:val="002368CF"/>
    <w:rsid w:val="00236C7F"/>
    <w:rsid w:val="00237A80"/>
    <w:rsid w:val="00240028"/>
    <w:rsid w:val="002406F4"/>
    <w:rsid w:val="00240811"/>
    <w:rsid w:val="002408CA"/>
    <w:rsid w:val="002413BE"/>
    <w:rsid w:val="00242188"/>
    <w:rsid w:val="00242AB1"/>
    <w:rsid w:val="002446A2"/>
    <w:rsid w:val="00244E14"/>
    <w:rsid w:val="00244FF3"/>
    <w:rsid w:val="0024524B"/>
    <w:rsid w:val="002457B3"/>
    <w:rsid w:val="00245F25"/>
    <w:rsid w:val="00247739"/>
    <w:rsid w:val="00247FE5"/>
    <w:rsid w:val="002512B1"/>
    <w:rsid w:val="002522E6"/>
    <w:rsid w:val="002534EB"/>
    <w:rsid w:val="00253A38"/>
    <w:rsid w:val="00255241"/>
    <w:rsid w:val="0025534D"/>
    <w:rsid w:val="00255A86"/>
    <w:rsid w:val="00255B4F"/>
    <w:rsid w:val="002563DB"/>
    <w:rsid w:val="00256AE4"/>
    <w:rsid w:val="00257D37"/>
    <w:rsid w:val="00260843"/>
    <w:rsid w:val="002613FC"/>
    <w:rsid w:val="00265341"/>
    <w:rsid w:val="0026665A"/>
    <w:rsid w:val="0026708C"/>
    <w:rsid w:val="00267F21"/>
    <w:rsid w:val="00272962"/>
    <w:rsid w:val="00272A42"/>
    <w:rsid w:val="00272AE5"/>
    <w:rsid w:val="00274158"/>
    <w:rsid w:val="00275C94"/>
    <w:rsid w:val="00276DA6"/>
    <w:rsid w:val="0027767E"/>
    <w:rsid w:val="00277EB0"/>
    <w:rsid w:val="00281416"/>
    <w:rsid w:val="002821A0"/>
    <w:rsid w:val="00282901"/>
    <w:rsid w:val="00283BDE"/>
    <w:rsid w:val="00283EA7"/>
    <w:rsid w:val="00284F3B"/>
    <w:rsid w:val="00284FFB"/>
    <w:rsid w:val="0028621F"/>
    <w:rsid w:val="00286BC5"/>
    <w:rsid w:val="0029132C"/>
    <w:rsid w:val="002924A2"/>
    <w:rsid w:val="002934AA"/>
    <w:rsid w:val="0029474F"/>
    <w:rsid w:val="0029528A"/>
    <w:rsid w:val="002952F9"/>
    <w:rsid w:val="00295EFD"/>
    <w:rsid w:val="002A0731"/>
    <w:rsid w:val="002A0983"/>
    <w:rsid w:val="002A0C4E"/>
    <w:rsid w:val="002A393B"/>
    <w:rsid w:val="002A4C4A"/>
    <w:rsid w:val="002A5FA3"/>
    <w:rsid w:val="002A70AC"/>
    <w:rsid w:val="002A711B"/>
    <w:rsid w:val="002A742F"/>
    <w:rsid w:val="002A7916"/>
    <w:rsid w:val="002A7DB1"/>
    <w:rsid w:val="002B035F"/>
    <w:rsid w:val="002B03FD"/>
    <w:rsid w:val="002B06FE"/>
    <w:rsid w:val="002B1517"/>
    <w:rsid w:val="002B16D7"/>
    <w:rsid w:val="002B1B62"/>
    <w:rsid w:val="002B3F32"/>
    <w:rsid w:val="002B6A10"/>
    <w:rsid w:val="002B6C6A"/>
    <w:rsid w:val="002B6D79"/>
    <w:rsid w:val="002C019F"/>
    <w:rsid w:val="002C0CCB"/>
    <w:rsid w:val="002C2BA1"/>
    <w:rsid w:val="002C3029"/>
    <w:rsid w:val="002C4835"/>
    <w:rsid w:val="002C5EF7"/>
    <w:rsid w:val="002C5F0D"/>
    <w:rsid w:val="002C6CCE"/>
    <w:rsid w:val="002C6DA3"/>
    <w:rsid w:val="002C7A5E"/>
    <w:rsid w:val="002D140C"/>
    <w:rsid w:val="002D194D"/>
    <w:rsid w:val="002D21A6"/>
    <w:rsid w:val="002D3260"/>
    <w:rsid w:val="002D3BC6"/>
    <w:rsid w:val="002D57C8"/>
    <w:rsid w:val="002D6714"/>
    <w:rsid w:val="002D6B0E"/>
    <w:rsid w:val="002D6BA8"/>
    <w:rsid w:val="002D7483"/>
    <w:rsid w:val="002D75BF"/>
    <w:rsid w:val="002D7713"/>
    <w:rsid w:val="002D7D49"/>
    <w:rsid w:val="002D7FE4"/>
    <w:rsid w:val="002E07C2"/>
    <w:rsid w:val="002E0D8D"/>
    <w:rsid w:val="002E2A0D"/>
    <w:rsid w:val="002E2C1F"/>
    <w:rsid w:val="002E4676"/>
    <w:rsid w:val="002E5EED"/>
    <w:rsid w:val="002E75CD"/>
    <w:rsid w:val="002E76E7"/>
    <w:rsid w:val="002F0053"/>
    <w:rsid w:val="002F0345"/>
    <w:rsid w:val="002F19FD"/>
    <w:rsid w:val="002F1F7B"/>
    <w:rsid w:val="002F2077"/>
    <w:rsid w:val="002F2899"/>
    <w:rsid w:val="002F2A2A"/>
    <w:rsid w:val="002F3691"/>
    <w:rsid w:val="002F39F3"/>
    <w:rsid w:val="002F3BDD"/>
    <w:rsid w:val="002F3FB3"/>
    <w:rsid w:val="002F5722"/>
    <w:rsid w:val="002F6BF7"/>
    <w:rsid w:val="002F6F3A"/>
    <w:rsid w:val="002F75C7"/>
    <w:rsid w:val="002F7983"/>
    <w:rsid w:val="002F7CC8"/>
    <w:rsid w:val="003020A3"/>
    <w:rsid w:val="003037D5"/>
    <w:rsid w:val="00303A15"/>
    <w:rsid w:val="00303DA7"/>
    <w:rsid w:val="00303FF2"/>
    <w:rsid w:val="003058AA"/>
    <w:rsid w:val="0030625C"/>
    <w:rsid w:val="00306C5A"/>
    <w:rsid w:val="00306CDF"/>
    <w:rsid w:val="0031163C"/>
    <w:rsid w:val="0031195B"/>
    <w:rsid w:val="00311F82"/>
    <w:rsid w:val="00312D55"/>
    <w:rsid w:val="0031401D"/>
    <w:rsid w:val="003154BD"/>
    <w:rsid w:val="0031624C"/>
    <w:rsid w:val="003170A4"/>
    <w:rsid w:val="00317106"/>
    <w:rsid w:val="00317224"/>
    <w:rsid w:val="003176C6"/>
    <w:rsid w:val="00320437"/>
    <w:rsid w:val="00320E2A"/>
    <w:rsid w:val="00321B13"/>
    <w:rsid w:val="003223CC"/>
    <w:rsid w:val="0032394B"/>
    <w:rsid w:val="00324129"/>
    <w:rsid w:val="0032439E"/>
    <w:rsid w:val="00326064"/>
    <w:rsid w:val="003263E8"/>
    <w:rsid w:val="00326541"/>
    <w:rsid w:val="00327832"/>
    <w:rsid w:val="00330EB5"/>
    <w:rsid w:val="0033290E"/>
    <w:rsid w:val="003340A1"/>
    <w:rsid w:val="0033480B"/>
    <w:rsid w:val="0033497B"/>
    <w:rsid w:val="00335464"/>
    <w:rsid w:val="00335AD9"/>
    <w:rsid w:val="003365C5"/>
    <w:rsid w:val="00336C1A"/>
    <w:rsid w:val="00337E07"/>
    <w:rsid w:val="00341ED9"/>
    <w:rsid w:val="00343993"/>
    <w:rsid w:val="003455A4"/>
    <w:rsid w:val="0034588B"/>
    <w:rsid w:val="00346852"/>
    <w:rsid w:val="00346891"/>
    <w:rsid w:val="00346F23"/>
    <w:rsid w:val="003470B1"/>
    <w:rsid w:val="00347908"/>
    <w:rsid w:val="00347956"/>
    <w:rsid w:val="00347ADD"/>
    <w:rsid w:val="00347AED"/>
    <w:rsid w:val="00351DE4"/>
    <w:rsid w:val="00351FC6"/>
    <w:rsid w:val="00352ED1"/>
    <w:rsid w:val="00355977"/>
    <w:rsid w:val="00355A26"/>
    <w:rsid w:val="00355BCD"/>
    <w:rsid w:val="0035707E"/>
    <w:rsid w:val="00357442"/>
    <w:rsid w:val="00360614"/>
    <w:rsid w:val="003613AD"/>
    <w:rsid w:val="003614E1"/>
    <w:rsid w:val="00361FEF"/>
    <w:rsid w:val="003620E3"/>
    <w:rsid w:val="0036295E"/>
    <w:rsid w:val="00363C18"/>
    <w:rsid w:val="00364C42"/>
    <w:rsid w:val="0036553F"/>
    <w:rsid w:val="00365B42"/>
    <w:rsid w:val="003668AC"/>
    <w:rsid w:val="003674F2"/>
    <w:rsid w:val="00370433"/>
    <w:rsid w:val="003705B2"/>
    <w:rsid w:val="003706E4"/>
    <w:rsid w:val="00371D91"/>
    <w:rsid w:val="00375D12"/>
    <w:rsid w:val="00376201"/>
    <w:rsid w:val="0037745D"/>
    <w:rsid w:val="00381553"/>
    <w:rsid w:val="00382702"/>
    <w:rsid w:val="003831EA"/>
    <w:rsid w:val="00383388"/>
    <w:rsid w:val="00384E7A"/>
    <w:rsid w:val="00385922"/>
    <w:rsid w:val="00386CF5"/>
    <w:rsid w:val="003878E8"/>
    <w:rsid w:val="003920CA"/>
    <w:rsid w:val="00392453"/>
    <w:rsid w:val="00392EDF"/>
    <w:rsid w:val="00393B92"/>
    <w:rsid w:val="00395581"/>
    <w:rsid w:val="00396E27"/>
    <w:rsid w:val="00396F68"/>
    <w:rsid w:val="0039748F"/>
    <w:rsid w:val="00397BC8"/>
    <w:rsid w:val="00397E3E"/>
    <w:rsid w:val="003A079E"/>
    <w:rsid w:val="003A0C34"/>
    <w:rsid w:val="003A0F73"/>
    <w:rsid w:val="003A17EB"/>
    <w:rsid w:val="003A18C1"/>
    <w:rsid w:val="003A1CD8"/>
    <w:rsid w:val="003A243B"/>
    <w:rsid w:val="003A2724"/>
    <w:rsid w:val="003A2E43"/>
    <w:rsid w:val="003A3B7F"/>
    <w:rsid w:val="003A4B59"/>
    <w:rsid w:val="003A57C3"/>
    <w:rsid w:val="003A671F"/>
    <w:rsid w:val="003A692E"/>
    <w:rsid w:val="003A7172"/>
    <w:rsid w:val="003B0FC0"/>
    <w:rsid w:val="003B14E7"/>
    <w:rsid w:val="003B2EB8"/>
    <w:rsid w:val="003B3714"/>
    <w:rsid w:val="003B3E2C"/>
    <w:rsid w:val="003B6E3D"/>
    <w:rsid w:val="003B737A"/>
    <w:rsid w:val="003B7719"/>
    <w:rsid w:val="003B7740"/>
    <w:rsid w:val="003B7A41"/>
    <w:rsid w:val="003C00AB"/>
    <w:rsid w:val="003C0978"/>
    <w:rsid w:val="003C0BE1"/>
    <w:rsid w:val="003C0D97"/>
    <w:rsid w:val="003C2E84"/>
    <w:rsid w:val="003C3A14"/>
    <w:rsid w:val="003C3DE9"/>
    <w:rsid w:val="003C3E58"/>
    <w:rsid w:val="003C6970"/>
    <w:rsid w:val="003C6A66"/>
    <w:rsid w:val="003C6E0A"/>
    <w:rsid w:val="003D009C"/>
    <w:rsid w:val="003D06CB"/>
    <w:rsid w:val="003D182A"/>
    <w:rsid w:val="003D2364"/>
    <w:rsid w:val="003D3F54"/>
    <w:rsid w:val="003D3F9B"/>
    <w:rsid w:val="003D45BC"/>
    <w:rsid w:val="003D4680"/>
    <w:rsid w:val="003D5873"/>
    <w:rsid w:val="003D667C"/>
    <w:rsid w:val="003D6B40"/>
    <w:rsid w:val="003D6D6E"/>
    <w:rsid w:val="003D706C"/>
    <w:rsid w:val="003D7D4F"/>
    <w:rsid w:val="003D7E05"/>
    <w:rsid w:val="003E063B"/>
    <w:rsid w:val="003E1FB6"/>
    <w:rsid w:val="003E4AE3"/>
    <w:rsid w:val="003E5D0F"/>
    <w:rsid w:val="003E7743"/>
    <w:rsid w:val="003E7B1B"/>
    <w:rsid w:val="003F0082"/>
    <w:rsid w:val="003F00AC"/>
    <w:rsid w:val="003F0788"/>
    <w:rsid w:val="003F0D32"/>
    <w:rsid w:val="003F1F6F"/>
    <w:rsid w:val="003F509C"/>
    <w:rsid w:val="003F5957"/>
    <w:rsid w:val="003F5CFC"/>
    <w:rsid w:val="003F702F"/>
    <w:rsid w:val="003F7068"/>
    <w:rsid w:val="00400C69"/>
    <w:rsid w:val="00401A0C"/>
    <w:rsid w:val="004022A9"/>
    <w:rsid w:val="00402E0D"/>
    <w:rsid w:val="00404B9F"/>
    <w:rsid w:val="004065D6"/>
    <w:rsid w:val="004066AD"/>
    <w:rsid w:val="004079E2"/>
    <w:rsid w:val="00411A09"/>
    <w:rsid w:val="00411B2B"/>
    <w:rsid w:val="004120DA"/>
    <w:rsid w:val="0041265C"/>
    <w:rsid w:val="00413872"/>
    <w:rsid w:val="00413D42"/>
    <w:rsid w:val="004142D0"/>
    <w:rsid w:val="004145F7"/>
    <w:rsid w:val="0041617B"/>
    <w:rsid w:val="0041729D"/>
    <w:rsid w:val="00417453"/>
    <w:rsid w:val="004174E1"/>
    <w:rsid w:val="004178AB"/>
    <w:rsid w:val="0042062F"/>
    <w:rsid w:val="00420C74"/>
    <w:rsid w:val="00421D2A"/>
    <w:rsid w:val="0042252F"/>
    <w:rsid w:val="004234C6"/>
    <w:rsid w:val="004242EC"/>
    <w:rsid w:val="004246BF"/>
    <w:rsid w:val="004256AA"/>
    <w:rsid w:val="00425E71"/>
    <w:rsid w:val="004262AB"/>
    <w:rsid w:val="00426354"/>
    <w:rsid w:val="00430170"/>
    <w:rsid w:val="00430A6B"/>
    <w:rsid w:val="00430B2A"/>
    <w:rsid w:val="004311F4"/>
    <w:rsid w:val="00431296"/>
    <w:rsid w:val="0043290F"/>
    <w:rsid w:val="0043349C"/>
    <w:rsid w:val="0043415A"/>
    <w:rsid w:val="004348F3"/>
    <w:rsid w:val="00436D97"/>
    <w:rsid w:val="0044083F"/>
    <w:rsid w:val="00441164"/>
    <w:rsid w:val="004411F0"/>
    <w:rsid w:val="00441247"/>
    <w:rsid w:val="00442683"/>
    <w:rsid w:val="00442F2B"/>
    <w:rsid w:val="0044304A"/>
    <w:rsid w:val="00444B23"/>
    <w:rsid w:val="00444D82"/>
    <w:rsid w:val="004452B8"/>
    <w:rsid w:val="00446905"/>
    <w:rsid w:val="00447394"/>
    <w:rsid w:val="0044743B"/>
    <w:rsid w:val="00450CE1"/>
    <w:rsid w:val="0045128C"/>
    <w:rsid w:val="00451B35"/>
    <w:rsid w:val="00452146"/>
    <w:rsid w:val="00452415"/>
    <w:rsid w:val="00452A6D"/>
    <w:rsid w:val="004548A5"/>
    <w:rsid w:val="00454F5B"/>
    <w:rsid w:val="00455E2F"/>
    <w:rsid w:val="0045655F"/>
    <w:rsid w:val="00461524"/>
    <w:rsid w:val="004617F2"/>
    <w:rsid w:val="00461913"/>
    <w:rsid w:val="00463641"/>
    <w:rsid w:val="004636DC"/>
    <w:rsid w:val="004640F8"/>
    <w:rsid w:val="004642D7"/>
    <w:rsid w:val="00464C4C"/>
    <w:rsid w:val="00465A0E"/>
    <w:rsid w:val="00465E69"/>
    <w:rsid w:val="004660FD"/>
    <w:rsid w:val="00466394"/>
    <w:rsid w:val="00471588"/>
    <w:rsid w:val="004727EE"/>
    <w:rsid w:val="0047496F"/>
    <w:rsid w:val="00475E66"/>
    <w:rsid w:val="004765B8"/>
    <w:rsid w:val="00476A64"/>
    <w:rsid w:val="00480606"/>
    <w:rsid w:val="00482109"/>
    <w:rsid w:val="00483820"/>
    <w:rsid w:val="00484EE5"/>
    <w:rsid w:val="0048550F"/>
    <w:rsid w:val="00485538"/>
    <w:rsid w:val="00486218"/>
    <w:rsid w:val="004865BA"/>
    <w:rsid w:val="00486DDB"/>
    <w:rsid w:val="00486EEF"/>
    <w:rsid w:val="00490F8B"/>
    <w:rsid w:val="0049120E"/>
    <w:rsid w:val="00491AA4"/>
    <w:rsid w:val="00492BE5"/>
    <w:rsid w:val="00493515"/>
    <w:rsid w:val="004937C4"/>
    <w:rsid w:val="00493CF1"/>
    <w:rsid w:val="00496FCB"/>
    <w:rsid w:val="0049791F"/>
    <w:rsid w:val="00497A90"/>
    <w:rsid w:val="004A01ED"/>
    <w:rsid w:val="004A1053"/>
    <w:rsid w:val="004A132C"/>
    <w:rsid w:val="004A1D1F"/>
    <w:rsid w:val="004A2D2A"/>
    <w:rsid w:val="004A302E"/>
    <w:rsid w:val="004A3D1D"/>
    <w:rsid w:val="004A3D70"/>
    <w:rsid w:val="004A40EF"/>
    <w:rsid w:val="004A4B78"/>
    <w:rsid w:val="004A4EFB"/>
    <w:rsid w:val="004A503A"/>
    <w:rsid w:val="004A6E8A"/>
    <w:rsid w:val="004A7E58"/>
    <w:rsid w:val="004B0061"/>
    <w:rsid w:val="004B012A"/>
    <w:rsid w:val="004B0D83"/>
    <w:rsid w:val="004B129E"/>
    <w:rsid w:val="004B1311"/>
    <w:rsid w:val="004B1E84"/>
    <w:rsid w:val="004B24ED"/>
    <w:rsid w:val="004B2AC0"/>
    <w:rsid w:val="004B4DDA"/>
    <w:rsid w:val="004B509D"/>
    <w:rsid w:val="004B66D8"/>
    <w:rsid w:val="004B6916"/>
    <w:rsid w:val="004B729C"/>
    <w:rsid w:val="004B7D43"/>
    <w:rsid w:val="004B7F6A"/>
    <w:rsid w:val="004C1A99"/>
    <w:rsid w:val="004C28EB"/>
    <w:rsid w:val="004C2AA7"/>
    <w:rsid w:val="004C3B46"/>
    <w:rsid w:val="004C40A3"/>
    <w:rsid w:val="004C4523"/>
    <w:rsid w:val="004C5494"/>
    <w:rsid w:val="004C5632"/>
    <w:rsid w:val="004C5AC6"/>
    <w:rsid w:val="004C7301"/>
    <w:rsid w:val="004D16F5"/>
    <w:rsid w:val="004D1709"/>
    <w:rsid w:val="004D25E9"/>
    <w:rsid w:val="004D3AEE"/>
    <w:rsid w:val="004D3B17"/>
    <w:rsid w:val="004D3CE6"/>
    <w:rsid w:val="004D6AA9"/>
    <w:rsid w:val="004D7007"/>
    <w:rsid w:val="004D76AA"/>
    <w:rsid w:val="004D7D93"/>
    <w:rsid w:val="004E1FF3"/>
    <w:rsid w:val="004E226D"/>
    <w:rsid w:val="004E292B"/>
    <w:rsid w:val="004E2BCF"/>
    <w:rsid w:val="004E3401"/>
    <w:rsid w:val="004E364B"/>
    <w:rsid w:val="004E3752"/>
    <w:rsid w:val="004E562B"/>
    <w:rsid w:val="004E5643"/>
    <w:rsid w:val="004E5BD8"/>
    <w:rsid w:val="004E6DAE"/>
    <w:rsid w:val="004E7506"/>
    <w:rsid w:val="004E7B0B"/>
    <w:rsid w:val="004F0682"/>
    <w:rsid w:val="004F06EC"/>
    <w:rsid w:val="004F0A69"/>
    <w:rsid w:val="004F18F1"/>
    <w:rsid w:val="004F1960"/>
    <w:rsid w:val="004F21E0"/>
    <w:rsid w:val="004F2C95"/>
    <w:rsid w:val="004F3089"/>
    <w:rsid w:val="004F340C"/>
    <w:rsid w:val="004F4057"/>
    <w:rsid w:val="004F505B"/>
    <w:rsid w:val="004F529D"/>
    <w:rsid w:val="004F5A27"/>
    <w:rsid w:val="004F7AE6"/>
    <w:rsid w:val="004F7B59"/>
    <w:rsid w:val="004F7EA2"/>
    <w:rsid w:val="00500866"/>
    <w:rsid w:val="00500E5D"/>
    <w:rsid w:val="00501086"/>
    <w:rsid w:val="00502119"/>
    <w:rsid w:val="005022CA"/>
    <w:rsid w:val="0050287B"/>
    <w:rsid w:val="005034E8"/>
    <w:rsid w:val="005037FD"/>
    <w:rsid w:val="005046D6"/>
    <w:rsid w:val="0050498F"/>
    <w:rsid w:val="00505F3B"/>
    <w:rsid w:val="00506857"/>
    <w:rsid w:val="0050707F"/>
    <w:rsid w:val="00507714"/>
    <w:rsid w:val="00510456"/>
    <w:rsid w:val="0051075C"/>
    <w:rsid w:val="0051089E"/>
    <w:rsid w:val="00510BFE"/>
    <w:rsid w:val="005118B2"/>
    <w:rsid w:val="00511F22"/>
    <w:rsid w:val="0051278B"/>
    <w:rsid w:val="005128DE"/>
    <w:rsid w:val="005129C8"/>
    <w:rsid w:val="00512B25"/>
    <w:rsid w:val="00512FC7"/>
    <w:rsid w:val="0051332F"/>
    <w:rsid w:val="005136E0"/>
    <w:rsid w:val="00514B75"/>
    <w:rsid w:val="00514BE1"/>
    <w:rsid w:val="00514E7B"/>
    <w:rsid w:val="0051544E"/>
    <w:rsid w:val="005167A5"/>
    <w:rsid w:val="00516F42"/>
    <w:rsid w:val="00517650"/>
    <w:rsid w:val="005201D6"/>
    <w:rsid w:val="00520361"/>
    <w:rsid w:val="00521152"/>
    <w:rsid w:val="0052118A"/>
    <w:rsid w:val="00521BA6"/>
    <w:rsid w:val="005221C8"/>
    <w:rsid w:val="005236AC"/>
    <w:rsid w:val="005237A4"/>
    <w:rsid w:val="00523AB6"/>
    <w:rsid w:val="00523F01"/>
    <w:rsid w:val="00523FF8"/>
    <w:rsid w:val="00524176"/>
    <w:rsid w:val="005245EA"/>
    <w:rsid w:val="00524F8D"/>
    <w:rsid w:val="005252B4"/>
    <w:rsid w:val="0052757C"/>
    <w:rsid w:val="00527948"/>
    <w:rsid w:val="00527FE1"/>
    <w:rsid w:val="00530413"/>
    <w:rsid w:val="00531D58"/>
    <w:rsid w:val="005320D2"/>
    <w:rsid w:val="00532E4D"/>
    <w:rsid w:val="0053490E"/>
    <w:rsid w:val="00534A76"/>
    <w:rsid w:val="005373B7"/>
    <w:rsid w:val="005376B2"/>
    <w:rsid w:val="00537A90"/>
    <w:rsid w:val="005436F9"/>
    <w:rsid w:val="00544061"/>
    <w:rsid w:val="00544DCC"/>
    <w:rsid w:val="00545AF9"/>
    <w:rsid w:val="005468F8"/>
    <w:rsid w:val="00547BE7"/>
    <w:rsid w:val="0055095B"/>
    <w:rsid w:val="00550F3A"/>
    <w:rsid w:val="005512CE"/>
    <w:rsid w:val="005513B7"/>
    <w:rsid w:val="005519CD"/>
    <w:rsid w:val="00551D69"/>
    <w:rsid w:val="005527C3"/>
    <w:rsid w:val="005535E0"/>
    <w:rsid w:val="00553A47"/>
    <w:rsid w:val="00557032"/>
    <w:rsid w:val="005602BA"/>
    <w:rsid w:val="005612B0"/>
    <w:rsid w:val="00561844"/>
    <w:rsid w:val="00561915"/>
    <w:rsid w:val="00561E8A"/>
    <w:rsid w:val="00561EB0"/>
    <w:rsid w:val="0056238D"/>
    <w:rsid w:val="0056375A"/>
    <w:rsid w:val="005640F7"/>
    <w:rsid w:val="00564914"/>
    <w:rsid w:val="00564968"/>
    <w:rsid w:val="00565352"/>
    <w:rsid w:val="00566AC7"/>
    <w:rsid w:val="00566EBA"/>
    <w:rsid w:val="00566FD4"/>
    <w:rsid w:val="00567B01"/>
    <w:rsid w:val="00567CB7"/>
    <w:rsid w:val="00571FBB"/>
    <w:rsid w:val="0057240A"/>
    <w:rsid w:val="00572845"/>
    <w:rsid w:val="005731CA"/>
    <w:rsid w:val="00573B2F"/>
    <w:rsid w:val="00574188"/>
    <w:rsid w:val="00574508"/>
    <w:rsid w:val="00574AF5"/>
    <w:rsid w:val="00574DF6"/>
    <w:rsid w:val="005809BB"/>
    <w:rsid w:val="00581842"/>
    <w:rsid w:val="005822FA"/>
    <w:rsid w:val="00582F5F"/>
    <w:rsid w:val="005838C4"/>
    <w:rsid w:val="00583AA5"/>
    <w:rsid w:val="005859CC"/>
    <w:rsid w:val="005866B8"/>
    <w:rsid w:val="0058783C"/>
    <w:rsid w:val="0058798B"/>
    <w:rsid w:val="00587BB9"/>
    <w:rsid w:val="00590F9C"/>
    <w:rsid w:val="005912C5"/>
    <w:rsid w:val="005927C7"/>
    <w:rsid w:val="00592A6C"/>
    <w:rsid w:val="005933B0"/>
    <w:rsid w:val="00593C13"/>
    <w:rsid w:val="00594F4D"/>
    <w:rsid w:val="00595098"/>
    <w:rsid w:val="00595A6F"/>
    <w:rsid w:val="00597571"/>
    <w:rsid w:val="005975D2"/>
    <w:rsid w:val="00597A2C"/>
    <w:rsid w:val="005A02A8"/>
    <w:rsid w:val="005A1837"/>
    <w:rsid w:val="005A33F8"/>
    <w:rsid w:val="005A364D"/>
    <w:rsid w:val="005A557A"/>
    <w:rsid w:val="005A5C87"/>
    <w:rsid w:val="005A633E"/>
    <w:rsid w:val="005A723A"/>
    <w:rsid w:val="005B09DD"/>
    <w:rsid w:val="005B1882"/>
    <w:rsid w:val="005B1EDE"/>
    <w:rsid w:val="005B2837"/>
    <w:rsid w:val="005B291E"/>
    <w:rsid w:val="005B29DA"/>
    <w:rsid w:val="005B35B5"/>
    <w:rsid w:val="005B5A7E"/>
    <w:rsid w:val="005B7FFE"/>
    <w:rsid w:val="005C0D8E"/>
    <w:rsid w:val="005C277A"/>
    <w:rsid w:val="005C30E9"/>
    <w:rsid w:val="005C4BF0"/>
    <w:rsid w:val="005C4F41"/>
    <w:rsid w:val="005C56D8"/>
    <w:rsid w:val="005C5F55"/>
    <w:rsid w:val="005C6E92"/>
    <w:rsid w:val="005C7676"/>
    <w:rsid w:val="005D00C8"/>
    <w:rsid w:val="005D0102"/>
    <w:rsid w:val="005D0185"/>
    <w:rsid w:val="005D08FC"/>
    <w:rsid w:val="005D0BC3"/>
    <w:rsid w:val="005D0FB9"/>
    <w:rsid w:val="005D183D"/>
    <w:rsid w:val="005D1C91"/>
    <w:rsid w:val="005D1F01"/>
    <w:rsid w:val="005D2AC0"/>
    <w:rsid w:val="005D31CD"/>
    <w:rsid w:val="005D4F76"/>
    <w:rsid w:val="005D5FFF"/>
    <w:rsid w:val="005E0676"/>
    <w:rsid w:val="005E06A0"/>
    <w:rsid w:val="005E0CA5"/>
    <w:rsid w:val="005E0D13"/>
    <w:rsid w:val="005E18B9"/>
    <w:rsid w:val="005E1F8B"/>
    <w:rsid w:val="005E1FC3"/>
    <w:rsid w:val="005E3302"/>
    <w:rsid w:val="005E46A9"/>
    <w:rsid w:val="005E571A"/>
    <w:rsid w:val="005E7802"/>
    <w:rsid w:val="005F06D3"/>
    <w:rsid w:val="005F087E"/>
    <w:rsid w:val="005F0DED"/>
    <w:rsid w:val="005F1472"/>
    <w:rsid w:val="005F1A12"/>
    <w:rsid w:val="005F1D05"/>
    <w:rsid w:val="005F1D85"/>
    <w:rsid w:val="005F23B1"/>
    <w:rsid w:val="005F24E0"/>
    <w:rsid w:val="005F38C2"/>
    <w:rsid w:val="005F39C4"/>
    <w:rsid w:val="005F3EA1"/>
    <w:rsid w:val="005F498E"/>
    <w:rsid w:val="005F49A1"/>
    <w:rsid w:val="005F54A1"/>
    <w:rsid w:val="005F717D"/>
    <w:rsid w:val="005F7453"/>
    <w:rsid w:val="005F7E7A"/>
    <w:rsid w:val="00600591"/>
    <w:rsid w:val="006024DD"/>
    <w:rsid w:val="00603833"/>
    <w:rsid w:val="00605CDE"/>
    <w:rsid w:val="00611ACF"/>
    <w:rsid w:val="00612FE8"/>
    <w:rsid w:val="00613783"/>
    <w:rsid w:val="006139B3"/>
    <w:rsid w:val="00613C5F"/>
    <w:rsid w:val="006145A0"/>
    <w:rsid w:val="006145B1"/>
    <w:rsid w:val="00614BDD"/>
    <w:rsid w:val="00620604"/>
    <w:rsid w:val="00621210"/>
    <w:rsid w:val="00621BC9"/>
    <w:rsid w:val="00621F07"/>
    <w:rsid w:val="006227FD"/>
    <w:rsid w:val="006248BA"/>
    <w:rsid w:val="00624AB2"/>
    <w:rsid w:val="00624FF7"/>
    <w:rsid w:val="00625406"/>
    <w:rsid w:val="006268AB"/>
    <w:rsid w:val="00626AA2"/>
    <w:rsid w:val="00626E59"/>
    <w:rsid w:val="00630B24"/>
    <w:rsid w:val="00630D3D"/>
    <w:rsid w:val="006322E8"/>
    <w:rsid w:val="006325FF"/>
    <w:rsid w:val="006327F9"/>
    <w:rsid w:val="00633B15"/>
    <w:rsid w:val="00633C0F"/>
    <w:rsid w:val="0063477A"/>
    <w:rsid w:val="0063562F"/>
    <w:rsid w:val="006359CA"/>
    <w:rsid w:val="0063655E"/>
    <w:rsid w:val="006372C9"/>
    <w:rsid w:val="00637963"/>
    <w:rsid w:val="00637F39"/>
    <w:rsid w:val="00641582"/>
    <w:rsid w:val="006428CF"/>
    <w:rsid w:val="006438A7"/>
    <w:rsid w:val="00643D99"/>
    <w:rsid w:val="00645D2C"/>
    <w:rsid w:val="006465DD"/>
    <w:rsid w:val="00646969"/>
    <w:rsid w:val="0064741E"/>
    <w:rsid w:val="0065262C"/>
    <w:rsid w:val="0065312A"/>
    <w:rsid w:val="006532A5"/>
    <w:rsid w:val="006534FD"/>
    <w:rsid w:val="00653669"/>
    <w:rsid w:val="006544EF"/>
    <w:rsid w:val="00655217"/>
    <w:rsid w:val="00655951"/>
    <w:rsid w:val="00656741"/>
    <w:rsid w:val="006572F4"/>
    <w:rsid w:val="00660216"/>
    <w:rsid w:val="0066053F"/>
    <w:rsid w:val="00660633"/>
    <w:rsid w:val="00660A35"/>
    <w:rsid w:val="0066101C"/>
    <w:rsid w:val="00662050"/>
    <w:rsid w:val="006620D9"/>
    <w:rsid w:val="00662833"/>
    <w:rsid w:val="0066317A"/>
    <w:rsid w:val="00664444"/>
    <w:rsid w:val="006646C9"/>
    <w:rsid w:val="006656A4"/>
    <w:rsid w:val="00665C87"/>
    <w:rsid w:val="00666925"/>
    <w:rsid w:val="006672DE"/>
    <w:rsid w:val="00667E35"/>
    <w:rsid w:val="00670AFA"/>
    <w:rsid w:val="00670BD1"/>
    <w:rsid w:val="00671224"/>
    <w:rsid w:val="0067159A"/>
    <w:rsid w:val="0067353B"/>
    <w:rsid w:val="006739D4"/>
    <w:rsid w:val="00673CC4"/>
    <w:rsid w:val="0067517F"/>
    <w:rsid w:val="006766F9"/>
    <w:rsid w:val="00677340"/>
    <w:rsid w:val="006775CB"/>
    <w:rsid w:val="00677D8B"/>
    <w:rsid w:val="00682DDC"/>
    <w:rsid w:val="006838AB"/>
    <w:rsid w:val="00683A65"/>
    <w:rsid w:val="00684795"/>
    <w:rsid w:val="006854B2"/>
    <w:rsid w:val="00686148"/>
    <w:rsid w:val="00686958"/>
    <w:rsid w:val="00686ABB"/>
    <w:rsid w:val="006877FC"/>
    <w:rsid w:val="00687CE6"/>
    <w:rsid w:val="006900D5"/>
    <w:rsid w:val="00690D2B"/>
    <w:rsid w:val="0069137A"/>
    <w:rsid w:val="00693627"/>
    <w:rsid w:val="006938F4"/>
    <w:rsid w:val="006943BC"/>
    <w:rsid w:val="00694913"/>
    <w:rsid w:val="006960C2"/>
    <w:rsid w:val="0069742D"/>
    <w:rsid w:val="006A04E7"/>
    <w:rsid w:val="006A1A69"/>
    <w:rsid w:val="006A23FB"/>
    <w:rsid w:val="006A25CD"/>
    <w:rsid w:val="006A3DE9"/>
    <w:rsid w:val="006A4BBC"/>
    <w:rsid w:val="006A572D"/>
    <w:rsid w:val="006A57DE"/>
    <w:rsid w:val="006A77C5"/>
    <w:rsid w:val="006A7AFD"/>
    <w:rsid w:val="006B00D8"/>
    <w:rsid w:val="006B154D"/>
    <w:rsid w:val="006B1741"/>
    <w:rsid w:val="006B1D5E"/>
    <w:rsid w:val="006B2A63"/>
    <w:rsid w:val="006B2BD6"/>
    <w:rsid w:val="006B3442"/>
    <w:rsid w:val="006B3DE2"/>
    <w:rsid w:val="006B4ABF"/>
    <w:rsid w:val="006B4DF8"/>
    <w:rsid w:val="006B6AD9"/>
    <w:rsid w:val="006B7A91"/>
    <w:rsid w:val="006C020A"/>
    <w:rsid w:val="006C09FA"/>
    <w:rsid w:val="006C5C77"/>
    <w:rsid w:val="006C62CB"/>
    <w:rsid w:val="006D1122"/>
    <w:rsid w:val="006D12CD"/>
    <w:rsid w:val="006D18F2"/>
    <w:rsid w:val="006D56EA"/>
    <w:rsid w:val="006D5925"/>
    <w:rsid w:val="006D5E08"/>
    <w:rsid w:val="006D6472"/>
    <w:rsid w:val="006D672A"/>
    <w:rsid w:val="006D7856"/>
    <w:rsid w:val="006D7A83"/>
    <w:rsid w:val="006E06A1"/>
    <w:rsid w:val="006E17DB"/>
    <w:rsid w:val="006E3BBF"/>
    <w:rsid w:val="006E4DF5"/>
    <w:rsid w:val="006E5097"/>
    <w:rsid w:val="006E627B"/>
    <w:rsid w:val="006E786F"/>
    <w:rsid w:val="006F08BE"/>
    <w:rsid w:val="006F16BB"/>
    <w:rsid w:val="006F17AE"/>
    <w:rsid w:val="006F1B1E"/>
    <w:rsid w:val="006F2B25"/>
    <w:rsid w:val="006F311E"/>
    <w:rsid w:val="006F45F8"/>
    <w:rsid w:val="006F4F72"/>
    <w:rsid w:val="006F5701"/>
    <w:rsid w:val="006F7490"/>
    <w:rsid w:val="006F7783"/>
    <w:rsid w:val="007009E6"/>
    <w:rsid w:val="0070256F"/>
    <w:rsid w:val="007032AE"/>
    <w:rsid w:val="00703CC1"/>
    <w:rsid w:val="00703FCF"/>
    <w:rsid w:val="0070521D"/>
    <w:rsid w:val="007054A2"/>
    <w:rsid w:val="007055B1"/>
    <w:rsid w:val="00705BD9"/>
    <w:rsid w:val="007060BF"/>
    <w:rsid w:val="00706B55"/>
    <w:rsid w:val="00707026"/>
    <w:rsid w:val="00707301"/>
    <w:rsid w:val="00707413"/>
    <w:rsid w:val="00707D21"/>
    <w:rsid w:val="00710D7B"/>
    <w:rsid w:val="00711CCF"/>
    <w:rsid w:val="00712196"/>
    <w:rsid w:val="00712253"/>
    <w:rsid w:val="007132AE"/>
    <w:rsid w:val="00713696"/>
    <w:rsid w:val="00714CCD"/>
    <w:rsid w:val="00715442"/>
    <w:rsid w:val="0071545F"/>
    <w:rsid w:val="00715B1A"/>
    <w:rsid w:val="00715B4D"/>
    <w:rsid w:val="007169D0"/>
    <w:rsid w:val="007209DB"/>
    <w:rsid w:val="00724563"/>
    <w:rsid w:val="00724789"/>
    <w:rsid w:val="00724B51"/>
    <w:rsid w:val="0072524B"/>
    <w:rsid w:val="00725A4C"/>
    <w:rsid w:val="007260E8"/>
    <w:rsid w:val="00726510"/>
    <w:rsid w:val="007279B2"/>
    <w:rsid w:val="0073030E"/>
    <w:rsid w:val="0073090A"/>
    <w:rsid w:val="00731868"/>
    <w:rsid w:val="0073212E"/>
    <w:rsid w:val="007324C8"/>
    <w:rsid w:val="00732A7F"/>
    <w:rsid w:val="00732FEB"/>
    <w:rsid w:val="00733F52"/>
    <w:rsid w:val="0073408F"/>
    <w:rsid w:val="0073457D"/>
    <w:rsid w:val="00734F2F"/>
    <w:rsid w:val="0073573A"/>
    <w:rsid w:val="007365D7"/>
    <w:rsid w:val="00736B23"/>
    <w:rsid w:val="00740CE7"/>
    <w:rsid w:val="00741A8F"/>
    <w:rsid w:val="00741C8F"/>
    <w:rsid w:val="00742430"/>
    <w:rsid w:val="00742E33"/>
    <w:rsid w:val="007446BA"/>
    <w:rsid w:val="007451ED"/>
    <w:rsid w:val="00745F2C"/>
    <w:rsid w:val="00747353"/>
    <w:rsid w:val="007510C3"/>
    <w:rsid w:val="00751BE3"/>
    <w:rsid w:val="007521CD"/>
    <w:rsid w:val="007547D1"/>
    <w:rsid w:val="007549DA"/>
    <w:rsid w:val="00754FB9"/>
    <w:rsid w:val="0075585F"/>
    <w:rsid w:val="007559B6"/>
    <w:rsid w:val="00755D8E"/>
    <w:rsid w:val="00757282"/>
    <w:rsid w:val="00757AE0"/>
    <w:rsid w:val="007600AF"/>
    <w:rsid w:val="00764A74"/>
    <w:rsid w:val="00765576"/>
    <w:rsid w:val="007663F5"/>
    <w:rsid w:val="007668F8"/>
    <w:rsid w:val="00766B5B"/>
    <w:rsid w:val="007670F7"/>
    <w:rsid w:val="007711E3"/>
    <w:rsid w:val="0077167F"/>
    <w:rsid w:val="007735E7"/>
    <w:rsid w:val="00773CD6"/>
    <w:rsid w:val="0077498C"/>
    <w:rsid w:val="007751F9"/>
    <w:rsid w:val="00775A7F"/>
    <w:rsid w:val="00775E79"/>
    <w:rsid w:val="00776424"/>
    <w:rsid w:val="00776568"/>
    <w:rsid w:val="007767B0"/>
    <w:rsid w:val="007773E5"/>
    <w:rsid w:val="007806F4"/>
    <w:rsid w:val="00780706"/>
    <w:rsid w:val="0078087B"/>
    <w:rsid w:val="007810E8"/>
    <w:rsid w:val="007838AA"/>
    <w:rsid w:val="00783E6F"/>
    <w:rsid w:val="007846C5"/>
    <w:rsid w:val="00785124"/>
    <w:rsid w:val="007866FF"/>
    <w:rsid w:val="007867BB"/>
    <w:rsid w:val="00787062"/>
    <w:rsid w:val="007877A4"/>
    <w:rsid w:val="00792678"/>
    <w:rsid w:val="007926C1"/>
    <w:rsid w:val="0079307B"/>
    <w:rsid w:val="007941EB"/>
    <w:rsid w:val="007956E5"/>
    <w:rsid w:val="0079610B"/>
    <w:rsid w:val="007962F5"/>
    <w:rsid w:val="00796ADE"/>
    <w:rsid w:val="00796D4D"/>
    <w:rsid w:val="007A10B5"/>
    <w:rsid w:val="007A217A"/>
    <w:rsid w:val="007A23B3"/>
    <w:rsid w:val="007A23E1"/>
    <w:rsid w:val="007A31DE"/>
    <w:rsid w:val="007A4C56"/>
    <w:rsid w:val="007A5599"/>
    <w:rsid w:val="007A58E0"/>
    <w:rsid w:val="007A6F25"/>
    <w:rsid w:val="007A7066"/>
    <w:rsid w:val="007A7666"/>
    <w:rsid w:val="007A7B07"/>
    <w:rsid w:val="007A7D1D"/>
    <w:rsid w:val="007B158C"/>
    <w:rsid w:val="007B2C3B"/>
    <w:rsid w:val="007B3271"/>
    <w:rsid w:val="007B38CF"/>
    <w:rsid w:val="007B3DC4"/>
    <w:rsid w:val="007B466F"/>
    <w:rsid w:val="007B4A57"/>
    <w:rsid w:val="007B7AD4"/>
    <w:rsid w:val="007B7AED"/>
    <w:rsid w:val="007C0127"/>
    <w:rsid w:val="007C1A71"/>
    <w:rsid w:val="007C22D6"/>
    <w:rsid w:val="007C25BE"/>
    <w:rsid w:val="007C2843"/>
    <w:rsid w:val="007C31F6"/>
    <w:rsid w:val="007C359E"/>
    <w:rsid w:val="007C42BB"/>
    <w:rsid w:val="007C7750"/>
    <w:rsid w:val="007C7755"/>
    <w:rsid w:val="007D0AA1"/>
    <w:rsid w:val="007D1EF1"/>
    <w:rsid w:val="007D4FB0"/>
    <w:rsid w:val="007D5122"/>
    <w:rsid w:val="007D5B72"/>
    <w:rsid w:val="007D6117"/>
    <w:rsid w:val="007D6C03"/>
    <w:rsid w:val="007D760F"/>
    <w:rsid w:val="007D78D3"/>
    <w:rsid w:val="007E08F9"/>
    <w:rsid w:val="007E0A14"/>
    <w:rsid w:val="007E137D"/>
    <w:rsid w:val="007E19E6"/>
    <w:rsid w:val="007E2C80"/>
    <w:rsid w:val="007E3969"/>
    <w:rsid w:val="007E4474"/>
    <w:rsid w:val="007E4978"/>
    <w:rsid w:val="007E58A6"/>
    <w:rsid w:val="007E5AB5"/>
    <w:rsid w:val="007E728A"/>
    <w:rsid w:val="007E7501"/>
    <w:rsid w:val="007F041C"/>
    <w:rsid w:val="007F0D2C"/>
    <w:rsid w:val="007F0DFF"/>
    <w:rsid w:val="007F0E25"/>
    <w:rsid w:val="007F18D9"/>
    <w:rsid w:val="007F2063"/>
    <w:rsid w:val="007F3FE8"/>
    <w:rsid w:val="007F401B"/>
    <w:rsid w:val="007F4D36"/>
    <w:rsid w:val="007F6FA1"/>
    <w:rsid w:val="008006D7"/>
    <w:rsid w:val="00800853"/>
    <w:rsid w:val="00800EA4"/>
    <w:rsid w:val="00801404"/>
    <w:rsid w:val="008014FC"/>
    <w:rsid w:val="00803822"/>
    <w:rsid w:val="00803924"/>
    <w:rsid w:val="00803F39"/>
    <w:rsid w:val="00806B09"/>
    <w:rsid w:val="0080716D"/>
    <w:rsid w:val="00807232"/>
    <w:rsid w:val="0081008B"/>
    <w:rsid w:val="00811055"/>
    <w:rsid w:val="0081155C"/>
    <w:rsid w:val="0081285A"/>
    <w:rsid w:val="008137EF"/>
    <w:rsid w:val="0081490A"/>
    <w:rsid w:val="00814E6E"/>
    <w:rsid w:val="0081577C"/>
    <w:rsid w:val="00815807"/>
    <w:rsid w:val="008159A9"/>
    <w:rsid w:val="00816F90"/>
    <w:rsid w:val="00817899"/>
    <w:rsid w:val="0082011C"/>
    <w:rsid w:val="00820353"/>
    <w:rsid w:val="00820FEB"/>
    <w:rsid w:val="0082104D"/>
    <w:rsid w:val="00821628"/>
    <w:rsid w:val="008235A7"/>
    <w:rsid w:val="00823EC7"/>
    <w:rsid w:val="008242C5"/>
    <w:rsid w:val="008248F5"/>
    <w:rsid w:val="00825F65"/>
    <w:rsid w:val="00826116"/>
    <w:rsid w:val="008261A8"/>
    <w:rsid w:val="00826EB5"/>
    <w:rsid w:val="00826F4E"/>
    <w:rsid w:val="008278A9"/>
    <w:rsid w:val="00827DDC"/>
    <w:rsid w:val="00830E65"/>
    <w:rsid w:val="00830F69"/>
    <w:rsid w:val="00831B2C"/>
    <w:rsid w:val="00832550"/>
    <w:rsid w:val="00832A14"/>
    <w:rsid w:val="00832A81"/>
    <w:rsid w:val="00832A89"/>
    <w:rsid w:val="00833658"/>
    <w:rsid w:val="008338D0"/>
    <w:rsid w:val="00833951"/>
    <w:rsid w:val="008348E9"/>
    <w:rsid w:val="0083495E"/>
    <w:rsid w:val="00834B8D"/>
    <w:rsid w:val="00835A74"/>
    <w:rsid w:val="008361D6"/>
    <w:rsid w:val="00836653"/>
    <w:rsid w:val="008401D2"/>
    <w:rsid w:val="008402E5"/>
    <w:rsid w:val="008412BE"/>
    <w:rsid w:val="008413AD"/>
    <w:rsid w:val="00842A8C"/>
    <w:rsid w:val="00842C89"/>
    <w:rsid w:val="00843AED"/>
    <w:rsid w:val="00843DFE"/>
    <w:rsid w:val="00843ED4"/>
    <w:rsid w:val="00843F8B"/>
    <w:rsid w:val="008443A5"/>
    <w:rsid w:val="00844E21"/>
    <w:rsid w:val="00844FD2"/>
    <w:rsid w:val="008456EC"/>
    <w:rsid w:val="00845DFA"/>
    <w:rsid w:val="00845E4F"/>
    <w:rsid w:val="00846527"/>
    <w:rsid w:val="00846554"/>
    <w:rsid w:val="00850BD2"/>
    <w:rsid w:val="00851BB1"/>
    <w:rsid w:val="0085325F"/>
    <w:rsid w:val="00853793"/>
    <w:rsid w:val="008540BF"/>
    <w:rsid w:val="00856449"/>
    <w:rsid w:val="00856518"/>
    <w:rsid w:val="00857C6F"/>
    <w:rsid w:val="008608DF"/>
    <w:rsid w:val="00860CCF"/>
    <w:rsid w:val="00860D68"/>
    <w:rsid w:val="008612E1"/>
    <w:rsid w:val="00861A3E"/>
    <w:rsid w:val="0086229F"/>
    <w:rsid w:val="00863A93"/>
    <w:rsid w:val="00864804"/>
    <w:rsid w:val="00864FDE"/>
    <w:rsid w:val="0086651B"/>
    <w:rsid w:val="00866813"/>
    <w:rsid w:val="00866B18"/>
    <w:rsid w:val="00870058"/>
    <w:rsid w:val="00870306"/>
    <w:rsid w:val="008705EB"/>
    <w:rsid w:val="00870DEF"/>
    <w:rsid w:val="00870F5C"/>
    <w:rsid w:val="00871A6F"/>
    <w:rsid w:val="00871D91"/>
    <w:rsid w:val="008721DC"/>
    <w:rsid w:val="00872812"/>
    <w:rsid w:val="00872A92"/>
    <w:rsid w:val="00873A7E"/>
    <w:rsid w:val="00874023"/>
    <w:rsid w:val="0087498D"/>
    <w:rsid w:val="008750B5"/>
    <w:rsid w:val="0087590B"/>
    <w:rsid w:val="00875AD6"/>
    <w:rsid w:val="00875BB3"/>
    <w:rsid w:val="00876001"/>
    <w:rsid w:val="00877FED"/>
    <w:rsid w:val="00881CCB"/>
    <w:rsid w:val="008844D7"/>
    <w:rsid w:val="008848F0"/>
    <w:rsid w:val="0088715C"/>
    <w:rsid w:val="00890366"/>
    <w:rsid w:val="00890408"/>
    <w:rsid w:val="00891ABA"/>
    <w:rsid w:val="00891C45"/>
    <w:rsid w:val="008929AC"/>
    <w:rsid w:val="00893055"/>
    <w:rsid w:val="00893651"/>
    <w:rsid w:val="008967F7"/>
    <w:rsid w:val="00897416"/>
    <w:rsid w:val="008A06E2"/>
    <w:rsid w:val="008A10DF"/>
    <w:rsid w:val="008A1D12"/>
    <w:rsid w:val="008A1E7D"/>
    <w:rsid w:val="008A271D"/>
    <w:rsid w:val="008A28C2"/>
    <w:rsid w:val="008A35EC"/>
    <w:rsid w:val="008A423B"/>
    <w:rsid w:val="008A571E"/>
    <w:rsid w:val="008A6495"/>
    <w:rsid w:val="008B02FB"/>
    <w:rsid w:val="008B0DB7"/>
    <w:rsid w:val="008B283E"/>
    <w:rsid w:val="008B296C"/>
    <w:rsid w:val="008B2B3B"/>
    <w:rsid w:val="008B3176"/>
    <w:rsid w:val="008B3ECC"/>
    <w:rsid w:val="008B4C55"/>
    <w:rsid w:val="008B4F5F"/>
    <w:rsid w:val="008B704E"/>
    <w:rsid w:val="008B7834"/>
    <w:rsid w:val="008C01F9"/>
    <w:rsid w:val="008C2A86"/>
    <w:rsid w:val="008C2C90"/>
    <w:rsid w:val="008C2D5E"/>
    <w:rsid w:val="008C38C0"/>
    <w:rsid w:val="008C3B3A"/>
    <w:rsid w:val="008C482D"/>
    <w:rsid w:val="008C6A5E"/>
    <w:rsid w:val="008C7621"/>
    <w:rsid w:val="008C7948"/>
    <w:rsid w:val="008D002C"/>
    <w:rsid w:val="008D065A"/>
    <w:rsid w:val="008D0A4E"/>
    <w:rsid w:val="008D22B7"/>
    <w:rsid w:val="008D2556"/>
    <w:rsid w:val="008D3840"/>
    <w:rsid w:val="008D3F0E"/>
    <w:rsid w:val="008D4289"/>
    <w:rsid w:val="008D4871"/>
    <w:rsid w:val="008D5823"/>
    <w:rsid w:val="008D5AD4"/>
    <w:rsid w:val="008D5ED3"/>
    <w:rsid w:val="008D6780"/>
    <w:rsid w:val="008D6C4D"/>
    <w:rsid w:val="008D766A"/>
    <w:rsid w:val="008E0501"/>
    <w:rsid w:val="008E0C18"/>
    <w:rsid w:val="008E0D64"/>
    <w:rsid w:val="008E14FB"/>
    <w:rsid w:val="008E2721"/>
    <w:rsid w:val="008E3907"/>
    <w:rsid w:val="008E5B33"/>
    <w:rsid w:val="008E6692"/>
    <w:rsid w:val="008E72AA"/>
    <w:rsid w:val="008E766E"/>
    <w:rsid w:val="008F0862"/>
    <w:rsid w:val="008F08E9"/>
    <w:rsid w:val="008F1356"/>
    <w:rsid w:val="008F143D"/>
    <w:rsid w:val="008F15B1"/>
    <w:rsid w:val="008F231F"/>
    <w:rsid w:val="008F2689"/>
    <w:rsid w:val="008F2CF1"/>
    <w:rsid w:val="008F3202"/>
    <w:rsid w:val="008F3238"/>
    <w:rsid w:val="008F4714"/>
    <w:rsid w:val="008F57C0"/>
    <w:rsid w:val="008F65D0"/>
    <w:rsid w:val="008F6C98"/>
    <w:rsid w:val="008F71A8"/>
    <w:rsid w:val="008F79A2"/>
    <w:rsid w:val="00900B95"/>
    <w:rsid w:val="00900C1F"/>
    <w:rsid w:val="00901A33"/>
    <w:rsid w:val="00903052"/>
    <w:rsid w:val="009030F7"/>
    <w:rsid w:val="009034E8"/>
    <w:rsid w:val="00903A10"/>
    <w:rsid w:val="00904789"/>
    <w:rsid w:val="00905436"/>
    <w:rsid w:val="0090554A"/>
    <w:rsid w:val="00905FCC"/>
    <w:rsid w:val="0091163A"/>
    <w:rsid w:val="00911803"/>
    <w:rsid w:val="00913123"/>
    <w:rsid w:val="00913272"/>
    <w:rsid w:val="00915144"/>
    <w:rsid w:val="00915157"/>
    <w:rsid w:val="0091590D"/>
    <w:rsid w:val="00916115"/>
    <w:rsid w:val="00917227"/>
    <w:rsid w:val="00917C64"/>
    <w:rsid w:val="00920251"/>
    <w:rsid w:val="00920F39"/>
    <w:rsid w:val="00921B76"/>
    <w:rsid w:val="0092282E"/>
    <w:rsid w:val="009232A4"/>
    <w:rsid w:val="0092436D"/>
    <w:rsid w:val="009246CC"/>
    <w:rsid w:val="0092526C"/>
    <w:rsid w:val="009302B6"/>
    <w:rsid w:val="00930302"/>
    <w:rsid w:val="00930DDD"/>
    <w:rsid w:val="00931B4F"/>
    <w:rsid w:val="00931EBE"/>
    <w:rsid w:val="00932601"/>
    <w:rsid w:val="0093417D"/>
    <w:rsid w:val="00936493"/>
    <w:rsid w:val="0093708C"/>
    <w:rsid w:val="009376EA"/>
    <w:rsid w:val="00940332"/>
    <w:rsid w:val="00940832"/>
    <w:rsid w:val="00941160"/>
    <w:rsid w:val="009412AF"/>
    <w:rsid w:val="009422C7"/>
    <w:rsid w:val="00942320"/>
    <w:rsid w:val="00942EF9"/>
    <w:rsid w:val="00942FE3"/>
    <w:rsid w:val="00943D6A"/>
    <w:rsid w:val="00944332"/>
    <w:rsid w:val="0094669B"/>
    <w:rsid w:val="00947A5D"/>
    <w:rsid w:val="009504E2"/>
    <w:rsid w:val="00951319"/>
    <w:rsid w:val="00951829"/>
    <w:rsid w:val="00954B53"/>
    <w:rsid w:val="00954E20"/>
    <w:rsid w:val="00954FF4"/>
    <w:rsid w:val="00956520"/>
    <w:rsid w:val="00956DB5"/>
    <w:rsid w:val="0095771C"/>
    <w:rsid w:val="00957D88"/>
    <w:rsid w:val="00960641"/>
    <w:rsid w:val="009608C4"/>
    <w:rsid w:val="00961A7D"/>
    <w:rsid w:val="00961F56"/>
    <w:rsid w:val="00963125"/>
    <w:rsid w:val="009635A4"/>
    <w:rsid w:val="00963836"/>
    <w:rsid w:val="0096466E"/>
    <w:rsid w:val="009678A7"/>
    <w:rsid w:val="00971908"/>
    <w:rsid w:val="00971B10"/>
    <w:rsid w:val="0097262A"/>
    <w:rsid w:val="0097297B"/>
    <w:rsid w:val="0097318E"/>
    <w:rsid w:val="00974699"/>
    <w:rsid w:val="00976AAA"/>
    <w:rsid w:val="00976F89"/>
    <w:rsid w:val="00977CEF"/>
    <w:rsid w:val="00980066"/>
    <w:rsid w:val="009804F3"/>
    <w:rsid w:val="00980CD9"/>
    <w:rsid w:val="0098182D"/>
    <w:rsid w:val="009819FF"/>
    <w:rsid w:val="00982949"/>
    <w:rsid w:val="00982A82"/>
    <w:rsid w:val="00984466"/>
    <w:rsid w:val="0098467F"/>
    <w:rsid w:val="0098479B"/>
    <w:rsid w:val="00984F05"/>
    <w:rsid w:val="00985D6D"/>
    <w:rsid w:val="00985DA0"/>
    <w:rsid w:val="009865F7"/>
    <w:rsid w:val="00991A03"/>
    <w:rsid w:val="009924CE"/>
    <w:rsid w:val="009925A8"/>
    <w:rsid w:val="0099268E"/>
    <w:rsid w:val="00992B95"/>
    <w:rsid w:val="009936AE"/>
    <w:rsid w:val="00993958"/>
    <w:rsid w:val="00995384"/>
    <w:rsid w:val="00995A44"/>
    <w:rsid w:val="00995B5A"/>
    <w:rsid w:val="00995E01"/>
    <w:rsid w:val="00996E7D"/>
    <w:rsid w:val="009A0A4C"/>
    <w:rsid w:val="009A0EA1"/>
    <w:rsid w:val="009A0EA6"/>
    <w:rsid w:val="009A1C74"/>
    <w:rsid w:val="009A21CA"/>
    <w:rsid w:val="009A262C"/>
    <w:rsid w:val="009A2AEE"/>
    <w:rsid w:val="009A3F5C"/>
    <w:rsid w:val="009A4A5E"/>
    <w:rsid w:val="009A4E77"/>
    <w:rsid w:val="009A7C98"/>
    <w:rsid w:val="009B172A"/>
    <w:rsid w:val="009B33EE"/>
    <w:rsid w:val="009B3DF4"/>
    <w:rsid w:val="009B3FF3"/>
    <w:rsid w:val="009B45D4"/>
    <w:rsid w:val="009B4DF0"/>
    <w:rsid w:val="009B756C"/>
    <w:rsid w:val="009C0570"/>
    <w:rsid w:val="009C0908"/>
    <w:rsid w:val="009C0F37"/>
    <w:rsid w:val="009C1DE4"/>
    <w:rsid w:val="009C24FD"/>
    <w:rsid w:val="009C3451"/>
    <w:rsid w:val="009C3FF8"/>
    <w:rsid w:val="009C4AB4"/>
    <w:rsid w:val="009C4E02"/>
    <w:rsid w:val="009C50C1"/>
    <w:rsid w:val="009C577D"/>
    <w:rsid w:val="009C5F50"/>
    <w:rsid w:val="009C733F"/>
    <w:rsid w:val="009C7D88"/>
    <w:rsid w:val="009C7FF0"/>
    <w:rsid w:val="009D05A8"/>
    <w:rsid w:val="009D0BB9"/>
    <w:rsid w:val="009D0CE1"/>
    <w:rsid w:val="009D2D8E"/>
    <w:rsid w:val="009D31FF"/>
    <w:rsid w:val="009D3DF1"/>
    <w:rsid w:val="009D4633"/>
    <w:rsid w:val="009D537E"/>
    <w:rsid w:val="009D5F28"/>
    <w:rsid w:val="009D6976"/>
    <w:rsid w:val="009E034F"/>
    <w:rsid w:val="009E2F01"/>
    <w:rsid w:val="009E33BD"/>
    <w:rsid w:val="009E340A"/>
    <w:rsid w:val="009E5C86"/>
    <w:rsid w:val="009E5E8E"/>
    <w:rsid w:val="009E66E8"/>
    <w:rsid w:val="009E6C0C"/>
    <w:rsid w:val="009E7346"/>
    <w:rsid w:val="009E76DF"/>
    <w:rsid w:val="009E7A29"/>
    <w:rsid w:val="009F0F77"/>
    <w:rsid w:val="009F384B"/>
    <w:rsid w:val="009F4C8D"/>
    <w:rsid w:val="009F4D70"/>
    <w:rsid w:val="009F4E3C"/>
    <w:rsid w:val="009F58FB"/>
    <w:rsid w:val="009F5CB3"/>
    <w:rsid w:val="009F5DC7"/>
    <w:rsid w:val="009F792D"/>
    <w:rsid w:val="00A00FC9"/>
    <w:rsid w:val="00A0110C"/>
    <w:rsid w:val="00A0117A"/>
    <w:rsid w:val="00A0179D"/>
    <w:rsid w:val="00A01D6E"/>
    <w:rsid w:val="00A022B9"/>
    <w:rsid w:val="00A02EFB"/>
    <w:rsid w:val="00A05A20"/>
    <w:rsid w:val="00A05F7B"/>
    <w:rsid w:val="00A06072"/>
    <w:rsid w:val="00A06E67"/>
    <w:rsid w:val="00A06FB9"/>
    <w:rsid w:val="00A0709A"/>
    <w:rsid w:val="00A070C3"/>
    <w:rsid w:val="00A102BF"/>
    <w:rsid w:val="00A10B4C"/>
    <w:rsid w:val="00A10CC3"/>
    <w:rsid w:val="00A10F97"/>
    <w:rsid w:val="00A11C4B"/>
    <w:rsid w:val="00A14342"/>
    <w:rsid w:val="00A14CE2"/>
    <w:rsid w:val="00A151E8"/>
    <w:rsid w:val="00A15CB0"/>
    <w:rsid w:val="00A16462"/>
    <w:rsid w:val="00A21120"/>
    <w:rsid w:val="00A21577"/>
    <w:rsid w:val="00A23B19"/>
    <w:rsid w:val="00A24186"/>
    <w:rsid w:val="00A247FF"/>
    <w:rsid w:val="00A25786"/>
    <w:rsid w:val="00A25CE4"/>
    <w:rsid w:val="00A26BB9"/>
    <w:rsid w:val="00A2777F"/>
    <w:rsid w:val="00A30210"/>
    <w:rsid w:val="00A306B0"/>
    <w:rsid w:val="00A31553"/>
    <w:rsid w:val="00A325DF"/>
    <w:rsid w:val="00A348E0"/>
    <w:rsid w:val="00A34C37"/>
    <w:rsid w:val="00A35A4C"/>
    <w:rsid w:val="00A36535"/>
    <w:rsid w:val="00A370B8"/>
    <w:rsid w:val="00A37B6D"/>
    <w:rsid w:val="00A40437"/>
    <w:rsid w:val="00A40C76"/>
    <w:rsid w:val="00A41281"/>
    <w:rsid w:val="00A42300"/>
    <w:rsid w:val="00A424E6"/>
    <w:rsid w:val="00A424E7"/>
    <w:rsid w:val="00A42E6C"/>
    <w:rsid w:val="00A430A1"/>
    <w:rsid w:val="00A434B8"/>
    <w:rsid w:val="00A4367B"/>
    <w:rsid w:val="00A43D4A"/>
    <w:rsid w:val="00A44025"/>
    <w:rsid w:val="00A44295"/>
    <w:rsid w:val="00A4460A"/>
    <w:rsid w:val="00A50D16"/>
    <w:rsid w:val="00A51430"/>
    <w:rsid w:val="00A5174A"/>
    <w:rsid w:val="00A520E0"/>
    <w:rsid w:val="00A52853"/>
    <w:rsid w:val="00A53231"/>
    <w:rsid w:val="00A536C2"/>
    <w:rsid w:val="00A53F41"/>
    <w:rsid w:val="00A56856"/>
    <w:rsid w:val="00A56C97"/>
    <w:rsid w:val="00A56F3A"/>
    <w:rsid w:val="00A57235"/>
    <w:rsid w:val="00A57979"/>
    <w:rsid w:val="00A6080E"/>
    <w:rsid w:val="00A60A30"/>
    <w:rsid w:val="00A62DE8"/>
    <w:rsid w:val="00A63801"/>
    <w:rsid w:val="00A63AA1"/>
    <w:rsid w:val="00A641B5"/>
    <w:rsid w:val="00A652CE"/>
    <w:rsid w:val="00A65369"/>
    <w:rsid w:val="00A658F9"/>
    <w:rsid w:val="00A6591B"/>
    <w:rsid w:val="00A71FAF"/>
    <w:rsid w:val="00A72004"/>
    <w:rsid w:val="00A721BE"/>
    <w:rsid w:val="00A729D4"/>
    <w:rsid w:val="00A7328C"/>
    <w:rsid w:val="00A7516C"/>
    <w:rsid w:val="00A7532A"/>
    <w:rsid w:val="00A75D06"/>
    <w:rsid w:val="00A76FD6"/>
    <w:rsid w:val="00A772E4"/>
    <w:rsid w:val="00A777AC"/>
    <w:rsid w:val="00A778E9"/>
    <w:rsid w:val="00A80020"/>
    <w:rsid w:val="00A80FB8"/>
    <w:rsid w:val="00A81206"/>
    <w:rsid w:val="00A8292D"/>
    <w:rsid w:val="00A84D84"/>
    <w:rsid w:val="00A85001"/>
    <w:rsid w:val="00A856CC"/>
    <w:rsid w:val="00A85965"/>
    <w:rsid w:val="00A86074"/>
    <w:rsid w:val="00A86236"/>
    <w:rsid w:val="00A86973"/>
    <w:rsid w:val="00A87083"/>
    <w:rsid w:val="00A8735A"/>
    <w:rsid w:val="00A87827"/>
    <w:rsid w:val="00A904AF"/>
    <w:rsid w:val="00A90669"/>
    <w:rsid w:val="00A90BC4"/>
    <w:rsid w:val="00A92875"/>
    <w:rsid w:val="00A95428"/>
    <w:rsid w:val="00A9548D"/>
    <w:rsid w:val="00A961FA"/>
    <w:rsid w:val="00A96328"/>
    <w:rsid w:val="00A96EB8"/>
    <w:rsid w:val="00A96F29"/>
    <w:rsid w:val="00A97402"/>
    <w:rsid w:val="00A978E6"/>
    <w:rsid w:val="00A979B1"/>
    <w:rsid w:val="00AA01AB"/>
    <w:rsid w:val="00AA069D"/>
    <w:rsid w:val="00AA0F18"/>
    <w:rsid w:val="00AA0F4E"/>
    <w:rsid w:val="00AA145D"/>
    <w:rsid w:val="00AA1BD6"/>
    <w:rsid w:val="00AA3051"/>
    <w:rsid w:val="00AA5B01"/>
    <w:rsid w:val="00AA6612"/>
    <w:rsid w:val="00AA6C75"/>
    <w:rsid w:val="00AA7567"/>
    <w:rsid w:val="00AB0867"/>
    <w:rsid w:val="00AB1CBD"/>
    <w:rsid w:val="00AB3B45"/>
    <w:rsid w:val="00AB4092"/>
    <w:rsid w:val="00AB45F5"/>
    <w:rsid w:val="00AB5023"/>
    <w:rsid w:val="00AB5A84"/>
    <w:rsid w:val="00AB5F03"/>
    <w:rsid w:val="00AB66ED"/>
    <w:rsid w:val="00AB6D43"/>
    <w:rsid w:val="00AB7D41"/>
    <w:rsid w:val="00AB7F26"/>
    <w:rsid w:val="00AC0E4A"/>
    <w:rsid w:val="00AC12E7"/>
    <w:rsid w:val="00AC1634"/>
    <w:rsid w:val="00AC2A61"/>
    <w:rsid w:val="00AC3389"/>
    <w:rsid w:val="00AC430D"/>
    <w:rsid w:val="00AC4541"/>
    <w:rsid w:val="00AC6C3E"/>
    <w:rsid w:val="00AD26E3"/>
    <w:rsid w:val="00AD2D55"/>
    <w:rsid w:val="00AD496D"/>
    <w:rsid w:val="00AD56D2"/>
    <w:rsid w:val="00AD5A4F"/>
    <w:rsid w:val="00AD61CC"/>
    <w:rsid w:val="00AD6711"/>
    <w:rsid w:val="00AD680E"/>
    <w:rsid w:val="00AD6872"/>
    <w:rsid w:val="00AE0B56"/>
    <w:rsid w:val="00AE0D87"/>
    <w:rsid w:val="00AE14A7"/>
    <w:rsid w:val="00AE16B9"/>
    <w:rsid w:val="00AE201F"/>
    <w:rsid w:val="00AE4728"/>
    <w:rsid w:val="00AE4C55"/>
    <w:rsid w:val="00AE4F23"/>
    <w:rsid w:val="00AE5081"/>
    <w:rsid w:val="00AE53B5"/>
    <w:rsid w:val="00AE5C4C"/>
    <w:rsid w:val="00AE61BC"/>
    <w:rsid w:val="00AE6687"/>
    <w:rsid w:val="00AE6C81"/>
    <w:rsid w:val="00AE71E4"/>
    <w:rsid w:val="00AE78AF"/>
    <w:rsid w:val="00AE799B"/>
    <w:rsid w:val="00AE7F13"/>
    <w:rsid w:val="00AE7FDF"/>
    <w:rsid w:val="00AF0632"/>
    <w:rsid w:val="00AF0735"/>
    <w:rsid w:val="00AF0B41"/>
    <w:rsid w:val="00AF20FB"/>
    <w:rsid w:val="00AF2432"/>
    <w:rsid w:val="00AF25D0"/>
    <w:rsid w:val="00AF2C99"/>
    <w:rsid w:val="00AF3DAF"/>
    <w:rsid w:val="00AF4023"/>
    <w:rsid w:val="00AF50EC"/>
    <w:rsid w:val="00AF681E"/>
    <w:rsid w:val="00AF7ABA"/>
    <w:rsid w:val="00B00914"/>
    <w:rsid w:val="00B0112A"/>
    <w:rsid w:val="00B01300"/>
    <w:rsid w:val="00B015F2"/>
    <w:rsid w:val="00B02187"/>
    <w:rsid w:val="00B02F92"/>
    <w:rsid w:val="00B0399A"/>
    <w:rsid w:val="00B04F81"/>
    <w:rsid w:val="00B05858"/>
    <w:rsid w:val="00B05BEE"/>
    <w:rsid w:val="00B05C8D"/>
    <w:rsid w:val="00B05FEB"/>
    <w:rsid w:val="00B06A29"/>
    <w:rsid w:val="00B06C40"/>
    <w:rsid w:val="00B1129D"/>
    <w:rsid w:val="00B113F0"/>
    <w:rsid w:val="00B119FC"/>
    <w:rsid w:val="00B1243E"/>
    <w:rsid w:val="00B132F7"/>
    <w:rsid w:val="00B149D1"/>
    <w:rsid w:val="00B14BE8"/>
    <w:rsid w:val="00B14D6A"/>
    <w:rsid w:val="00B200B2"/>
    <w:rsid w:val="00B204D5"/>
    <w:rsid w:val="00B2073F"/>
    <w:rsid w:val="00B211F0"/>
    <w:rsid w:val="00B21F42"/>
    <w:rsid w:val="00B23A46"/>
    <w:rsid w:val="00B254C7"/>
    <w:rsid w:val="00B272AB"/>
    <w:rsid w:val="00B30270"/>
    <w:rsid w:val="00B30390"/>
    <w:rsid w:val="00B304FC"/>
    <w:rsid w:val="00B306B9"/>
    <w:rsid w:val="00B3142F"/>
    <w:rsid w:val="00B3186E"/>
    <w:rsid w:val="00B3287B"/>
    <w:rsid w:val="00B328A9"/>
    <w:rsid w:val="00B3290D"/>
    <w:rsid w:val="00B32B25"/>
    <w:rsid w:val="00B33867"/>
    <w:rsid w:val="00B33F45"/>
    <w:rsid w:val="00B343E5"/>
    <w:rsid w:val="00B345D5"/>
    <w:rsid w:val="00B34D21"/>
    <w:rsid w:val="00B35C99"/>
    <w:rsid w:val="00B3664C"/>
    <w:rsid w:val="00B369A1"/>
    <w:rsid w:val="00B36B65"/>
    <w:rsid w:val="00B372E3"/>
    <w:rsid w:val="00B4048D"/>
    <w:rsid w:val="00B404E9"/>
    <w:rsid w:val="00B4140E"/>
    <w:rsid w:val="00B418A1"/>
    <w:rsid w:val="00B426A9"/>
    <w:rsid w:val="00B44BF3"/>
    <w:rsid w:val="00B465E9"/>
    <w:rsid w:val="00B46612"/>
    <w:rsid w:val="00B46ED3"/>
    <w:rsid w:val="00B50A42"/>
    <w:rsid w:val="00B51317"/>
    <w:rsid w:val="00B51565"/>
    <w:rsid w:val="00B524A2"/>
    <w:rsid w:val="00B52E10"/>
    <w:rsid w:val="00B534F0"/>
    <w:rsid w:val="00B53916"/>
    <w:rsid w:val="00B55585"/>
    <w:rsid w:val="00B556AB"/>
    <w:rsid w:val="00B563AA"/>
    <w:rsid w:val="00B56A6E"/>
    <w:rsid w:val="00B57372"/>
    <w:rsid w:val="00B57480"/>
    <w:rsid w:val="00B57968"/>
    <w:rsid w:val="00B60960"/>
    <w:rsid w:val="00B60A7E"/>
    <w:rsid w:val="00B60B7B"/>
    <w:rsid w:val="00B60C92"/>
    <w:rsid w:val="00B60C93"/>
    <w:rsid w:val="00B60D9B"/>
    <w:rsid w:val="00B60F3D"/>
    <w:rsid w:val="00B61912"/>
    <w:rsid w:val="00B61F77"/>
    <w:rsid w:val="00B620FB"/>
    <w:rsid w:val="00B628BD"/>
    <w:rsid w:val="00B6464C"/>
    <w:rsid w:val="00B66031"/>
    <w:rsid w:val="00B66633"/>
    <w:rsid w:val="00B66CEF"/>
    <w:rsid w:val="00B674F9"/>
    <w:rsid w:val="00B70893"/>
    <w:rsid w:val="00B71761"/>
    <w:rsid w:val="00B71A0D"/>
    <w:rsid w:val="00B71E99"/>
    <w:rsid w:val="00B727EF"/>
    <w:rsid w:val="00B7292D"/>
    <w:rsid w:val="00B73AE0"/>
    <w:rsid w:val="00B75232"/>
    <w:rsid w:val="00B770D8"/>
    <w:rsid w:val="00B773E9"/>
    <w:rsid w:val="00B77B05"/>
    <w:rsid w:val="00B800FE"/>
    <w:rsid w:val="00B80153"/>
    <w:rsid w:val="00B80C19"/>
    <w:rsid w:val="00B80CE4"/>
    <w:rsid w:val="00B839F1"/>
    <w:rsid w:val="00B8466C"/>
    <w:rsid w:val="00B85820"/>
    <w:rsid w:val="00B86EDA"/>
    <w:rsid w:val="00B90A5D"/>
    <w:rsid w:val="00B90F5F"/>
    <w:rsid w:val="00B9178E"/>
    <w:rsid w:val="00B91CEC"/>
    <w:rsid w:val="00B91F8C"/>
    <w:rsid w:val="00B921CE"/>
    <w:rsid w:val="00B92DBA"/>
    <w:rsid w:val="00B935AA"/>
    <w:rsid w:val="00B94737"/>
    <w:rsid w:val="00B94B29"/>
    <w:rsid w:val="00B95FC5"/>
    <w:rsid w:val="00B962FC"/>
    <w:rsid w:val="00B970B5"/>
    <w:rsid w:val="00BA2AE9"/>
    <w:rsid w:val="00BA35D6"/>
    <w:rsid w:val="00BA4155"/>
    <w:rsid w:val="00BA42F4"/>
    <w:rsid w:val="00BA4B2D"/>
    <w:rsid w:val="00BA5291"/>
    <w:rsid w:val="00BA65CA"/>
    <w:rsid w:val="00BB18EB"/>
    <w:rsid w:val="00BB198B"/>
    <w:rsid w:val="00BB1AE1"/>
    <w:rsid w:val="00BB4356"/>
    <w:rsid w:val="00BB626D"/>
    <w:rsid w:val="00BB7219"/>
    <w:rsid w:val="00BC05EB"/>
    <w:rsid w:val="00BC0C72"/>
    <w:rsid w:val="00BC0EA3"/>
    <w:rsid w:val="00BC228A"/>
    <w:rsid w:val="00BC266F"/>
    <w:rsid w:val="00BC2892"/>
    <w:rsid w:val="00BC3D70"/>
    <w:rsid w:val="00BC3E96"/>
    <w:rsid w:val="00BC4897"/>
    <w:rsid w:val="00BC51FA"/>
    <w:rsid w:val="00BC56A4"/>
    <w:rsid w:val="00BC56D9"/>
    <w:rsid w:val="00BC6BC0"/>
    <w:rsid w:val="00BC6F7E"/>
    <w:rsid w:val="00BD1F9B"/>
    <w:rsid w:val="00BD28E1"/>
    <w:rsid w:val="00BD307A"/>
    <w:rsid w:val="00BD3222"/>
    <w:rsid w:val="00BD6A77"/>
    <w:rsid w:val="00BD7552"/>
    <w:rsid w:val="00BD756F"/>
    <w:rsid w:val="00BD78E4"/>
    <w:rsid w:val="00BD7ABD"/>
    <w:rsid w:val="00BD7C20"/>
    <w:rsid w:val="00BE0B94"/>
    <w:rsid w:val="00BE1204"/>
    <w:rsid w:val="00BE1210"/>
    <w:rsid w:val="00BE1662"/>
    <w:rsid w:val="00BE1F9D"/>
    <w:rsid w:val="00BE218B"/>
    <w:rsid w:val="00BE25F0"/>
    <w:rsid w:val="00BE2614"/>
    <w:rsid w:val="00BE2B84"/>
    <w:rsid w:val="00BE3B8F"/>
    <w:rsid w:val="00BE4F69"/>
    <w:rsid w:val="00BE57DB"/>
    <w:rsid w:val="00BE5A55"/>
    <w:rsid w:val="00BE670D"/>
    <w:rsid w:val="00BE719D"/>
    <w:rsid w:val="00BE74A0"/>
    <w:rsid w:val="00BE7F31"/>
    <w:rsid w:val="00BF04DE"/>
    <w:rsid w:val="00BF179F"/>
    <w:rsid w:val="00BF2390"/>
    <w:rsid w:val="00BF2E0D"/>
    <w:rsid w:val="00BF35A2"/>
    <w:rsid w:val="00BF3645"/>
    <w:rsid w:val="00BF53CC"/>
    <w:rsid w:val="00BF5606"/>
    <w:rsid w:val="00BF597C"/>
    <w:rsid w:val="00BF5A56"/>
    <w:rsid w:val="00BF6602"/>
    <w:rsid w:val="00BF7B45"/>
    <w:rsid w:val="00BF7F09"/>
    <w:rsid w:val="00C018A9"/>
    <w:rsid w:val="00C025D6"/>
    <w:rsid w:val="00C0386D"/>
    <w:rsid w:val="00C03AAC"/>
    <w:rsid w:val="00C041DB"/>
    <w:rsid w:val="00C043D4"/>
    <w:rsid w:val="00C04589"/>
    <w:rsid w:val="00C05517"/>
    <w:rsid w:val="00C072D2"/>
    <w:rsid w:val="00C1059C"/>
    <w:rsid w:val="00C113E1"/>
    <w:rsid w:val="00C125DD"/>
    <w:rsid w:val="00C12630"/>
    <w:rsid w:val="00C12691"/>
    <w:rsid w:val="00C12BBB"/>
    <w:rsid w:val="00C13118"/>
    <w:rsid w:val="00C1336B"/>
    <w:rsid w:val="00C1341D"/>
    <w:rsid w:val="00C14908"/>
    <w:rsid w:val="00C15C1A"/>
    <w:rsid w:val="00C15E02"/>
    <w:rsid w:val="00C162F2"/>
    <w:rsid w:val="00C1662D"/>
    <w:rsid w:val="00C16BE9"/>
    <w:rsid w:val="00C16FC3"/>
    <w:rsid w:val="00C172D0"/>
    <w:rsid w:val="00C173F8"/>
    <w:rsid w:val="00C20ECA"/>
    <w:rsid w:val="00C20FA5"/>
    <w:rsid w:val="00C21397"/>
    <w:rsid w:val="00C21AE0"/>
    <w:rsid w:val="00C21AF6"/>
    <w:rsid w:val="00C22D61"/>
    <w:rsid w:val="00C2315F"/>
    <w:rsid w:val="00C2423B"/>
    <w:rsid w:val="00C24F0A"/>
    <w:rsid w:val="00C2509A"/>
    <w:rsid w:val="00C269DB"/>
    <w:rsid w:val="00C26A58"/>
    <w:rsid w:val="00C3001D"/>
    <w:rsid w:val="00C305C1"/>
    <w:rsid w:val="00C30ECC"/>
    <w:rsid w:val="00C31586"/>
    <w:rsid w:val="00C32AAC"/>
    <w:rsid w:val="00C32C65"/>
    <w:rsid w:val="00C32DB3"/>
    <w:rsid w:val="00C333CD"/>
    <w:rsid w:val="00C33BBB"/>
    <w:rsid w:val="00C34FC7"/>
    <w:rsid w:val="00C368C7"/>
    <w:rsid w:val="00C4004C"/>
    <w:rsid w:val="00C4136B"/>
    <w:rsid w:val="00C419BE"/>
    <w:rsid w:val="00C41EBE"/>
    <w:rsid w:val="00C42165"/>
    <w:rsid w:val="00C42C17"/>
    <w:rsid w:val="00C42E39"/>
    <w:rsid w:val="00C44512"/>
    <w:rsid w:val="00C44579"/>
    <w:rsid w:val="00C45747"/>
    <w:rsid w:val="00C469CB"/>
    <w:rsid w:val="00C476AF"/>
    <w:rsid w:val="00C504F4"/>
    <w:rsid w:val="00C50CB7"/>
    <w:rsid w:val="00C521EA"/>
    <w:rsid w:val="00C52993"/>
    <w:rsid w:val="00C5412C"/>
    <w:rsid w:val="00C56207"/>
    <w:rsid w:val="00C568EE"/>
    <w:rsid w:val="00C56E1F"/>
    <w:rsid w:val="00C5788F"/>
    <w:rsid w:val="00C578DD"/>
    <w:rsid w:val="00C57DB0"/>
    <w:rsid w:val="00C605EC"/>
    <w:rsid w:val="00C61675"/>
    <w:rsid w:val="00C622B4"/>
    <w:rsid w:val="00C62733"/>
    <w:rsid w:val="00C62DCC"/>
    <w:rsid w:val="00C63124"/>
    <w:rsid w:val="00C638FB"/>
    <w:rsid w:val="00C652C5"/>
    <w:rsid w:val="00C654E0"/>
    <w:rsid w:val="00C65B76"/>
    <w:rsid w:val="00C67046"/>
    <w:rsid w:val="00C67541"/>
    <w:rsid w:val="00C67CA0"/>
    <w:rsid w:val="00C70708"/>
    <w:rsid w:val="00C7471D"/>
    <w:rsid w:val="00C74F4C"/>
    <w:rsid w:val="00C74F57"/>
    <w:rsid w:val="00C75620"/>
    <w:rsid w:val="00C7585F"/>
    <w:rsid w:val="00C75CAF"/>
    <w:rsid w:val="00C7683D"/>
    <w:rsid w:val="00C77C08"/>
    <w:rsid w:val="00C77E8C"/>
    <w:rsid w:val="00C801F1"/>
    <w:rsid w:val="00C8090C"/>
    <w:rsid w:val="00C81B99"/>
    <w:rsid w:val="00C82A16"/>
    <w:rsid w:val="00C83025"/>
    <w:rsid w:val="00C83A48"/>
    <w:rsid w:val="00C83B28"/>
    <w:rsid w:val="00C84E4D"/>
    <w:rsid w:val="00C85501"/>
    <w:rsid w:val="00C85AEA"/>
    <w:rsid w:val="00C85E08"/>
    <w:rsid w:val="00C872FF"/>
    <w:rsid w:val="00C87711"/>
    <w:rsid w:val="00C9120C"/>
    <w:rsid w:val="00C91EE1"/>
    <w:rsid w:val="00C92118"/>
    <w:rsid w:val="00C92858"/>
    <w:rsid w:val="00C92868"/>
    <w:rsid w:val="00C92901"/>
    <w:rsid w:val="00C93B0E"/>
    <w:rsid w:val="00C94EA3"/>
    <w:rsid w:val="00C95A92"/>
    <w:rsid w:val="00C96FB9"/>
    <w:rsid w:val="00C97071"/>
    <w:rsid w:val="00CA0604"/>
    <w:rsid w:val="00CA090A"/>
    <w:rsid w:val="00CA184E"/>
    <w:rsid w:val="00CA1CBA"/>
    <w:rsid w:val="00CA1FD7"/>
    <w:rsid w:val="00CA2153"/>
    <w:rsid w:val="00CA325B"/>
    <w:rsid w:val="00CA39CB"/>
    <w:rsid w:val="00CA4174"/>
    <w:rsid w:val="00CA46C6"/>
    <w:rsid w:val="00CA48D0"/>
    <w:rsid w:val="00CA585A"/>
    <w:rsid w:val="00CA633F"/>
    <w:rsid w:val="00CA6B75"/>
    <w:rsid w:val="00CA727C"/>
    <w:rsid w:val="00CA7A0F"/>
    <w:rsid w:val="00CB0126"/>
    <w:rsid w:val="00CB0711"/>
    <w:rsid w:val="00CB0DAD"/>
    <w:rsid w:val="00CB1BFA"/>
    <w:rsid w:val="00CB2789"/>
    <w:rsid w:val="00CB3ADB"/>
    <w:rsid w:val="00CB3CCC"/>
    <w:rsid w:val="00CB4741"/>
    <w:rsid w:val="00CB49FB"/>
    <w:rsid w:val="00CB4EC3"/>
    <w:rsid w:val="00CB5DF3"/>
    <w:rsid w:val="00CB6DC0"/>
    <w:rsid w:val="00CC19F1"/>
    <w:rsid w:val="00CC1F76"/>
    <w:rsid w:val="00CC2904"/>
    <w:rsid w:val="00CC30E5"/>
    <w:rsid w:val="00CC3A35"/>
    <w:rsid w:val="00CC3D9A"/>
    <w:rsid w:val="00CC44AE"/>
    <w:rsid w:val="00CC54F4"/>
    <w:rsid w:val="00CC6291"/>
    <w:rsid w:val="00CC64FC"/>
    <w:rsid w:val="00CC6B84"/>
    <w:rsid w:val="00CC7B50"/>
    <w:rsid w:val="00CC7F06"/>
    <w:rsid w:val="00CD0786"/>
    <w:rsid w:val="00CD0D8B"/>
    <w:rsid w:val="00CD11D5"/>
    <w:rsid w:val="00CD1404"/>
    <w:rsid w:val="00CD1B25"/>
    <w:rsid w:val="00CD282F"/>
    <w:rsid w:val="00CD2E45"/>
    <w:rsid w:val="00CD30FD"/>
    <w:rsid w:val="00CD44FB"/>
    <w:rsid w:val="00CD5181"/>
    <w:rsid w:val="00CD6DFF"/>
    <w:rsid w:val="00CD6F64"/>
    <w:rsid w:val="00CD72EC"/>
    <w:rsid w:val="00CD7D59"/>
    <w:rsid w:val="00CE0601"/>
    <w:rsid w:val="00CE0670"/>
    <w:rsid w:val="00CE10B8"/>
    <w:rsid w:val="00CE26C6"/>
    <w:rsid w:val="00CE34A7"/>
    <w:rsid w:val="00CE5119"/>
    <w:rsid w:val="00CE6E75"/>
    <w:rsid w:val="00CE6F86"/>
    <w:rsid w:val="00CF0772"/>
    <w:rsid w:val="00CF09EA"/>
    <w:rsid w:val="00CF206F"/>
    <w:rsid w:val="00CF2BAE"/>
    <w:rsid w:val="00CF33AE"/>
    <w:rsid w:val="00CF3954"/>
    <w:rsid w:val="00CF4518"/>
    <w:rsid w:val="00CF4805"/>
    <w:rsid w:val="00CF5132"/>
    <w:rsid w:val="00CF5B51"/>
    <w:rsid w:val="00CF5E58"/>
    <w:rsid w:val="00CF653E"/>
    <w:rsid w:val="00CF7EDF"/>
    <w:rsid w:val="00D00D1B"/>
    <w:rsid w:val="00D00D47"/>
    <w:rsid w:val="00D02C0B"/>
    <w:rsid w:val="00D0420A"/>
    <w:rsid w:val="00D05A37"/>
    <w:rsid w:val="00D068F6"/>
    <w:rsid w:val="00D07D96"/>
    <w:rsid w:val="00D118E0"/>
    <w:rsid w:val="00D126A6"/>
    <w:rsid w:val="00D12BD4"/>
    <w:rsid w:val="00D138FE"/>
    <w:rsid w:val="00D13E35"/>
    <w:rsid w:val="00D14B57"/>
    <w:rsid w:val="00D14FC5"/>
    <w:rsid w:val="00D15AA6"/>
    <w:rsid w:val="00D16202"/>
    <w:rsid w:val="00D16AF9"/>
    <w:rsid w:val="00D174DC"/>
    <w:rsid w:val="00D2089B"/>
    <w:rsid w:val="00D20F24"/>
    <w:rsid w:val="00D20F51"/>
    <w:rsid w:val="00D23050"/>
    <w:rsid w:val="00D24423"/>
    <w:rsid w:val="00D24600"/>
    <w:rsid w:val="00D2531B"/>
    <w:rsid w:val="00D25986"/>
    <w:rsid w:val="00D27B35"/>
    <w:rsid w:val="00D315CD"/>
    <w:rsid w:val="00D31E69"/>
    <w:rsid w:val="00D3317E"/>
    <w:rsid w:val="00D3337A"/>
    <w:rsid w:val="00D33AFE"/>
    <w:rsid w:val="00D341CC"/>
    <w:rsid w:val="00D34CA0"/>
    <w:rsid w:val="00D36766"/>
    <w:rsid w:val="00D37080"/>
    <w:rsid w:val="00D370E4"/>
    <w:rsid w:val="00D37B67"/>
    <w:rsid w:val="00D37BA0"/>
    <w:rsid w:val="00D40344"/>
    <w:rsid w:val="00D4051D"/>
    <w:rsid w:val="00D40931"/>
    <w:rsid w:val="00D4228D"/>
    <w:rsid w:val="00D42B42"/>
    <w:rsid w:val="00D437D1"/>
    <w:rsid w:val="00D438F4"/>
    <w:rsid w:val="00D439DA"/>
    <w:rsid w:val="00D450BF"/>
    <w:rsid w:val="00D46F4C"/>
    <w:rsid w:val="00D47C77"/>
    <w:rsid w:val="00D5041A"/>
    <w:rsid w:val="00D507EE"/>
    <w:rsid w:val="00D5121A"/>
    <w:rsid w:val="00D52849"/>
    <w:rsid w:val="00D53115"/>
    <w:rsid w:val="00D532AD"/>
    <w:rsid w:val="00D5339C"/>
    <w:rsid w:val="00D54F51"/>
    <w:rsid w:val="00D55B82"/>
    <w:rsid w:val="00D568D4"/>
    <w:rsid w:val="00D56918"/>
    <w:rsid w:val="00D61E6D"/>
    <w:rsid w:val="00D631C0"/>
    <w:rsid w:val="00D64738"/>
    <w:rsid w:val="00D65DF7"/>
    <w:rsid w:val="00D65E1F"/>
    <w:rsid w:val="00D67197"/>
    <w:rsid w:val="00D67692"/>
    <w:rsid w:val="00D70114"/>
    <w:rsid w:val="00D709EC"/>
    <w:rsid w:val="00D70C17"/>
    <w:rsid w:val="00D70F56"/>
    <w:rsid w:val="00D7168E"/>
    <w:rsid w:val="00D71783"/>
    <w:rsid w:val="00D733E4"/>
    <w:rsid w:val="00D73A24"/>
    <w:rsid w:val="00D73C65"/>
    <w:rsid w:val="00D74006"/>
    <w:rsid w:val="00D774F0"/>
    <w:rsid w:val="00D775C2"/>
    <w:rsid w:val="00D7766E"/>
    <w:rsid w:val="00D777FD"/>
    <w:rsid w:val="00D819B7"/>
    <w:rsid w:val="00D81A73"/>
    <w:rsid w:val="00D8216A"/>
    <w:rsid w:val="00D83257"/>
    <w:rsid w:val="00D83F1B"/>
    <w:rsid w:val="00D84794"/>
    <w:rsid w:val="00D84B03"/>
    <w:rsid w:val="00D86CA3"/>
    <w:rsid w:val="00D903F7"/>
    <w:rsid w:val="00D90A6C"/>
    <w:rsid w:val="00D90ED0"/>
    <w:rsid w:val="00D91724"/>
    <w:rsid w:val="00D91B4A"/>
    <w:rsid w:val="00D9232D"/>
    <w:rsid w:val="00D924C6"/>
    <w:rsid w:val="00D92D8A"/>
    <w:rsid w:val="00D935DE"/>
    <w:rsid w:val="00D93B26"/>
    <w:rsid w:val="00D93FD1"/>
    <w:rsid w:val="00D94731"/>
    <w:rsid w:val="00D94D62"/>
    <w:rsid w:val="00D9653E"/>
    <w:rsid w:val="00D96BBB"/>
    <w:rsid w:val="00DA002D"/>
    <w:rsid w:val="00DA06EF"/>
    <w:rsid w:val="00DA1362"/>
    <w:rsid w:val="00DA13C1"/>
    <w:rsid w:val="00DA244B"/>
    <w:rsid w:val="00DA2583"/>
    <w:rsid w:val="00DA4207"/>
    <w:rsid w:val="00DA608D"/>
    <w:rsid w:val="00DA6150"/>
    <w:rsid w:val="00DA68A6"/>
    <w:rsid w:val="00DA73D7"/>
    <w:rsid w:val="00DA7447"/>
    <w:rsid w:val="00DA796B"/>
    <w:rsid w:val="00DA7EF7"/>
    <w:rsid w:val="00DB0364"/>
    <w:rsid w:val="00DB0F63"/>
    <w:rsid w:val="00DB19BC"/>
    <w:rsid w:val="00DB2638"/>
    <w:rsid w:val="00DB2777"/>
    <w:rsid w:val="00DB3772"/>
    <w:rsid w:val="00DB3A9A"/>
    <w:rsid w:val="00DB552B"/>
    <w:rsid w:val="00DB62B1"/>
    <w:rsid w:val="00DB649C"/>
    <w:rsid w:val="00DB7112"/>
    <w:rsid w:val="00DB76B2"/>
    <w:rsid w:val="00DB7E91"/>
    <w:rsid w:val="00DB7F02"/>
    <w:rsid w:val="00DC06D4"/>
    <w:rsid w:val="00DC226D"/>
    <w:rsid w:val="00DC27B8"/>
    <w:rsid w:val="00DC3866"/>
    <w:rsid w:val="00DC748C"/>
    <w:rsid w:val="00DD08AD"/>
    <w:rsid w:val="00DD0D9A"/>
    <w:rsid w:val="00DD12C1"/>
    <w:rsid w:val="00DD26A2"/>
    <w:rsid w:val="00DD3386"/>
    <w:rsid w:val="00DD374C"/>
    <w:rsid w:val="00DD42D0"/>
    <w:rsid w:val="00DD481E"/>
    <w:rsid w:val="00DD53CF"/>
    <w:rsid w:val="00DD54C7"/>
    <w:rsid w:val="00DD6136"/>
    <w:rsid w:val="00DD6C80"/>
    <w:rsid w:val="00DD7FB1"/>
    <w:rsid w:val="00DE0A31"/>
    <w:rsid w:val="00DE0C99"/>
    <w:rsid w:val="00DE113C"/>
    <w:rsid w:val="00DE2439"/>
    <w:rsid w:val="00DE29F2"/>
    <w:rsid w:val="00DE3FCF"/>
    <w:rsid w:val="00DE41D6"/>
    <w:rsid w:val="00DE4696"/>
    <w:rsid w:val="00DE549A"/>
    <w:rsid w:val="00DE5535"/>
    <w:rsid w:val="00DE5ACF"/>
    <w:rsid w:val="00DE7397"/>
    <w:rsid w:val="00DF0FE8"/>
    <w:rsid w:val="00DF1D4E"/>
    <w:rsid w:val="00DF2300"/>
    <w:rsid w:val="00DF2565"/>
    <w:rsid w:val="00DF3067"/>
    <w:rsid w:val="00DF3743"/>
    <w:rsid w:val="00DF3FBE"/>
    <w:rsid w:val="00DF415C"/>
    <w:rsid w:val="00DF4407"/>
    <w:rsid w:val="00DF5210"/>
    <w:rsid w:val="00DF5750"/>
    <w:rsid w:val="00DF5C1D"/>
    <w:rsid w:val="00DF5C4F"/>
    <w:rsid w:val="00DF679E"/>
    <w:rsid w:val="00DF7B80"/>
    <w:rsid w:val="00DF7E00"/>
    <w:rsid w:val="00DF7E13"/>
    <w:rsid w:val="00E0039E"/>
    <w:rsid w:val="00E00D7D"/>
    <w:rsid w:val="00E034B9"/>
    <w:rsid w:val="00E03B4E"/>
    <w:rsid w:val="00E04D26"/>
    <w:rsid w:val="00E05E72"/>
    <w:rsid w:val="00E0606B"/>
    <w:rsid w:val="00E06C51"/>
    <w:rsid w:val="00E078C4"/>
    <w:rsid w:val="00E07D9F"/>
    <w:rsid w:val="00E10634"/>
    <w:rsid w:val="00E10833"/>
    <w:rsid w:val="00E111BA"/>
    <w:rsid w:val="00E115D7"/>
    <w:rsid w:val="00E119D4"/>
    <w:rsid w:val="00E123A7"/>
    <w:rsid w:val="00E124E6"/>
    <w:rsid w:val="00E12587"/>
    <w:rsid w:val="00E1271E"/>
    <w:rsid w:val="00E13177"/>
    <w:rsid w:val="00E137B9"/>
    <w:rsid w:val="00E140AA"/>
    <w:rsid w:val="00E15455"/>
    <w:rsid w:val="00E15D6D"/>
    <w:rsid w:val="00E162E4"/>
    <w:rsid w:val="00E219F5"/>
    <w:rsid w:val="00E22CC0"/>
    <w:rsid w:val="00E23133"/>
    <w:rsid w:val="00E2383D"/>
    <w:rsid w:val="00E239E6"/>
    <w:rsid w:val="00E24DB0"/>
    <w:rsid w:val="00E255BD"/>
    <w:rsid w:val="00E25EEB"/>
    <w:rsid w:val="00E260ED"/>
    <w:rsid w:val="00E261D9"/>
    <w:rsid w:val="00E3168B"/>
    <w:rsid w:val="00E31D88"/>
    <w:rsid w:val="00E3205C"/>
    <w:rsid w:val="00E337E5"/>
    <w:rsid w:val="00E34101"/>
    <w:rsid w:val="00E34B55"/>
    <w:rsid w:val="00E350BC"/>
    <w:rsid w:val="00E35466"/>
    <w:rsid w:val="00E3572C"/>
    <w:rsid w:val="00E35F37"/>
    <w:rsid w:val="00E360B2"/>
    <w:rsid w:val="00E364FF"/>
    <w:rsid w:val="00E367C7"/>
    <w:rsid w:val="00E41401"/>
    <w:rsid w:val="00E419E5"/>
    <w:rsid w:val="00E41F53"/>
    <w:rsid w:val="00E430DF"/>
    <w:rsid w:val="00E432DC"/>
    <w:rsid w:val="00E451E9"/>
    <w:rsid w:val="00E45263"/>
    <w:rsid w:val="00E45BA5"/>
    <w:rsid w:val="00E46897"/>
    <w:rsid w:val="00E472F2"/>
    <w:rsid w:val="00E544F6"/>
    <w:rsid w:val="00E54BB6"/>
    <w:rsid w:val="00E5619C"/>
    <w:rsid w:val="00E5697C"/>
    <w:rsid w:val="00E57AD7"/>
    <w:rsid w:val="00E57C23"/>
    <w:rsid w:val="00E60BF2"/>
    <w:rsid w:val="00E61483"/>
    <w:rsid w:val="00E61602"/>
    <w:rsid w:val="00E61D37"/>
    <w:rsid w:val="00E62CA1"/>
    <w:rsid w:val="00E62ECF"/>
    <w:rsid w:val="00E6396D"/>
    <w:rsid w:val="00E63B14"/>
    <w:rsid w:val="00E63EAF"/>
    <w:rsid w:val="00E6507D"/>
    <w:rsid w:val="00E65722"/>
    <w:rsid w:val="00E65747"/>
    <w:rsid w:val="00E65FEE"/>
    <w:rsid w:val="00E6633F"/>
    <w:rsid w:val="00E670EC"/>
    <w:rsid w:val="00E67D6B"/>
    <w:rsid w:val="00E701A4"/>
    <w:rsid w:val="00E724DD"/>
    <w:rsid w:val="00E72B31"/>
    <w:rsid w:val="00E72D2C"/>
    <w:rsid w:val="00E73207"/>
    <w:rsid w:val="00E73337"/>
    <w:rsid w:val="00E74F19"/>
    <w:rsid w:val="00E755AC"/>
    <w:rsid w:val="00E766D1"/>
    <w:rsid w:val="00E77779"/>
    <w:rsid w:val="00E84E14"/>
    <w:rsid w:val="00E86D83"/>
    <w:rsid w:val="00E876A3"/>
    <w:rsid w:val="00E87D73"/>
    <w:rsid w:val="00E90A08"/>
    <w:rsid w:val="00E916A8"/>
    <w:rsid w:val="00E91898"/>
    <w:rsid w:val="00E91D40"/>
    <w:rsid w:val="00E92094"/>
    <w:rsid w:val="00E92516"/>
    <w:rsid w:val="00E92FF0"/>
    <w:rsid w:val="00E9339C"/>
    <w:rsid w:val="00E933F6"/>
    <w:rsid w:val="00E94F9A"/>
    <w:rsid w:val="00E973DB"/>
    <w:rsid w:val="00EA012E"/>
    <w:rsid w:val="00EA01ED"/>
    <w:rsid w:val="00EA048E"/>
    <w:rsid w:val="00EA0988"/>
    <w:rsid w:val="00EA0C64"/>
    <w:rsid w:val="00EA1964"/>
    <w:rsid w:val="00EA1E9A"/>
    <w:rsid w:val="00EA1EB6"/>
    <w:rsid w:val="00EA2A37"/>
    <w:rsid w:val="00EA2D2A"/>
    <w:rsid w:val="00EA2D57"/>
    <w:rsid w:val="00EA345A"/>
    <w:rsid w:val="00EA38E2"/>
    <w:rsid w:val="00EA6698"/>
    <w:rsid w:val="00EA67C6"/>
    <w:rsid w:val="00EA69F4"/>
    <w:rsid w:val="00EA70D8"/>
    <w:rsid w:val="00EA78C0"/>
    <w:rsid w:val="00EA7E2C"/>
    <w:rsid w:val="00EB018D"/>
    <w:rsid w:val="00EB0720"/>
    <w:rsid w:val="00EB1E66"/>
    <w:rsid w:val="00EB2135"/>
    <w:rsid w:val="00EB2570"/>
    <w:rsid w:val="00EB5261"/>
    <w:rsid w:val="00EB560E"/>
    <w:rsid w:val="00EB65A3"/>
    <w:rsid w:val="00EB705F"/>
    <w:rsid w:val="00EC0FA1"/>
    <w:rsid w:val="00EC13B0"/>
    <w:rsid w:val="00EC1838"/>
    <w:rsid w:val="00EC210A"/>
    <w:rsid w:val="00EC22A9"/>
    <w:rsid w:val="00EC3614"/>
    <w:rsid w:val="00EC3C73"/>
    <w:rsid w:val="00EC4A0D"/>
    <w:rsid w:val="00EC5016"/>
    <w:rsid w:val="00EC5CED"/>
    <w:rsid w:val="00EC5E12"/>
    <w:rsid w:val="00EC6FEF"/>
    <w:rsid w:val="00ED0CC6"/>
    <w:rsid w:val="00ED1213"/>
    <w:rsid w:val="00ED155E"/>
    <w:rsid w:val="00ED3015"/>
    <w:rsid w:val="00ED397C"/>
    <w:rsid w:val="00ED42A6"/>
    <w:rsid w:val="00ED50F5"/>
    <w:rsid w:val="00ED610C"/>
    <w:rsid w:val="00ED798C"/>
    <w:rsid w:val="00EE04CD"/>
    <w:rsid w:val="00EE09B3"/>
    <w:rsid w:val="00EE10F8"/>
    <w:rsid w:val="00EE2472"/>
    <w:rsid w:val="00EE2F82"/>
    <w:rsid w:val="00EE3673"/>
    <w:rsid w:val="00EE383C"/>
    <w:rsid w:val="00EE40FC"/>
    <w:rsid w:val="00EE55E3"/>
    <w:rsid w:val="00EE640F"/>
    <w:rsid w:val="00EE69DF"/>
    <w:rsid w:val="00EE6AD8"/>
    <w:rsid w:val="00EE6F2C"/>
    <w:rsid w:val="00EE72CC"/>
    <w:rsid w:val="00EF26B0"/>
    <w:rsid w:val="00EF2F30"/>
    <w:rsid w:val="00EF3D6D"/>
    <w:rsid w:val="00EF3F1E"/>
    <w:rsid w:val="00EF461E"/>
    <w:rsid w:val="00EF4846"/>
    <w:rsid w:val="00EF57B7"/>
    <w:rsid w:val="00EF7569"/>
    <w:rsid w:val="00EF7937"/>
    <w:rsid w:val="00EF7DD2"/>
    <w:rsid w:val="00F0096E"/>
    <w:rsid w:val="00F01AD5"/>
    <w:rsid w:val="00F02E60"/>
    <w:rsid w:val="00F03EB1"/>
    <w:rsid w:val="00F04476"/>
    <w:rsid w:val="00F066EE"/>
    <w:rsid w:val="00F06D0D"/>
    <w:rsid w:val="00F06E55"/>
    <w:rsid w:val="00F06FF8"/>
    <w:rsid w:val="00F07C26"/>
    <w:rsid w:val="00F07F25"/>
    <w:rsid w:val="00F10B57"/>
    <w:rsid w:val="00F11870"/>
    <w:rsid w:val="00F11C7A"/>
    <w:rsid w:val="00F121F7"/>
    <w:rsid w:val="00F12867"/>
    <w:rsid w:val="00F12CF4"/>
    <w:rsid w:val="00F13E17"/>
    <w:rsid w:val="00F13EF8"/>
    <w:rsid w:val="00F151BC"/>
    <w:rsid w:val="00F15618"/>
    <w:rsid w:val="00F15B55"/>
    <w:rsid w:val="00F16811"/>
    <w:rsid w:val="00F16A64"/>
    <w:rsid w:val="00F17409"/>
    <w:rsid w:val="00F17B95"/>
    <w:rsid w:val="00F17F56"/>
    <w:rsid w:val="00F20349"/>
    <w:rsid w:val="00F2056D"/>
    <w:rsid w:val="00F20D6A"/>
    <w:rsid w:val="00F212F7"/>
    <w:rsid w:val="00F215E8"/>
    <w:rsid w:val="00F22042"/>
    <w:rsid w:val="00F225B4"/>
    <w:rsid w:val="00F23238"/>
    <w:rsid w:val="00F2416A"/>
    <w:rsid w:val="00F25256"/>
    <w:rsid w:val="00F25C3F"/>
    <w:rsid w:val="00F26098"/>
    <w:rsid w:val="00F26401"/>
    <w:rsid w:val="00F26A33"/>
    <w:rsid w:val="00F30484"/>
    <w:rsid w:val="00F309EC"/>
    <w:rsid w:val="00F317A8"/>
    <w:rsid w:val="00F32092"/>
    <w:rsid w:val="00F32ED6"/>
    <w:rsid w:val="00F330C8"/>
    <w:rsid w:val="00F347A6"/>
    <w:rsid w:val="00F369E5"/>
    <w:rsid w:val="00F36E95"/>
    <w:rsid w:val="00F3781E"/>
    <w:rsid w:val="00F37E99"/>
    <w:rsid w:val="00F400FD"/>
    <w:rsid w:val="00F40DC0"/>
    <w:rsid w:val="00F4200A"/>
    <w:rsid w:val="00F4206D"/>
    <w:rsid w:val="00F42D92"/>
    <w:rsid w:val="00F42F82"/>
    <w:rsid w:val="00F42FC0"/>
    <w:rsid w:val="00F4346D"/>
    <w:rsid w:val="00F438F3"/>
    <w:rsid w:val="00F43A83"/>
    <w:rsid w:val="00F46631"/>
    <w:rsid w:val="00F46BAC"/>
    <w:rsid w:val="00F46E1F"/>
    <w:rsid w:val="00F5293E"/>
    <w:rsid w:val="00F52C9D"/>
    <w:rsid w:val="00F5368F"/>
    <w:rsid w:val="00F5431F"/>
    <w:rsid w:val="00F544B8"/>
    <w:rsid w:val="00F56325"/>
    <w:rsid w:val="00F56371"/>
    <w:rsid w:val="00F56CE0"/>
    <w:rsid w:val="00F56E98"/>
    <w:rsid w:val="00F56EB4"/>
    <w:rsid w:val="00F5713D"/>
    <w:rsid w:val="00F57156"/>
    <w:rsid w:val="00F5732E"/>
    <w:rsid w:val="00F61C61"/>
    <w:rsid w:val="00F621C6"/>
    <w:rsid w:val="00F6220E"/>
    <w:rsid w:val="00F63255"/>
    <w:rsid w:val="00F644BD"/>
    <w:rsid w:val="00F667DF"/>
    <w:rsid w:val="00F67F73"/>
    <w:rsid w:val="00F70259"/>
    <w:rsid w:val="00F705D6"/>
    <w:rsid w:val="00F70BE6"/>
    <w:rsid w:val="00F722E0"/>
    <w:rsid w:val="00F73B92"/>
    <w:rsid w:val="00F74B9F"/>
    <w:rsid w:val="00F7586E"/>
    <w:rsid w:val="00F75AF2"/>
    <w:rsid w:val="00F76437"/>
    <w:rsid w:val="00F817FB"/>
    <w:rsid w:val="00F8299E"/>
    <w:rsid w:val="00F82C87"/>
    <w:rsid w:val="00F83799"/>
    <w:rsid w:val="00F83C74"/>
    <w:rsid w:val="00F84480"/>
    <w:rsid w:val="00F844EB"/>
    <w:rsid w:val="00F84514"/>
    <w:rsid w:val="00F84F6A"/>
    <w:rsid w:val="00F85664"/>
    <w:rsid w:val="00F861CD"/>
    <w:rsid w:val="00F91022"/>
    <w:rsid w:val="00F9108A"/>
    <w:rsid w:val="00F91695"/>
    <w:rsid w:val="00F91AD4"/>
    <w:rsid w:val="00F91C95"/>
    <w:rsid w:val="00F91CF7"/>
    <w:rsid w:val="00F925BE"/>
    <w:rsid w:val="00F92E7B"/>
    <w:rsid w:val="00F92EBB"/>
    <w:rsid w:val="00F92EC3"/>
    <w:rsid w:val="00F931CF"/>
    <w:rsid w:val="00F935FB"/>
    <w:rsid w:val="00F94854"/>
    <w:rsid w:val="00F94BD8"/>
    <w:rsid w:val="00F94BE4"/>
    <w:rsid w:val="00F9769E"/>
    <w:rsid w:val="00F97E01"/>
    <w:rsid w:val="00FA020E"/>
    <w:rsid w:val="00FA0278"/>
    <w:rsid w:val="00FA1656"/>
    <w:rsid w:val="00FA1766"/>
    <w:rsid w:val="00FA1E6C"/>
    <w:rsid w:val="00FA23C3"/>
    <w:rsid w:val="00FA3442"/>
    <w:rsid w:val="00FA34C3"/>
    <w:rsid w:val="00FA3835"/>
    <w:rsid w:val="00FA42E3"/>
    <w:rsid w:val="00FA5A22"/>
    <w:rsid w:val="00FA6223"/>
    <w:rsid w:val="00FA73B1"/>
    <w:rsid w:val="00FA7B7A"/>
    <w:rsid w:val="00FA7DD1"/>
    <w:rsid w:val="00FB0DA7"/>
    <w:rsid w:val="00FB25DC"/>
    <w:rsid w:val="00FB494A"/>
    <w:rsid w:val="00FB5501"/>
    <w:rsid w:val="00FB7F86"/>
    <w:rsid w:val="00FC0225"/>
    <w:rsid w:val="00FC19D2"/>
    <w:rsid w:val="00FC1F8B"/>
    <w:rsid w:val="00FC2AE6"/>
    <w:rsid w:val="00FC2E0F"/>
    <w:rsid w:val="00FC4C47"/>
    <w:rsid w:val="00FC71BE"/>
    <w:rsid w:val="00FC7A61"/>
    <w:rsid w:val="00FD0622"/>
    <w:rsid w:val="00FD0674"/>
    <w:rsid w:val="00FD0C08"/>
    <w:rsid w:val="00FD1B51"/>
    <w:rsid w:val="00FD200D"/>
    <w:rsid w:val="00FD20CC"/>
    <w:rsid w:val="00FD2963"/>
    <w:rsid w:val="00FD3F33"/>
    <w:rsid w:val="00FD4E97"/>
    <w:rsid w:val="00FD5191"/>
    <w:rsid w:val="00FD5779"/>
    <w:rsid w:val="00FD7897"/>
    <w:rsid w:val="00FE0D96"/>
    <w:rsid w:val="00FE2614"/>
    <w:rsid w:val="00FE2F35"/>
    <w:rsid w:val="00FE354B"/>
    <w:rsid w:val="00FE3DB1"/>
    <w:rsid w:val="00FE4683"/>
    <w:rsid w:val="00FE5DF3"/>
    <w:rsid w:val="00FE7453"/>
    <w:rsid w:val="00FE7B76"/>
    <w:rsid w:val="00FF046A"/>
    <w:rsid w:val="00FF0591"/>
    <w:rsid w:val="00FF05F2"/>
    <w:rsid w:val="00FF14FD"/>
    <w:rsid w:val="00FF1F09"/>
    <w:rsid w:val="00FF38D4"/>
    <w:rsid w:val="00FF41AA"/>
    <w:rsid w:val="00FF4435"/>
    <w:rsid w:val="00FF4644"/>
    <w:rsid w:val="00FF5BF2"/>
    <w:rsid w:val="00FF5DD2"/>
    <w:rsid w:val="00FF60BE"/>
    <w:rsid w:val="00FF6D64"/>
    <w:rsid w:val="00FF724C"/>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3EC"/>
  <w15:docId w15:val="{C4D2A64A-2931-42AB-B545-DC6B534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A5"/>
    <w:rPr>
      <w:rFonts w:ascii="Times New Roman" w:eastAsia="Times New Roman" w:hAnsi="Times New Roman" w:cs="Times New Roman"/>
      <w:b/>
      <w:bCs/>
      <w:kern w:val="36"/>
      <w:sz w:val="48"/>
      <w:szCs w:val="48"/>
      <w:lang w:eastAsia="ru-RU"/>
    </w:rPr>
  </w:style>
  <w:style w:type="character" w:styleId="a3">
    <w:name w:val="Hyperlink"/>
    <w:basedOn w:val="a0"/>
    <w:unhideWhenUsed/>
    <w:rsid w:val="005E0CA5"/>
    <w:rPr>
      <w:color w:val="0000FF"/>
      <w:u w:val="single"/>
    </w:rPr>
  </w:style>
  <w:style w:type="paragraph" w:customStyle="1" w:styleId="ajustify">
    <w:name w:val="ajustify"/>
    <w:basedOn w:val="a"/>
    <w:rsid w:val="005E0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CA5"/>
    <w:rPr>
      <w:b/>
      <w:bCs/>
    </w:rPr>
  </w:style>
  <w:style w:type="paragraph" w:styleId="a5">
    <w:name w:val="Balloon Text"/>
    <w:basedOn w:val="a"/>
    <w:link w:val="a6"/>
    <w:uiPriority w:val="99"/>
    <w:semiHidden/>
    <w:unhideWhenUsed/>
    <w:rsid w:val="005E0CA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CA5"/>
    <w:rPr>
      <w:rFonts w:ascii="Tahoma" w:hAnsi="Tahoma" w:cs="Tahoma"/>
      <w:sz w:val="16"/>
      <w:szCs w:val="16"/>
    </w:rPr>
  </w:style>
  <w:style w:type="paragraph" w:styleId="a7">
    <w:name w:val="Normal (Web)"/>
    <w:basedOn w:val="a"/>
    <w:uiPriority w:val="99"/>
    <w:rsid w:val="00C61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uiPriority w:val="99"/>
    <w:rsid w:val="003706E4"/>
    <w:rPr>
      <w:rFonts w:cs="Times New Roman"/>
    </w:rPr>
  </w:style>
  <w:style w:type="paragraph" w:styleId="a8">
    <w:name w:val="No Spacing"/>
    <w:uiPriority w:val="1"/>
    <w:qFormat/>
    <w:rsid w:val="00A14342"/>
    <w:pPr>
      <w:spacing w:line="240" w:lineRule="auto"/>
    </w:pPr>
  </w:style>
  <w:style w:type="character" w:customStyle="1" w:styleId="20">
    <w:name w:val="Заголовок 2 Знак"/>
    <w:basedOn w:val="a0"/>
    <w:link w:val="2"/>
    <w:uiPriority w:val="9"/>
    <w:rsid w:val="00A14342"/>
    <w:rPr>
      <w:rFonts w:asciiTheme="majorHAnsi" w:eastAsiaTheme="majorEastAsia" w:hAnsiTheme="majorHAnsi" w:cstheme="majorBidi"/>
      <w:b/>
      <w:bCs/>
      <w:color w:val="4F81BD" w:themeColor="accent1"/>
      <w:sz w:val="26"/>
      <w:szCs w:val="26"/>
    </w:rPr>
  </w:style>
  <w:style w:type="paragraph" w:customStyle="1" w:styleId="a9">
    <w:name w:val="Знак Знак Знак"/>
    <w:basedOn w:val="a"/>
    <w:rsid w:val="00A96F29"/>
    <w:pPr>
      <w:spacing w:after="160" w:line="240" w:lineRule="exact"/>
    </w:pPr>
    <w:rPr>
      <w:rFonts w:ascii="Verdana" w:eastAsia="Times New Roman" w:hAnsi="Verdana" w:cs="Verdana"/>
      <w:sz w:val="20"/>
      <w:szCs w:val="20"/>
      <w:lang w:val="en-US"/>
    </w:rPr>
  </w:style>
  <w:style w:type="paragraph" w:customStyle="1" w:styleId="a10">
    <w:name w:val="a1"/>
    <w:basedOn w:val="a"/>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Message Header"/>
    <w:basedOn w:val="a"/>
    <w:link w:val="ab"/>
    <w:uiPriority w:val="99"/>
    <w:unhideWhenUsed/>
    <w:rsid w:val="004D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Шапка Знак"/>
    <w:basedOn w:val="a0"/>
    <w:link w:val="aa"/>
    <w:uiPriority w:val="99"/>
    <w:rsid w:val="004D25E9"/>
    <w:rPr>
      <w:rFonts w:ascii="Times New Roman" w:eastAsia="Times New Roman" w:hAnsi="Times New Roman" w:cs="Times New Roman"/>
      <w:sz w:val="24"/>
      <w:szCs w:val="24"/>
      <w:lang w:eastAsia="ru-RU"/>
    </w:rPr>
  </w:style>
  <w:style w:type="paragraph" w:styleId="4">
    <w:name w:val="toc 4"/>
    <w:basedOn w:val="a"/>
    <w:autoRedefine/>
    <w:uiPriority w:val="39"/>
    <w:unhideWhenUsed/>
    <w:rsid w:val="004D25E9"/>
    <w:pPr>
      <w:spacing w:before="100" w:beforeAutospacing="1" w:after="100" w:afterAutospacing="1" w:line="20" w:lineRule="atLeast"/>
    </w:pPr>
    <w:rPr>
      <w:rFonts w:ascii="Times New Roman" w:eastAsia="Times New Roman" w:hAnsi="Times New Roman" w:cs="Times New Roman"/>
      <w:sz w:val="24"/>
      <w:szCs w:val="24"/>
      <w:lang w:eastAsia="ru-RU"/>
    </w:rPr>
  </w:style>
  <w:style w:type="table" w:styleId="ac">
    <w:name w:val="Table Grid"/>
    <w:aliases w:val="OTR"/>
    <w:basedOn w:val="a1"/>
    <w:uiPriority w:val="59"/>
    <w:rsid w:val="008A1D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176281"/>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e">
    <w:name w:val="Основной текст Знак"/>
    <w:basedOn w:val="a0"/>
    <w:link w:val="ad"/>
    <w:rsid w:val="00176281"/>
    <w:rPr>
      <w:rFonts w:ascii="Times New Roman" w:eastAsia="Lucida Sans Unicode" w:hAnsi="Times New Roman" w:cs="Mangal"/>
      <w:kern w:val="1"/>
      <w:sz w:val="24"/>
      <w:szCs w:val="24"/>
      <w:lang w:val="x-none" w:eastAsia="hi-IN" w:bidi="hi-IN"/>
    </w:rPr>
  </w:style>
  <w:style w:type="paragraph" w:customStyle="1" w:styleId="P15">
    <w:name w:val="P15"/>
    <w:basedOn w:val="a"/>
    <w:rsid w:val="00AE14A7"/>
    <w:pPr>
      <w:widowControl w:val="0"/>
      <w:autoSpaceDE w:val="0"/>
      <w:autoSpaceDN w:val="0"/>
      <w:adjustRightInd w:val="0"/>
      <w:ind w:firstLine="567"/>
      <w:jc w:val="distribute"/>
    </w:pPr>
    <w:rPr>
      <w:rFonts w:ascii="Times New Roman" w:eastAsia="Times New Roman" w:hAnsi="Times New Roman" w:cs="Times New Roman"/>
      <w:sz w:val="28"/>
      <w:szCs w:val="20"/>
      <w:lang w:eastAsia="ru-RU"/>
    </w:rPr>
  </w:style>
  <w:style w:type="paragraph" w:styleId="3">
    <w:name w:val="Body Text 3"/>
    <w:basedOn w:val="a"/>
    <w:link w:val="30"/>
    <w:rsid w:val="005C6E9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6E92"/>
    <w:rPr>
      <w:rFonts w:ascii="Times New Roman" w:eastAsia="Times New Roman" w:hAnsi="Times New Roman" w:cs="Times New Roman"/>
      <w:sz w:val="16"/>
      <w:szCs w:val="16"/>
      <w:lang w:eastAsia="ru-RU"/>
    </w:rPr>
  </w:style>
  <w:style w:type="paragraph" w:styleId="af">
    <w:name w:val="Body Text Indent"/>
    <w:basedOn w:val="a"/>
    <w:link w:val="af0"/>
    <w:uiPriority w:val="99"/>
    <w:unhideWhenUsed/>
    <w:rsid w:val="00496FCB"/>
    <w:pPr>
      <w:spacing w:after="120"/>
      <w:ind w:left="283"/>
    </w:pPr>
  </w:style>
  <w:style w:type="character" w:customStyle="1" w:styleId="af0">
    <w:name w:val="Основной текст с отступом Знак"/>
    <w:basedOn w:val="a0"/>
    <w:link w:val="af"/>
    <w:uiPriority w:val="99"/>
    <w:rsid w:val="00496FCB"/>
  </w:style>
  <w:style w:type="paragraph" w:styleId="21">
    <w:name w:val="Body Text 2"/>
    <w:basedOn w:val="a"/>
    <w:link w:val="22"/>
    <w:rsid w:val="0007192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07192F"/>
    <w:rPr>
      <w:rFonts w:ascii="Calibri" w:eastAsia="Times New Roman" w:hAnsi="Calibri" w:cs="Times New Roman"/>
    </w:rPr>
  </w:style>
  <w:style w:type="paragraph" w:styleId="af1">
    <w:name w:val="List Paragraph"/>
    <w:aliases w:val="Абзац списка основной,List Paragraph2,ПАРАГРАФ,Нумерация,список 1,Абзац списка3,List Paragraph,List Paragraph1"/>
    <w:basedOn w:val="a"/>
    <w:link w:val="af2"/>
    <w:uiPriority w:val="34"/>
    <w:qFormat/>
    <w:rsid w:val="0070256F"/>
    <w:pPr>
      <w:ind w:left="720"/>
      <w:contextualSpacing/>
    </w:pPr>
  </w:style>
  <w:style w:type="paragraph" w:customStyle="1" w:styleId="ConsPlusNormal">
    <w:name w:val="ConsPlusNormal"/>
    <w:link w:val="ConsPlusNormal0"/>
    <w:qFormat/>
    <w:rsid w:val="00F8299E"/>
    <w:pPr>
      <w:widowControl w:val="0"/>
      <w:autoSpaceDE w:val="0"/>
      <w:autoSpaceDN w:val="0"/>
      <w:spacing w:line="240" w:lineRule="auto"/>
    </w:pPr>
    <w:rPr>
      <w:rFonts w:ascii="Calibri" w:eastAsia="Times New Roman" w:hAnsi="Calibri" w:cs="Calibri"/>
      <w:szCs w:val="20"/>
      <w:lang w:eastAsia="ru-RU"/>
    </w:rPr>
  </w:style>
  <w:style w:type="paragraph" w:customStyle="1" w:styleId="Default">
    <w:name w:val="Default"/>
    <w:rsid w:val="00173D41"/>
    <w:pPr>
      <w:autoSpaceDE w:val="0"/>
      <w:autoSpaceDN w:val="0"/>
      <w:adjustRightInd w:val="0"/>
      <w:spacing w:line="240" w:lineRule="auto"/>
    </w:pPr>
    <w:rPr>
      <w:rFonts w:ascii="Verdana" w:hAnsi="Verdana" w:cs="Verdana"/>
      <w:color w:val="000000"/>
      <w:sz w:val="24"/>
      <w:szCs w:val="24"/>
    </w:rPr>
  </w:style>
  <w:style w:type="paragraph" w:styleId="af3">
    <w:name w:val="Title"/>
    <w:aliases w:val=" Знак Знак,Title Char Знак,Title Char"/>
    <w:basedOn w:val="a"/>
    <w:link w:val="11"/>
    <w:qFormat/>
    <w:rsid w:val="00B52E10"/>
    <w:pPr>
      <w:spacing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uiPriority w:val="10"/>
    <w:rsid w:val="00B52E10"/>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 Знак Знак Знак,Title Char Знак Знак,Title Char Знак1"/>
    <w:basedOn w:val="a0"/>
    <w:link w:val="af3"/>
    <w:rsid w:val="00B52E10"/>
    <w:rPr>
      <w:rFonts w:ascii="Times New Roman" w:eastAsia="Times New Roman" w:hAnsi="Times New Roman" w:cs="Times New Roman"/>
      <w:b/>
      <w:sz w:val="28"/>
      <w:szCs w:val="20"/>
      <w:lang w:eastAsia="ru-RU"/>
    </w:rPr>
  </w:style>
  <w:style w:type="paragraph" w:customStyle="1" w:styleId="12">
    <w:name w:val="Дата1"/>
    <w:basedOn w:val="a"/>
    <w:rsid w:val="00BA4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13"/>
    <w:uiPriority w:val="99"/>
    <w:rsid w:val="00B7292D"/>
    <w:pPr>
      <w:spacing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uiPriority w:val="99"/>
    <w:semiHidden/>
    <w:rsid w:val="00B7292D"/>
    <w:rPr>
      <w:sz w:val="20"/>
      <w:szCs w:val="20"/>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
    <w:link w:val="af5"/>
    <w:uiPriority w:val="99"/>
    <w:locked/>
    <w:rsid w:val="00B7292D"/>
    <w:rPr>
      <w:rFonts w:ascii="Times New Roman" w:eastAsia="Times New Roman" w:hAnsi="Times New Roman" w:cs="Times New Roman"/>
      <w:sz w:val="20"/>
      <w:szCs w:val="20"/>
      <w:lang w:val="x-none" w:eastAsia="x-none"/>
    </w:rPr>
  </w:style>
  <w:style w:type="character" w:styleId="af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rsid w:val="00B7292D"/>
    <w:rPr>
      <w:vertAlign w:val="superscript"/>
    </w:rPr>
  </w:style>
  <w:style w:type="character" w:customStyle="1" w:styleId="af2">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1"/>
    <w:uiPriority w:val="34"/>
    <w:locked/>
    <w:rsid w:val="00D935DE"/>
  </w:style>
  <w:style w:type="paragraph" w:customStyle="1" w:styleId="Sf13">
    <w:name w:val="Основной текст с отSf1тупом 3"/>
    <w:basedOn w:val="a"/>
    <w:rsid w:val="00832A89"/>
    <w:pPr>
      <w:widowControl w:val="0"/>
      <w:spacing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a20">
    <w:name w:val="a2"/>
    <w:basedOn w:val="a"/>
    <w:rsid w:val="00C12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C5412C"/>
    <w:rPr>
      <w:i/>
      <w:iCs/>
    </w:rPr>
  </w:style>
  <w:style w:type="paragraph" w:customStyle="1" w:styleId="af9">
    <w:name w:val="Последний абзац"/>
    <w:basedOn w:val="a"/>
    <w:link w:val="afa"/>
    <w:uiPriority w:val="99"/>
    <w:qFormat/>
    <w:rsid w:val="007751F9"/>
    <w:pPr>
      <w:widowControl w:val="0"/>
      <w:suppressAutoHyphens/>
      <w:ind w:firstLine="709"/>
      <w:jc w:val="both"/>
    </w:pPr>
    <w:rPr>
      <w:rFonts w:ascii="Times New Roman" w:eastAsia="Times New Roman" w:hAnsi="Times New Roman" w:cs="Times New Roman"/>
      <w:sz w:val="28"/>
      <w:lang w:eastAsia="zh-CN"/>
    </w:rPr>
  </w:style>
  <w:style w:type="character" w:customStyle="1" w:styleId="afa">
    <w:name w:val="Последний абзац Знак"/>
    <w:basedOn w:val="a0"/>
    <w:link w:val="af9"/>
    <w:uiPriority w:val="99"/>
    <w:locked/>
    <w:rsid w:val="007751F9"/>
    <w:rPr>
      <w:rFonts w:ascii="Times New Roman" w:eastAsia="Times New Roman" w:hAnsi="Times New Roman" w:cs="Times New Roman"/>
      <w:sz w:val="28"/>
      <w:lang w:eastAsia="zh-CN"/>
    </w:rPr>
  </w:style>
  <w:style w:type="paragraph" w:customStyle="1" w:styleId="23">
    <w:name w:val="Основной текст с отступом 23"/>
    <w:basedOn w:val="a"/>
    <w:uiPriority w:val="99"/>
    <w:rsid w:val="00404B9F"/>
    <w:pPr>
      <w:suppressAutoHyphens/>
      <w:spacing w:after="120" w:line="480" w:lineRule="auto"/>
      <w:ind w:left="283"/>
    </w:pPr>
    <w:rPr>
      <w:rFonts w:ascii="Times New Roman" w:eastAsia="Times New Roman" w:hAnsi="Times New Roman" w:cs="Times New Roman"/>
      <w:sz w:val="20"/>
      <w:szCs w:val="20"/>
      <w:lang w:eastAsia="zh-CN"/>
    </w:rPr>
  </w:style>
  <w:style w:type="paragraph" w:styleId="afb">
    <w:name w:val="Block Text"/>
    <w:basedOn w:val="a"/>
    <w:rsid w:val="00527948"/>
    <w:pPr>
      <w:widowControl w:val="0"/>
      <w:spacing w:before="120" w:line="320" w:lineRule="exact"/>
      <w:ind w:left="1540" w:right="1500"/>
      <w:jc w:val="center"/>
    </w:pPr>
    <w:rPr>
      <w:rFonts w:ascii="Times New Roman" w:eastAsia="Times New Roman" w:hAnsi="Times New Roman" w:cs="Times New Roman"/>
      <w:sz w:val="28"/>
      <w:szCs w:val="20"/>
      <w:lang w:eastAsia="ru-RU"/>
    </w:rPr>
  </w:style>
  <w:style w:type="paragraph" w:customStyle="1" w:styleId="230">
    <w:name w:val="Основной текст 23"/>
    <w:basedOn w:val="a"/>
    <w:uiPriority w:val="99"/>
    <w:rsid w:val="00800853"/>
    <w:pPr>
      <w:spacing w:after="120" w:line="480" w:lineRule="auto"/>
    </w:pPr>
    <w:rPr>
      <w:rFonts w:ascii="Times New Roman" w:eastAsia="Times New Roman" w:hAnsi="Times New Roman" w:cs="Times New Roman"/>
      <w:sz w:val="20"/>
      <w:szCs w:val="20"/>
      <w:lang w:eastAsia="zh-CN"/>
    </w:rPr>
  </w:style>
  <w:style w:type="paragraph" w:customStyle="1" w:styleId="ConsPlusTitle">
    <w:name w:val="ConsPlusTitle"/>
    <w:uiPriority w:val="99"/>
    <w:rsid w:val="00395581"/>
    <w:pPr>
      <w:widowControl w:val="0"/>
      <w:suppressAutoHyphens/>
      <w:autoSpaceDE w:val="0"/>
      <w:spacing w:line="240" w:lineRule="auto"/>
    </w:pPr>
    <w:rPr>
      <w:rFonts w:ascii="Arial" w:eastAsia="Times New Roman" w:hAnsi="Arial" w:cs="Arial"/>
      <w:b/>
      <w:bCs/>
      <w:sz w:val="16"/>
      <w:szCs w:val="16"/>
      <w:lang w:eastAsia="zh-CN"/>
    </w:rPr>
  </w:style>
  <w:style w:type="character" w:customStyle="1" w:styleId="afc">
    <w:name w:val="Оглавление_"/>
    <w:basedOn w:val="a0"/>
    <w:link w:val="14"/>
    <w:uiPriority w:val="99"/>
    <w:locked/>
    <w:rsid w:val="00611ACF"/>
    <w:rPr>
      <w:rFonts w:ascii="Times New Roman" w:hAnsi="Times New Roman" w:cs="Times New Roman"/>
      <w:sz w:val="26"/>
      <w:szCs w:val="26"/>
      <w:shd w:val="clear" w:color="auto" w:fill="FFFFFF"/>
    </w:rPr>
  </w:style>
  <w:style w:type="paragraph" w:customStyle="1" w:styleId="14">
    <w:name w:val="Оглавление1"/>
    <w:basedOn w:val="a"/>
    <w:link w:val="afc"/>
    <w:uiPriority w:val="99"/>
    <w:rsid w:val="00611ACF"/>
    <w:pPr>
      <w:widowControl w:val="0"/>
      <w:shd w:val="clear" w:color="auto" w:fill="FFFFFF"/>
      <w:spacing w:line="322" w:lineRule="exact"/>
      <w:jc w:val="both"/>
    </w:pPr>
    <w:rPr>
      <w:rFonts w:ascii="Times New Roman" w:hAnsi="Times New Roman" w:cs="Times New Roman"/>
      <w:sz w:val="26"/>
      <w:szCs w:val="26"/>
    </w:rPr>
  </w:style>
  <w:style w:type="character" w:customStyle="1" w:styleId="5">
    <w:name w:val="Основной текст (5)_"/>
    <w:link w:val="50"/>
    <w:rsid w:val="001950BC"/>
    <w:rPr>
      <w:sz w:val="13"/>
      <w:szCs w:val="13"/>
      <w:shd w:val="clear" w:color="auto" w:fill="FFFFFF"/>
    </w:rPr>
  </w:style>
  <w:style w:type="paragraph" w:customStyle="1" w:styleId="50">
    <w:name w:val="Основной текст (5)"/>
    <w:basedOn w:val="a"/>
    <w:link w:val="5"/>
    <w:rsid w:val="001950BC"/>
    <w:pPr>
      <w:shd w:val="clear" w:color="auto" w:fill="FFFFFF"/>
      <w:spacing w:line="240" w:lineRule="atLeast"/>
    </w:pPr>
    <w:rPr>
      <w:sz w:val="13"/>
      <w:szCs w:val="13"/>
    </w:rPr>
  </w:style>
  <w:style w:type="character" w:customStyle="1" w:styleId="afd">
    <w:name w:val="Основной текст_"/>
    <w:link w:val="15"/>
    <w:rsid w:val="006C020A"/>
    <w:rPr>
      <w:sz w:val="29"/>
      <w:szCs w:val="29"/>
      <w:shd w:val="clear" w:color="auto" w:fill="FFFFFF"/>
    </w:rPr>
  </w:style>
  <w:style w:type="paragraph" w:customStyle="1" w:styleId="15">
    <w:name w:val="Основной текст1"/>
    <w:basedOn w:val="a"/>
    <w:link w:val="afd"/>
    <w:rsid w:val="006C020A"/>
    <w:pPr>
      <w:shd w:val="clear" w:color="auto" w:fill="FFFFFF"/>
      <w:spacing w:after="60" w:line="0" w:lineRule="atLeast"/>
    </w:pPr>
    <w:rPr>
      <w:sz w:val="29"/>
      <w:szCs w:val="29"/>
    </w:rPr>
  </w:style>
  <w:style w:type="paragraph" w:styleId="afe">
    <w:name w:val="header"/>
    <w:basedOn w:val="a"/>
    <w:link w:val="aff"/>
    <w:uiPriority w:val="99"/>
    <w:unhideWhenUsed/>
    <w:rsid w:val="00CB2789"/>
    <w:pPr>
      <w:tabs>
        <w:tab w:val="center" w:pos="4677"/>
        <w:tab w:val="right" w:pos="9355"/>
      </w:tabs>
      <w:spacing w:line="240" w:lineRule="auto"/>
    </w:pPr>
  </w:style>
  <w:style w:type="character" w:customStyle="1" w:styleId="aff">
    <w:name w:val="Верхний колонтитул Знак"/>
    <w:basedOn w:val="a0"/>
    <w:link w:val="afe"/>
    <w:uiPriority w:val="99"/>
    <w:rsid w:val="00CB2789"/>
  </w:style>
  <w:style w:type="paragraph" w:styleId="aff0">
    <w:name w:val="footer"/>
    <w:basedOn w:val="a"/>
    <w:link w:val="aff1"/>
    <w:uiPriority w:val="99"/>
    <w:unhideWhenUsed/>
    <w:rsid w:val="00CB2789"/>
    <w:pPr>
      <w:tabs>
        <w:tab w:val="center" w:pos="4677"/>
        <w:tab w:val="right" w:pos="9355"/>
      </w:tabs>
      <w:spacing w:line="240" w:lineRule="auto"/>
    </w:pPr>
  </w:style>
  <w:style w:type="character" w:customStyle="1" w:styleId="aff1">
    <w:name w:val="Нижний колонтитул Знак"/>
    <w:basedOn w:val="a0"/>
    <w:link w:val="aff0"/>
    <w:uiPriority w:val="99"/>
    <w:rsid w:val="00CB2789"/>
  </w:style>
  <w:style w:type="character" w:customStyle="1" w:styleId="extended-textshort">
    <w:name w:val="extended-text__short"/>
    <w:basedOn w:val="a0"/>
    <w:rsid w:val="007A217A"/>
  </w:style>
  <w:style w:type="character" w:customStyle="1" w:styleId="ConsPlusNormal0">
    <w:name w:val="ConsPlusNormal Знак"/>
    <w:link w:val="ConsPlusNormal"/>
    <w:uiPriority w:val="99"/>
    <w:qFormat/>
    <w:locked/>
    <w:rsid w:val="00130728"/>
    <w:rPr>
      <w:rFonts w:ascii="Calibri" w:eastAsia="Times New Roman" w:hAnsi="Calibri" w:cs="Calibri"/>
      <w:szCs w:val="20"/>
      <w:lang w:eastAsia="ru-RU"/>
    </w:rPr>
  </w:style>
  <w:style w:type="paragraph" w:styleId="31">
    <w:name w:val="Body Text Indent 3"/>
    <w:basedOn w:val="a"/>
    <w:link w:val="32"/>
    <w:uiPriority w:val="99"/>
    <w:semiHidden/>
    <w:unhideWhenUsed/>
    <w:rsid w:val="00EC3614"/>
    <w:pPr>
      <w:spacing w:after="120"/>
      <w:ind w:left="283"/>
    </w:pPr>
    <w:rPr>
      <w:sz w:val="16"/>
      <w:szCs w:val="16"/>
    </w:rPr>
  </w:style>
  <w:style w:type="character" w:customStyle="1" w:styleId="32">
    <w:name w:val="Основной текст с отступом 3 Знак"/>
    <w:basedOn w:val="a0"/>
    <w:link w:val="31"/>
    <w:uiPriority w:val="99"/>
    <w:semiHidden/>
    <w:rsid w:val="00EC36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4">
      <w:bodyDiv w:val="1"/>
      <w:marLeft w:val="0"/>
      <w:marRight w:val="0"/>
      <w:marTop w:val="0"/>
      <w:marBottom w:val="0"/>
      <w:divBdr>
        <w:top w:val="none" w:sz="0" w:space="0" w:color="auto"/>
        <w:left w:val="none" w:sz="0" w:space="0" w:color="auto"/>
        <w:bottom w:val="none" w:sz="0" w:space="0" w:color="auto"/>
        <w:right w:val="none" w:sz="0" w:space="0" w:color="auto"/>
      </w:divBdr>
      <w:divsChild>
        <w:div w:id="82459267">
          <w:marLeft w:val="0"/>
          <w:marRight w:val="0"/>
          <w:marTop w:val="0"/>
          <w:marBottom w:val="0"/>
          <w:divBdr>
            <w:top w:val="none" w:sz="0" w:space="0" w:color="auto"/>
            <w:left w:val="none" w:sz="0" w:space="0" w:color="auto"/>
            <w:bottom w:val="none" w:sz="0" w:space="0" w:color="auto"/>
            <w:right w:val="none" w:sz="0" w:space="0" w:color="auto"/>
          </w:divBdr>
        </w:div>
        <w:div w:id="101606601">
          <w:marLeft w:val="0"/>
          <w:marRight w:val="0"/>
          <w:marTop w:val="0"/>
          <w:marBottom w:val="0"/>
          <w:divBdr>
            <w:top w:val="none" w:sz="0" w:space="0" w:color="auto"/>
            <w:left w:val="none" w:sz="0" w:space="0" w:color="auto"/>
            <w:bottom w:val="none" w:sz="0" w:space="0" w:color="auto"/>
            <w:right w:val="none" w:sz="0" w:space="0" w:color="auto"/>
          </w:divBdr>
        </w:div>
        <w:div w:id="173804955">
          <w:marLeft w:val="0"/>
          <w:marRight w:val="0"/>
          <w:marTop w:val="0"/>
          <w:marBottom w:val="0"/>
          <w:divBdr>
            <w:top w:val="none" w:sz="0" w:space="0" w:color="auto"/>
            <w:left w:val="none" w:sz="0" w:space="0" w:color="auto"/>
            <w:bottom w:val="none" w:sz="0" w:space="0" w:color="auto"/>
            <w:right w:val="none" w:sz="0" w:space="0" w:color="auto"/>
          </w:divBdr>
        </w:div>
        <w:div w:id="278922273">
          <w:marLeft w:val="0"/>
          <w:marRight w:val="0"/>
          <w:marTop w:val="0"/>
          <w:marBottom w:val="0"/>
          <w:divBdr>
            <w:top w:val="none" w:sz="0" w:space="0" w:color="auto"/>
            <w:left w:val="none" w:sz="0" w:space="0" w:color="auto"/>
            <w:bottom w:val="none" w:sz="0" w:space="0" w:color="auto"/>
            <w:right w:val="none" w:sz="0" w:space="0" w:color="auto"/>
          </w:divBdr>
        </w:div>
        <w:div w:id="451478426">
          <w:marLeft w:val="0"/>
          <w:marRight w:val="0"/>
          <w:marTop w:val="0"/>
          <w:marBottom w:val="0"/>
          <w:divBdr>
            <w:top w:val="none" w:sz="0" w:space="0" w:color="auto"/>
            <w:left w:val="none" w:sz="0" w:space="0" w:color="auto"/>
            <w:bottom w:val="none" w:sz="0" w:space="0" w:color="auto"/>
            <w:right w:val="none" w:sz="0" w:space="0" w:color="auto"/>
          </w:divBdr>
        </w:div>
        <w:div w:id="767311214">
          <w:marLeft w:val="0"/>
          <w:marRight w:val="0"/>
          <w:marTop w:val="0"/>
          <w:marBottom w:val="0"/>
          <w:divBdr>
            <w:top w:val="none" w:sz="0" w:space="0" w:color="auto"/>
            <w:left w:val="none" w:sz="0" w:space="0" w:color="auto"/>
            <w:bottom w:val="none" w:sz="0" w:space="0" w:color="auto"/>
            <w:right w:val="none" w:sz="0" w:space="0" w:color="auto"/>
          </w:divBdr>
        </w:div>
        <w:div w:id="842008430">
          <w:marLeft w:val="0"/>
          <w:marRight w:val="0"/>
          <w:marTop w:val="0"/>
          <w:marBottom w:val="0"/>
          <w:divBdr>
            <w:top w:val="none" w:sz="0" w:space="0" w:color="auto"/>
            <w:left w:val="none" w:sz="0" w:space="0" w:color="auto"/>
            <w:bottom w:val="none" w:sz="0" w:space="0" w:color="auto"/>
            <w:right w:val="none" w:sz="0" w:space="0" w:color="auto"/>
          </w:divBdr>
        </w:div>
        <w:div w:id="927351421">
          <w:marLeft w:val="0"/>
          <w:marRight w:val="0"/>
          <w:marTop w:val="0"/>
          <w:marBottom w:val="0"/>
          <w:divBdr>
            <w:top w:val="none" w:sz="0" w:space="0" w:color="auto"/>
            <w:left w:val="none" w:sz="0" w:space="0" w:color="auto"/>
            <w:bottom w:val="none" w:sz="0" w:space="0" w:color="auto"/>
            <w:right w:val="none" w:sz="0" w:space="0" w:color="auto"/>
          </w:divBdr>
        </w:div>
        <w:div w:id="1075395034">
          <w:marLeft w:val="0"/>
          <w:marRight w:val="0"/>
          <w:marTop w:val="0"/>
          <w:marBottom w:val="0"/>
          <w:divBdr>
            <w:top w:val="none" w:sz="0" w:space="0" w:color="auto"/>
            <w:left w:val="none" w:sz="0" w:space="0" w:color="auto"/>
            <w:bottom w:val="none" w:sz="0" w:space="0" w:color="auto"/>
            <w:right w:val="none" w:sz="0" w:space="0" w:color="auto"/>
          </w:divBdr>
        </w:div>
        <w:div w:id="1081372219">
          <w:marLeft w:val="0"/>
          <w:marRight w:val="0"/>
          <w:marTop w:val="0"/>
          <w:marBottom w:val="0"/>
          <w:divBdr>
            <w:top w:val="none" w:sz="0" w:space="0" w:color="auto"/>
            <w:left w:val="none" w:sz="0" w:space="0" w:color="auto"/>
            <w:bottom w:val="none" w:sz="0" w:space="0" w:color="auto"/>
            <w:right w:val="none" w:sz="0" w:space="0" w:color="auto"/>
          </w:divBdr>
        </w:div>
        <w:div w:id="1126512080">
          <w:marLeft w:val="0"/>
          <w:marRight w:val="0"/>
          <w:marTop w:val="0"/>
          <w:marBottom w:val="0"/>
          <w:divBdr>
            <w:top w:val="none" w:sz="0" w:space="0" w:color="auto"/>
            <w:left w:val="none" w:sz="0" w:space="0" w:color="auto"/>
            <w:bottom w:val="none" w:sz="0" w:space="0" w:color="auto"/>
            <w:right w:val="none" w:sz="0" w:space="0" w:color="auto"/>
          </w:divBdr>
        </w:div>
        <w:div w:id="1268846934">
          <w:marLeft w:val="0"/>
          <w:marRight w:val="0"/>
          <w:marTop w:val="0"/>
          <w:marBottom w:val="0"/>
          <w:divBdr>
            <w:top w:val="none" w:sz="0" w:space="0" w:color="auto"/>
            <w:left w:val="none" w:sz="0" w:space="0" w:color="auto"/>
            <w:bottom w:val="none" w:sz="0" w:space="0" w:color="auto"/>
            <w:right w:val="none" w:sz="0" w:space="0" w:color="auto"/>
          </w:divBdr>
        </w:div>
        <w:div w:id="1298485562">
          <w:marLeft w:val="0"/>
          <w:marRight w:val="0"/>
          <w:marTop w:val="0"/>
          <w:marBottom w:val="0"/>
          <w:divBdr>
            <w:top w:val="none" w:sz="0" w:space="0" w:color="auto"/>
            <w:left w:val="none" w:sz="0" w:space="0" w:color="auto"/>
            <w:bottom w:val="none" w:sz="0" w:space="0" w:color="auto"/>
            <w:right w:val="none" w:sz="0" w:space="0" w:color="auto"/>
          </w:divBdr>
        </w:div>
        <w:div w:id="1303461472">
          <w:marLeft w:val="0"/>
          <w:marRight w:val="0"/>
          <w:marTop w:val="0"/>
          <w:marBottom w:val="0"/>
          <w:divBdr>
            <w:top w:val="none" w:sz="0" w:space="0" w:color="auto"/>
            <w:left w:val="none" w:sz="0" w:space="0" w:color="auto"/>
            <w:bottom w:val="none" w:sz="0" w:space="0" w:color="auto"/>
            <w:right w:val="none" w:sz="0" w:space="0" w:color="auto"/>
          </w:divBdr>
        </w:div>
        <w:div w:id="1387950464">
          <w:marLeft w:val="0"/>
          <w:marRight w:val="0"/>
          <w:marTop w:val="0"/>
          <w:marBottom w:val="0"/>
          <w:divBdr>
            <w:top w:val="none" w:sz="0" w:space="0" w:color="auto"/>
            <w:left w:val="none" w:sz="0" w:space="0" w:color="auto"/>
            <w:bottom w:val="none" w:sz="0" w:space="0" w:color="auto"/>
            <w:right w:val="none" w:sz="0" w:space="0" w:color="auto"/>
          </w:divBdr>
        </w:div>
        <w:div w:id="1419057606">
          <w:marLeft w:val="0"/>
          <w:marRight w:val="0"/>
          <w:marTop w:val="0"/>
          <w:marBottom w:val="0"/>
          <w:divBdr>
            <w:top w:val="none" w:sz="0" w:space="0" w:color="auto"/>
            <w:left w:val="none" w:sz="0" w:space="0" w:color="auto"/>
            <w:bottom w:val="none" w:sz="0" w:space="0" w:color="auto"/>
            <w:right w:val="none" w:sz="0" w:space="0" w:color="auto"/>
          </w:divBdr>
        </w:div>
        <w:div w:id="1472821852">
          <w:marLeft w:val="0"/>
          <w:marRight w:val="0"/>
          <w:marTop w:val="0"/>
          <w:marBottom w:val="0"/>
          <w:divBdr>
            <w:top w:val="none" w:sz="0" w:space="0" w:color="auto"/>
            <w:left w:val="none" w:sz="0" w:space="0" w:color="auto"/>
            <w:bottom w:val="none" w:sz="0" w:space="0" w:color="auto"/>
            <w:right w:val="none" w:sz="0" w:space="0" w:color="auto"/>
          </w:divBdr>
        </w:div>
        <w:div w:id="1539390373">
          <w:marLeft w:val="0"/>
          <w:marRight w:val="0"/>
          <w:marTop w:val="0"/>
          <w:marBottom w:val="0"/>
          <w:divBdr>
            <w:top w:val="none" w:sz="0" w:space="0" w:color="auto"/>
            <w:left w:val="none" w:sz="0" w:space="0" w:color="auto"/>
            <w:bottom w:val="none" w:sz="0" w:space="0" w:color="auto"/>
            <w:right w:val="none" w:sz="0" w:space="0" w:color="auto"/>
          </w:divBdr>
        </w:div>
        <w:div w:id="1664117993">
          <w:marLeft w:val="0"/>
          <w:marRight w:val="0"/>
          <w:marTop w:val="0"/>
          <w:marBottom w:val="0"/>
          <w:divBdr>
            <w:top w:val="none" w:sz="0" w:space="0" w:color="auto"/>
            <w:left w:val="none" w:sz="0" w:space="0" w:color="auto"/>
            <w:bottom w:val="none" w:sz="0" w:space="0" w:color="auto"/>
            <w:right w:val="none" w:sz="0" w:space="0" w:color="auto"/>
          </w:divBdr>
        </w:div>
        <w:div w:id="1869030154">
          <w:marLeft w:val="0"/>
          <w:marRight w:val="0"/>
          <w:marTop w:val="0"/>
          <w:marBottom w:val="0"/>
          <w:divBdr>
            <w:top w:val="none" w:sz="0" w:space="0" w:color="auto"/>
            <w:left w:val="none" w:sz="0" w:space="0" w:color="auto"/>
            <w:bottom w:val="none" w:sz="0" w:space="0" w:color="auto"/>
            <w:right w:val="none" w:sz="0" w:space="0" w:color="auto"/>
          </w:divBdr>
        </w:div>
        <w:div w:id="2054619624">
          <w:marLeft w:val="0"/>
          <w:marRight w:val="0"/>
          <w:marTop w:val="0"/>
          <w:marBottom w:val="0"/>
          <w:divBdr>
            <w:top w:val="none" w:sz="0" w:space="0" w:color="auto"/>
            <w:left w:val="none" w:sz="0" w:space="0" w:color="auto"/>
            <w:bottom w:val="none" w:sz="0" w:space="0" w:color="auto"/>
            <w:right w:val="none" w:sz="0" w:space="0" w:color="auto"/>
          </w:divBdr>
        </w:div>
        <w:div w:id="2130850535">
          <w:marLeft w:val="0"/>
          <w:marRight w:val="0"/>
          <w:marTop w:val="0"/>
          <w:marBottom w:val="0"/>
          <w:divBdr>
            <w:top w:val="none" w:sz="0" w:space="0" w:color="auto"/>
            <w:left w:val="none" w:sz="0" w:space="0" w:color="auto"/>
            <w:bottom w:val="none" w:sz="0" w:space="0" w:color="auto"/>
            <w:right w:val="none" w:sz="0" w:space="0" w:color="auto"/>
          </w:divBdr>
        </w:div>
      </w:divsChild>
    </w:div>
    <w:div w:id="16472399">
      <w:bodyDiv w:val="1"/>
      <w:marLeft w:val="0"/>
      <w:marRight w:val="0"/>
      <w:marTop w:val="0"/>
      <w:marBottom w:val="0"/>
      <w:divBdr>
        <w:top w:val="none" w:sz="0" w:space="0" w:color="auto"/>
        <w:left w:val="none" w:sz="0" w:space="0" w:color="auto"/>
        <w:bottom w:val="none" w:sz="0" w:space="0" w:color="auto"/>
        <w:right w:val="none" w:sz="0" w:space="0" w:color="auto"/>
      </w:divBdr>
    </w:div>
    <w:div w:id="54593753">
      <w:bodyDiv w:val="1"/>
      <w:marLeft w:val="0"/>
      <w:marRight w:val="0"/>
      <w:marTop w:val="0"/>
      <w:marBottom w:val="0"/>
      <w:divBdr>
        <w:top w:val="none" w:sz="0" w:space="0" w:color="auto"/>
        <w:left w:val="none" w:sz="0" w:space="0" w:color="auto"/>
        <w:bottom w:val="none" w:sz="0" w:space="0" w:color="auto"/>
        <w:right w:val="none" w:sz="0" w:space="0" w:color="auto"/>
      </w:divBdr>
    </w:div>
    <w:div w:id="99884820">
      <w:bodyDiv w:val="1"/>
      <w:marLeft w:val="0"/>
      <w:marRight w:val="0"/>
      <w:marTop w:val="0"/>
      <w:marBottom w:val="0"/>
      <w:divBdr>
        <w:top w:val="none" w:sz="0" w:space="0" w:color="auto"/>
        <w:left w:val="none" w:sz="0" w:space="0" w:color="auto"/>
        <w:bottom w:val="none" w:sz="0" w:space="0" w:color="auto"/>
        <w:right w:val="none" w:sz="0" w:space="0" w:color="auto"/>
      </w:divBdr>
    </w:div>
    <w:div w:id="110513092">
      <w:bodyDiv w:val="1"/>
      <w:marLeft w:val="0"/>
      <w:marRight w:val="0"/>
      <w:marTop w:val="0"/>
      <w:marBottom w:val="0"/>
      <w:divBdr>
        <w:top w:val="none" w:sz="0" w:space="0" w:color="auto"/>
        <w:left w:val="none" w:sz="0" w:space="0" w:color="auto"/>
        <w:bottom w:val="none" w:sz="0" w:space="0" w:color="auto"/>
        <w:right w:val="none" w:sz="0" w:space="0" w:color="auto"/>
      </w:divBdr>
      <w:divsChild>
        <w:div w:id="253781620">
          <w:marLeft w:val="0"/>
          <w:marRight w:val="0"/>
          <w:marTop w:val="0"/>
          <w:marBottom w:val="0"/>
          <w:divBdr>
            <w:top w:val="none" w:sz="0" w:space="0" w:color="auto"/>
            <w:left w:val="none" w:sz="0" w:space="0" w:color="auto"/>
            <w:bottom w:val="none" w:sz="0" w:space="0" w:color="auto"/>
            <w:right w:val="none" w:sz="0" w:space="0" w:color="auto"/>
          </w:divBdr>
          <w:divsChild>
            <w:div w:id="123930494">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68061358">
              <w:marLeft w:val="0"/>
              <w:marRight w:val="0"/>
              <w:marTop w:val="0"/>
              <w:marBottom w:val="0"/>
              <w:divBdr>
                <w:top w:val="none" w:sz="0" w:space="0" w:color="auto"/>
                <w:left w:val="none" w:sz="0" w:space="0" w:color="auto"/>
                <w:bottom w:val="none" w:sz="0" w:space="0" w:color="auto"/>
                <w:right w:val="none" w:sz="0" w:space="0" w:color="auto"/>
              </w:divBdr>
            </w:div>
            <w:div w:id="211189266">
              <w:marLeft w:val="0"/>
              <w:marRight w:val="0"/>
              <w:marTop w:val="0"/>
              <w:marBottom w:val="0"/>
              <w:divBdr>
                <w:top w:val="none" w:sz="0" w:space="0" w:color="auto"/>
                <w:left w:val="none" w:sz="0" w:space="0" w:color="auto"/>
                <w:bottom w:val="none" w:sz="0" w:space="0" w:color="auto"/>
                <w:right w:val="none" w:sz="0" w:space="0" w:color="auto"/>
              </w:divBdr>
            </w:div>
            <w:div w:id="381641477">
              <w:marLeft w:val="0"/>
              <w:marRight w:val="0"/>
              <w:marTop w:val="0"/>
              <w:marBottom w:val="0"/>
              <w:divBdr>
                <w:top w:val="none" w:sz="0" w:space="0" w:color="auto"/>
                <w:left w:val="none" w:sz="0" w:space="0" w:color="auto"/>
                <w:bottom w:val="none" w:sz="0" w:space="0" w:color="auto"/>
                <w:right w:val="none" w:sz="0" w:space="0" w:color="auto"/>
              </w:divBdr>
            </w:div>
            <w:div w:id="392046848">
              <w:marLeft w:val="0"/>
              <w:marRight w:val="0"/>
              <w:marTop w:val="0"/>
              <w:marBottom w:val="0"/>
              <w:divBdr>
                <w:top w:val="none" w:sz="0" w:space="0" w:color="auto"/>
                <w:left w:val="none" w:sz="0" w:space="0" w:color="auto"/>
                <w:bottom w:val="none" w:sz="0" w:space="0" w:color="auto"/>
                <w:right w:val="none" w:sz="0" w:space="0" w:color="auto"/>
              </w:divBdr>
            </w:div>
            <w:div w:id="487600324">
              <w:marLeft w:val="0"/>
              <w:marRight w:val="0"/>
              <w:marTop w:val="0"/>
              <w:marBottom w:val="0"/>
              <w:divBdr>
                <w:top w:val="none" w:sz="0" w:space="0" w:color="auto"/>
                <w:left w:val="none" w:sz="0" w:space="0" w:color="auto"/>
                <w:bottom w:val="none" w:sz="0" w:space="0" w:color="auto"/>
                <w:right w:val="none" w:sz="0" w:space="0" w:color="auto"/>
              </w:divBdr>
            </w:div>
            <w:div w:id="504517363">
              <w:marLeft w:val="0"/>
              <w:marRight w:val="0"/>
              <w:marTop w:val="0"/>
              <w:marBottom w:val="0"/>
              <w:divBdr>
                <w:top w:val="none" w:sz="0" w:space="0" w:color="auto"/>
                <w:left w:val="none" w:sz="0" w:space="0" w:color="auto"/>
                <w:bottom w:val="none" w:sz="0" w:space="0" w:color="auto"/>
                <w:right w:val="none" w:sz="0" w:space="0" w:color="auto"/>
              </w:divBdr>
            </w:div>
            <w:div w:id="611206641">
              <w:marLeft w:val="0"/>
              <w:marRight w:val="0"/>
              <w:marTop w:val="0"/>
              <w:marBottom w:val="0"/>
              <w:divBdr>
                <w:top w:val="none" w:sz="0" w:space="0" w:color="auto"/>
                <w:left w:val="none" w:sz="0" w:space="0" w:color="auto"/>
                <w:bottom w:val="none" w:sz="0" w:space="0" w:color="auto"/>
                <w:right w:val="none" w:sz="0" w:space="0" w:color="auto"/>
              </w:divBdr>
            </w:div>
            <w:div w:id="707754381">
              <w:marLeft w:val="0"/>
              <w:marRight w:val="0"/>
              <w:marTop w:val="0"/>
              <w:marBottom w:val="0"/>
              <w:divBdr>
                <w:top w:val="none" w:sz="0" w:space="0" w:color="auto"/>
                <w:left w:val="none" w:sz="0" w:space="0" w:color="auto"/>
                <w:bottom w:val="none" w:sz="0" w:space="0" w:color="auto"/>
                <w:right w:val="none" w:sz="0" w:space="0" w:color="auto"/>
              </w:divBdr>
            </w:div>
            <w:div w:id="743913527">
              <w:marLeft w:val="0"/>
              <w:marRight w:val="0"/>
              <w:marTop w:val="0"/>
              <w:marBottom w:val="0"/>
              <w:divBdr>
                <w:top w:val="none" w:sz="0" w:space="0" w:color="auto"/>
                <w:left w:val="none" w:sz="0" w:space="0" w:color="auto"/>
                <w:bottom w:val="none" w:sz="0" w:space="0" w:color="auto"/>
                <w:right w:val="none" w:sz="0" w:space="0" w:color="auto"/>
              </w:divBdr>
            </w:div>
            <w:div w:id="829062825">
              <w:marLeft w:val="0"/>
              <w:marRight w:val="0"/>
              <w:marTop w:val="0"/>
              <w:marBottom w:val="0"/>
              <w:divBdr>
                <w:top w:val="none" w:sz="0" w:space="0" w:color="auto"/>
                <w:left w:val="none" w:sz="0" w:space="0" w:color="auto"/>
                <w:bottom w:val="none" w:sz="0" w:space="0" w:color="auto"/>
                <w:right w:val="none" w:sz="0" w:space="0" w:color="auto"/>
              </w:divBdr>
            </w:div>
            <w:div w:id="887449603">
              <w:marLeft w:val="0"/>
              <w:marRight w:val="0"/>
              <w:marTop w:val="0"/>
              <w:marBottom w:val="0"/>
              <w:divBdr>
                <w:top w:val="none" w:sz="0" w:space="0" w:color="auto"/>
                <w:left w:val="none" w:sz="0" w:space="0" w:color="auto"/>
                <w:bottom w:val="none" w:sz="0" w:space="0" w:color="auto"/>
                <w:right w:val="none" w:sz="0" w:space="0" w:color="auto"/>
              </w:divBdr>
            </w:div>
            <w:div w:id="894850346">
              <w:marLeft w:val="0"/>
              <w:marRight w:val="0"/>
              <w:marTop w:val="0"/>
              <w:marBottom w:val="0"/>
              <w:divBdr>
                <w:top w:val="none" w:sz="0" w:space="0" w:color="auto"/>
                <w:left w:val="none" w:sz="0" w:space="0" w:color="auto"/>
                <w:bottom w:val="none" w:sz="0" w:space="0" w:color="auto"/>
                <w:right w:val="none" w:sz="0" w:space="0" w:color="auto"/>
              </w:divBdr>
            </w:div>
            <w:div w:id="1141849125">
              <w:marLeft w:val="0"/>
              <w:marRight w:val="0"/>
              <w:marTop w:val="0"/>
              <w:marBottom w:val="0"/>
              <w:divBdr>
                <w:top w:val="none" w:sz="0" w:space="0" w:color="auto"/>
                <w:left w:val="none" w:sz="0" w:space="0" w:color="auto"/>
                <w:bottom w:val="none" w:sz="0" w:space="0" w:color="auto"/>
                <w:right w:val="none" w:sz="0" w:space="0" w:color="auto"/>
              </w:divBdr>
            </w:div>
            <w:div w:id="1290863275">
              <w:marLeft w:val="0"/>
              <w:marRight w:val="0"/>
              <w:marTop w:val="0"/>
              <w:marBottom w:val="0"/>
              <w:divBdr>
                <w:top w:val="none" w:sz="0" w:space="0" w:color="auto"/>
                <w:left w:val="none" w:sz="0" w:space="0" w:color="auto"/>
                <w:bottom w:val="none" w:sz="0" w:space="0" w:color="auto"/>
                <w:right w:val="none" w:sz="0" w:space="0" w:color="auto"/>
              </w:divBdr>
            </w:div>
            <w:div w:id="1301494076">
              <w:marLeft w:val="0"/>
              <w:marRight w:val="0"/>
              <w:marTop w:val="0"/>
              <w:marBottom w:val="0"/>
              <w:divBdr>
                <w:top w:val="none" w:sz="0" w:space="0" w:color="auto"/>
                <w:left w:val="none" w:sz="0" w:space="0" w:color="auto"/>
                <w:bottom w:val="none" w:sz="0" w:space="0" w:color="auto"/>
                <w:right w:val="none" w:sz="0" w:space="0" w:color="auto"/>
              </w:divBdr>
            </w:div>
            <w:div w:id="1334643994">
              <w:marLeft w:val="0"/>
              <w:marRight w:val="0"/>
              <w:marTop w:val="0"/>
              <w:marBottom w:val="0"/>
              <w:divBdr>
                <w:top w:val="none" w:sz="0" w:space="0" w:color="auto"/>
                <w:left w:val="none" w:sz="0" w:space="0" w:color="auto"/>
                <w:bottom w:val="none" w:sz="0" w:space="0" w:color="auto"/>
                <w:right w:val="none" w:sz="0" w:space="0" w:color="auto"/>
              </w:divBdr>
            </w:div>
            <w:div w:id="1374496594">
              <w:marLeft w:val="0"/>
              <w:marRight w:val="0"/>
              <w:marTop w:val="0"/>
              <w:marBottom w:val="0"/>
              <w:divBdr>
                <w:top w:val="none" w:sz="0" w:space="0" w:color="auto"/>
                <w:left w:val="none" w:sz="0" w:space="0" w:color="auto"/>
                <w:bottom w:val="none" w:sz="0" w:space="0" w:color="auto"/>
                <w:right w:val="none" w:sz="0" w:space="0" w:color="auto"/>
              </w:divBdr>
            </w:div>
            <w:div w:id="1374965051">
              <w:marLeft w:val="0"/>
              <w:marRight w:val="0"/>
              <w:marTop w:val="0"/>
              <w:marBottom w:val="0"/>
              <w:divBdr>
                <w:top w:val="none" w:sz="0" w:space="0" w:color="auto"/>
                <w:left w:val="none" w:sz="0" w:space="0" w:color="auto"/>
                <w:bottom w:val="none" w:sz="0" w:space="0" w:color="auto"/>
                <w:right w:val="none" w:sz="0" w:space="0" w:color="auto"/>
              </w:divBdr>
            </w:div>
            <w:div w:id="1420100463">
              <w:marLeft w:val="0"/>
              <w:marRight w:val="0"/>
              <w:marTop w:val="0"/>
              <w:marBottom w:val="0"/>
              <w:divBdr>
                <w:top w:val="none" w:sz="0" w:space="0" w:color="auto"/>
                <w:left w:val="none" w:sz="0" w:space="0" w:color="auto"/>
                <w:bottom w:val="none" w:sz="0" w:space="0" w:color="auto"/>
                <w:right w:val="none" w:sz="0" w:space="0" w:color="auto"/>
              </w:divBdr>
            </w:div>
            <w:div w:id="1431466810">
              <w:marLeft w:val="0"/>
              <w:marRight w:val="0"/>
              <w:marTop w:val="0"/>
              <w:marBottom w:val="0"/>
              <w:divBdr>
                <w:top w:val="none" w:sz="0" w:space="0" w:color="auto"/>
                <w:left w:val="none" w:sz="0" w:space="0" w:color="auto"/>
                <w:bottom w:val="none" w:sz="0" w:space="0" w:color="auto"/>
                <w:right w:val="none" w:sz="0" w:space="0" w:color="auto"/>
              </w:divBdr>
            </w:div>
            <w:div w:id="1437602890">
              <w:marLeft w:val="0"/>
              <w:marRight w:val="0"/>
              <w:marTop w:val="0"/>
              <w:marBottom w:val="0"/>
              <w:divBdr>
                <w:top w:val="none" w:sz="0" w:space="0" w:color="auto"/>
                <w:left w:val="none" w:sz="0" w:space="0" w:color="auto"/>
                <w:bottom w:val="none" w:sz="0" w:space="0" w:color="auto"/>
                <w:right w:val="none" w:sz="0" w:space="0" w:color="auto"/>
              </w:divBdr>
            </w:div>
            <w:div w:id="1444106887">
              <w:marLeft w:val="0"/>
              <w:marRight w:val="0"/>
              <w:marTop w:val="0"/>
              <w:marBottom w:val="0"/>
              <w:divBdr>
                <w:top w:val="none" w:sz="0" w:space="0" w:color="auto"/>
                <w:left w:val="none" w:sz="0" w:space="0" w:color="auto"/>
                <w:bottom w:val="none" w:sz="0" w:space="0" w:color="auto"/>
                <w:right w:val="none" w:sz="0" w:space="0" w:color="auto"/>
              </w:divBdr>
            </w:div>
            <w:div w:id="1487429165">
              <w:marLeft w:val="0"/>
              <w:marRight w:val="0"/>
              <w:marTop w:val="0"/>
              <w:marBottom w:val="0"/>
              <w:divBdr>
                <w:top w:val="none" w:sz="0" w:space="0" w:color="auto"/>
                <w:left w:val="none" w:sz="0" w:space="0" w:color="auto"/>
                <w:bottom w:val="none" w:sz="0" w:space="0" w:color="auto"/>
                <w:right w:val="none" w:sz="0" w:space="0" w:color="auto"/>
              </w:divBdr>
            </w:div>
            <w:div w:id="1526211203">
              <w:marLeft w:val="0"/>
              <w:marRight w:val="0"/>
              <w:marTop w:val="0"/>
              <w:marBottom w:val="0"/>
              <w:divBdr>
                <w:top w:val="none" w:sz="0" w:space="0" w:color="auto"/>
                <w:left w:val="none" w:sz="0" w:space="0" w:color="auto"/>
                <w:bottom w:val="none" w:sz="0" w:space="0" w:color="auto"/>
                <w:right w:val="none" w:sz="0" w:space="0" w:color="auto"/>
              </w:divBdr>
            </w:div>
            <w:div w:id="1536891032">
              <w:marLeft w:val="0"/>
              <w:marRight w:val="0"/>
              <w:marTop w:val="0"/>
              <w:marBottom w:val="0"/>
              <w:divBdr>
                <w:top w:val="none" w:sz="0" w:space="0" w:color="auto"/>
                <w:left w:val="none" w:sz="0" w:space="0" w:color="auto"/>
                <w:bottom w:val="none" w:sz="0" w:space="0" w:color="auto"/>
                <w:right w:val="none" w:sz="0" w:space="0" w:color="auto"/>
              </w:divBdr>
            </w:div>
            <w:div w:id="1612082613">
              <w:marLeft w:val="0"/>
              <w:marRight w:val="0"/>
              <w:marTop w:val="0"/>
              <w:marBottom w:val="0"/>
              <w:divBdr>
                <w:top w:val="none" w:sz="0" w:space="0" w:color="auto"/>
                <w:left w:val="none" w:sz="0" w:space="0" w:color="auto"/>
                <w:bottom w:val="none" w:sz="0" w:space="0" w:color="auto"/>
                <w:right w:val="none" w:sz="0" w:space="0" w:color="auto"/>
              </w:divBdr>
            </w:div>
            <w:div w:id="1714383340">
              <w:marLeft w:val="0"/>
              <w:marRight w:val="0"/>
              <w:marTop w:val="0"/>
              <w:marBottom w:val="0"/>
              <w:divBdr>
                <w:top w:val="none" w:sz="0" w:space="0" w:color="auto"/>
                <w:left w:val="none" w:sz="0" w:space="0" w:color="auto"/>
                <w:bottom w:val="none" w:sz="0" w:space="0" w:color="auto"/>
                <w:right w:val="none" w:sz="0" w:space="0" w:color="auto"/>
              </w:divBdr>
            </w:div>
            <w:div w:id="1758937518">
              <w:marLeft w:val="0"/>
              <w:marRight w:val="0"/>
              <w:marTop w:val="0"/>
              <w:marBottom w:val="0"/>
              <w:divBdr>
                <w:top w:val="none" w:sz="0" w:space="0" w:color="auto"/>
                <w:left w:val="none" w:sz="0" w:space="0" w:color="auto"/>
                <w:bottom w:val="none" w:sz="0" w:space="0" w:color="auto"/>
                <w:right w:val="none" w:sz="0" w:space="0" w:color="auto"/>
              </w:divBdr>
            </w:div>
            <w:div w:id="1793817780">
              <w:marLeft w:val="0"/>
              <w:marRight w:val="0"/>
              <w:marTop w:val="0"/>
              <w:marBottom w:val="0"/>
              <w:divBdr>
                <w:top w:val="none" w:sz="0" w:space="0" w:color="auto"/>
                <w:left w:val="none" w:sz="0" w:space="0" w:color="auto"/>
                <w:bottom w:val="none" w:sz="0" w:space="0" w:color="auto"/>
                <w:right w:val="none" w:sz="0" w:space="0" w:color="auto"/>
              </w:divBdr>
            </w:div>
            <w:div w:id="2019647849">
              <w:marLeft w:val="0"/>
              <w:marRight w:val="0"/>
              <w:marTop w:val="0"/>
              <w:marBottom w:val="0"/>
              <w:divBdr>
                <w:top w:val="none" w:sz="0" w:space="0" w:color="auto"/>
                <w:left w:val="none" w:sz="0" w:space="0" w:color="auto"/>
                <w:bottom w:val="none" w:sz="0" w:space="0" w:color="auto"/>
                <w:right w:val="none" w:sz="0" w:space="0" w:color="auto"/>
              </w:divBdr>
            </w:div>
            <w:div w:id="2054884773">
              <w:marLeft w:val="0"/>
              <w:marRight w:val="0"/>
              <w:marTop w:val="0"/>
              <w:marBottom w:val="0"/>
              <w:divBdr>
                <w:top w:val="none" w:sz="0" w:space="0" w:color="auto"/>
                <w:left w:val="none" w:sz="0" w:space="0" w:color="auto"/>
                <w:bottom w:val="none" w:sz="0" w:space="0" w:color="auto"/>
                <w:right w:val="none" w:sz="0" w:space="0" w:color="auto"/>
              </w:divBdr>
            </w:div>
            <w:div w:id="21070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03">
      <w:bodyDiv w:val="1"/>
      <w:marLeft w:val="0"/>
      <w:marRight w:val="0"/>
      <w:marTop w:val="0"/>
      <w:marBottom w:val="0"/>
      <w:divBdr>
        <w:top w:val="none" w:sz="0" w:space="0" w:color="auto"/>
        <w:left w:val="none" w:sz="0" w:space="0" w:color="auto"/>
        <w:bottom w:val="none" w:sz="0" w:space="0" w:color="auto"/>
        <w:right w:val="none" w:sz="0" w:space="0" w:color="auto"/>
      </w:divBdr>
      <w:divsChild>
        <w:div w:id="1792547775">
          <w:marLeft w:val="0"/>
          <w:marRight w:val="0"/>
          <w:marTop w:val="0"/>
          <w:marBottom w:val="0"/>
          <w:divBdr>
            <w:top w:val="none" w:sz="0" w:space="0" w:color="auto"/>
            <w:left w:val="none" w:sz="0" w:space="0" w:color="auto"/>
            <w:bottom w:val="none" w:sz="0" w:space="0" w:color="auto"/>
            <w:right w:val="none" w:sz="0" w:space="0" w:color="auto"/>
          </w:divBdr>
        </w:div>
      </w:divsChild>
    </w:div>
    <w:div w:id="128783897">
      <w:bodyDiv w:val="1"/>
      <w:marLeft w:val="0"/>
      <w:marRight w:val="0"/>
      <w:marTop w:val="0"/>
      <w:marBottom w:val="0"/>
      <w:divBdr>
        <w:top w:val="none" w:sz="0" w:space="0" w:color="auto"/>
        <w:left w:val="none" w:sz="0" w:space="0" w:color="auto"/>
        <w:bottom w:val="none" w:sz="0" w:space="0" w:color="auto"/>
        <w:right w:val="none" w:sz="0" w:space="0" w:color="auto"/>
      </w:divBdr>
    </w:div>
    <w:div w:id="149949484">
      <w:bodyDiv w:val="1"/>
      <w:marLeft w:val="0"/>
      <w:marRight w:val="0"/>
      <w:marTop w:val="0"/>
      <w:marBottom w:val="0"/>
      <w:divBdr>
        <w:top w:val="none" w:sz="0" w:space="0" w:color="auto"/>
        <w:left w:val="none" w:sz="0" w:space="0" w:color="auto"/>
        <w:bottom w:val="none" w:sz="0" w:space="0" w:color="auto"/>
        <w:right w:val="none" w:sz="0" w:space="0" w:color="auto"/>
      </w:divBdr>
      <w:divsChild>
        <w:div w:id="22442596">
          <w:marLeft w:val="0"/>
          <w:marRight w:val="0"/>
          <w:marTop w:val="0"/>
          <w:marBottom w:val="0"/>
          <w:divBdr>
            <w:top w:val="none" w:sz="0" w:space="0" w:color="auto"/>
            <w:left w:val="none" w:sz="0" w:space="0" w:color="auto"/>
            <w:bottom w:val="none" w:sz="0" w:space="0" w:color="auto"/>
            <w:right w:val="none" w:sz="0" w:space="0" w:color="auto"/>
          </w:divBdr>
        </w:div>
        <w:div w:id="268195629">
          <w:marLeft w:val="0"/>
          <w:marRight w:val="0"/>
          <w:marTop w:val="0"/>
          <w:marBottom w:val="0"/>
          <w:divBdr>
            <w:top w:val="none" w:sz="0" w:space="0" w:color="auto"/>
            <w:left w:val="none" w:sz="0" w:space="0" w:color="auto"/>
            <w:bottom w:val="none" w:sz="0" w:space="0" w:color="auto"/>
            <w:right w:val="none" w:sz="0" w:space="0" w:color="auto"/>
          </w:divBdr>
        </w:div>
      </w:divsChild>
    </w:div>
    <w:div w:id="169613442">
      <w:bodyDiv w:val="1"/>
      <w:marLeft w:val="0"/>
      <w:marRight w:val="0"/>
      <w:marTop w:val="0"/>
      <w:marBottom w:val="0"/>
      <w:divBdr>
        <w:top w:val="none" w:sz="0" w:space="0" w:color="auto"/>
        <w:left w:val="none" w:sz="0" w:space="0" w:color="auto"/>
        <w:bottom w:val="none" w:sz="0" w:space="0" w:color="auto"/>
        <w:right w:val="none" w:sz="0" w:space="0" w:color="auto"/>
      </w:divBdr>
      <w:divsChild>
        <w:div w:id="619731">
          <w:marLeft w:val="0"/>
          <w:marRight w:val="0"/>
          <w:marTop w:val="0"/>
          <w:marBottom w:val="0"/>
          <w:divBdr>
            <w:top w:val="none" w:sz="0" w:space="0" w:color="auto"/>
            <w:left w:val="none" w:sz="0" w:space="0" w:color="auto"/>
            <w:bottom w:val="none" w:sz="0" w:space="0" w:color="auto"/>
            <w:right w:val="none" w:sz="0" w:space="0" w:color="auto"/>
          </w:divBdr>
        </w:div>
        <w:div w:id="28460580">
          <w:marLeft w:val="0"/>
          <w:marRight w:val="0"/>
          <w:marTop w:val="0"/>
          <w:marBottom w:val="0"/>
          <w:divBdr>
            <w:top w:val="none" w:sz="0" w:space="0" w:color="auto"/>
            <w:left w:val="none" w:sz="0" w:space="0" w:color="auto"/>
            <w:bottom w:val="none" w:sz="0" w:space="0" w:color="auto"/>
            <w:right w:val="none" w:sz="0" w:space="0" w:color="auto"/>
          </w:divBdr>
        </w:div>
        <w:div w:id="290325557">
          <w:marLeft w:val="0"/>
          <w:marRight w:val="0"/>
          <w:marTop w:val="0"/>
          <w:marBottom w:val="0"/>
          <w:divBdr>
            <w:top w:val="none" w:sz="0" w:space="0" w:color="auto"/>
            <w:left w:val="none" w:sz="0" w:space="0" w:color="auto"/>
            <w:bottom w:val="none" w:sz="0" w:space="0" w:color="auto"/>
            <w:right w:val="none" w:sz="0" w:space="0" w:color="auto"/>
          </w:divBdr>
        </w:div>
        <w:div w:id="481121884">
          <w:marLeft w:val="0"/>
          <w:marRight w:val="0"/>
          <w:marTop w:val="0"/>
          <w:marBottom w:val="0"/>
          <w:divBdr>
            <w:top w:val="none" w:sz="0" w:space="0" w:color="auto"/>
            <w:left w:val="none" w:sz="0" w:space="0" w:color="auto"/>
            <w:bottom w:val="none" w:sz="0" w:space="0" w:color="auto"/>
            <w:right w:val="none" w:sz="0" w:space="0" w:color="auto"/>
          </w:divBdr>
        </w:div>
        <w:div w:id="654142721">
          <w:marLeft w:val="0"/>
          <w:marRight w:val="0"/>
          <w:marTop w:val="0"/>
          <w:marBottom w:val="0"/>
          <w:divBdr>
            <w:top w:val="none" w:sz="0" w:space="0" w:color="auto"/>
            <w:left w:val="none" w:sz="0" w:space="0" w:color="auto"/>
            <w:bottom w:val="none" w:sz="0" w:space="0" w:color="auto"/>
            <w:right w:val="none" w:sz="0" w:space="0" w:color="auto"/>
          </w:divBdr>
        </w:div>
        <w:div w:id="932860256">
          <w:marLeft w:val="0"/>
          <w:marRight w:val="0"/>
          <w:marTop w:val="0"/>
          <w:marBottom w:val="0"/>
          <w:divBdr>
            <w:top w:val="none" w:sz="0" w:space="0" w:color="auto"/>
            <w:left w:val="none" w:sz="0" w:space="0" w:color="auto"/>
            <w:bottom w:val="none" w:sz="0" w:space="0" w:color="auto"/>
            <w:right w:val="none" w:sz="0" w:space="0" w:color="auto"/>
          </w:divBdr>
        </w:div>
        <w:div w:id="948272102">
          <w:marLeft w:val="0"/>
          <w:marRight w:val="0"/>
          <w:marTop w:val="0"/>
          <w:marBottom w:val="0"/>
          <w:divBdr>
            <w:top w:val="none" w:sz="0" w:space="0" w:color="auto"/>
            <w:left w:val="none" w:sz="0" w:space="0" w:color="auto"/>
            <w:bottom w:val="none" w:sz="0" w:space="0" w:color="auto"/>
            <w:right w:val="none" w:sz="0" w:space="0" w:color="auto"/>
          </w:divBdr>
        </w:div>
        <w:div w:id="984895752">
          <w:marLeft w:val="0"/>
          <w:marRight w:val="0"/>
          <w:marTop w:val="0"/>
          <w:marBottom w:val="0"/>
          <w:divBdr>
            <w:top w:val="none" w:sz="0" w:space="0" w:color="auto"/>
            <w:left w:val="none" w:sz="0" w:space="0" w:color="auto"/>
            <w:bottom w:val="none" w:sz="0" w:space="0" w:color="auto"/>
            <w:right w:val="none" w:sz="0" w:space="0" w:color="auto"/>
          </w:divBdr>
        </w:div>
        <w:div w:id="1268081024">
          <w:marLeft w:val="0"/>
          <w:marRight w:val="0"/>
          <w:marTop w:val="0"/>
          <w:marBottom w:val="0"/>
          <w:divBdr>
            <w:top w:val="none" w:sz="0" w:space="0" w:color="auto"/>
            <w:left w:val="none" w:sz="0" w:space="0" w:color="auto"/>
            <w:bottom w:val="none" w:sz="0" w:space="0" w:color="auto"/>
            <w:right w:val="none" w:sz="0" w:space="0" w:color="auto"/>
          </w:divBdr>
        </w:div>
        <w:div w:id="1566255528">
          <w:marLeft w:val="0"/>
          <w:marRight w:val="0"/>
          <w:marTop w:val="0"/>
          <w:marBottom w:val="0"/>
          <w:divBdr>
            <w:top w:val="none" w:sz="0" w:space="0" w:color="auto"/>
            <w:left w:val="none" w:sz="0" w:space="0" w:color="auto"/>
            <w:bottom w:val="none" w:sz="0" w:space="0" w:color="auto"/>
            <w:right w:val="none" w:sz="0" w:space="0" w:color="auto"/>
          </w:divBdr>
        </w:div>
        <w:div w:id="1614167758">
          <w:marLeft w:val="0"/>
          <w:marRight w:val="0"/>
          <w:marTop w:val="0"/>
          <w:marBottom w:val="0"/>
          <w:divBdr>
            <w:top w:val="none" w:sz="0" w:space="0" w:color="auto"/>
            <w:left w:val="none" w:sz="0" w:space="0" w:color="auto"/>
            <w:bottom w:val="none" w:sz="0" w:space="0" w:color="auto"/>
            <w:right w:val="none" w:sz="0" w:space="0" w:color="auto"/>
          </w:divBdr>
        </w:div>
        <w:div w:id="1845393348">
          <w:marLeft w:val="0"/>
          <w:marRight w:val="0"/>
          <w:marTop w:val="0"/>
          <w:marBottom w:val="0"/>
          <w:divBdr>
            <w:top w:val="none" w:sz="0" w:space="0" w:color="auto"/>
            <w:left w:val="none" w:sz="0" w:space="0" w:color="auto"/>
            <w:bottom w:val="none" w:sz="0" w:space="0" w:color="auto"/>
            <w:right w:val="none" w:sz="0" w:space="0" w:color="auto"/>
          </w:divBdr>
        </w:div>
        <w:div w:id="1931691760">
          <w:marLeft w:val="0"/>
          <w:marRight w:val="0"/>
          <w:marTop w:val="0"/>
          <w:marBottom w:val="0"/>
          <w:divBdr>
            <w:top w:val="none" w:sz="0" w:space="0" w:color="auto"/>
            <w:left w:val="none" w:sz="0" w:space="0" w:color="auto"/>
            <w:bottom w:val="none" w:sz="0" w:space="0" w:color="auto"/>
            <w:right w:val="none" w:sz="0" w:space="0" w:color="auto"/>
          </w:divBdr>
        </w:div>
        <w:div w:id="1933197695">
          <w:marLeft w:val="0"/>
          <w:marRight w:val="0"/>
          <w:marTop w:val="0"/>
          <w:marBottom w:val="0"/>
          <w:divBdr>
            <w:top w:val="none" w:sz="0" w:space="0" w:color="auto"/>
            <w:left w:val="none" w:sz="0" w:space="0" w:color="auto"/>
            <w:bottom w:val="none" w:sz="0" w:space="0" w:color="auto"/>
            <w:right w:val="none" w:sz="0" w:space="0" w:color="auto"/>
          </w:divBdr>
        </w:div>
        <w:div w:id="2041665864">
          <w:marLeft w:val="0"/>
          <w:marRight w:val="0"/>
          <w:marTop w:val="0"/>
          <w:marBottom w:val="0"/>
          <w:divBdr>
            <w:top w:val="none" w:sz="0" w:space="0" w:color="auto"/>
            <w:left w:val="none" w:sz="0" w:space="0" w:color="auto"/>
            <w:bottom w:val="none" w:sz="0" w:space="0" w:color="auto"/>
            <w:right w:val="none" w:sz="0" w:space="0" w:color="auto"/>
          </w:divBdr>
        </w:div>
      </w:divsChild>
    </w:div>
    <w:div w:id="191919429">
      <w:bodyDiv w:val="1"/>
      <w:marLeft w:val="0"/>
      <w:marRight w:val="0"/>
      <w:marTop w:val="0"/>
      <w:marBottom w:val="0"/>
      <w:divBdr>
        <w:top w:val="none" w:sz="0" w:space="0" w:color="auto"/>
        <w:left w:val="none" w:sz="0" w:space="0" w:color="auto"/>
        <w:bottom w:val="none" w:sz="0" w:space="0" w:color="auto"/>
        <w:right w:val="none" w:sz="0" w:space="0" w:color="auto"/>
      </w:divBdr>
    </w:div>
    <w:div w:id="220407895">
      <w:bodyDiv w:val="1"/>
      <w:marLeft w:val="0"/>
      <w:marRight w:val="0"/>
      <w:marTop w:val="0"/>
      <w:marBottom w:val="0"/>
      <w:divBdr>
        <w:top w:val="none" w:sz="0" w:space="0" w:color="auto"/>
        <w:left w:val="none" w:sz="0" w:space="0" w:color="auto"/>
        <w:bottom w:val="none" w:sz="0" w:space="0" w:color="auto"/>
        <w:right w:val="none" w:sz="0" w:space="0" w:color="auto"/>
      </w:divBdr>
      <w:divsChild>
        <w:div w:id="758525346">
          <w:marLeft w:val="0"/>
          <w:marRight w:val="0"/>
          <w:marTop w:val="0"/>
          <w:marBottom w:val="0"/>
          <w:divBdr>
            <w:top w:val="none" w:sz="0" w:space="0" w:color="auto"/>
            <w:left w:val="none" w:sz="0" w:space="0" w:color="auto"/>
            <w:bottom w:val="none" w:sz="0" w:space="0" w:color="auto"/>
            <w:right w:val="none" w:sz="0" w:space="0" w:color="auto"/>
          </w:divBdr>
        </w:div>
        <w:div w:id="1099254094">
          <w:marLeft w:val="0"/>
          <w:marRight w:val="0"/>
          <w:marTop w:val="0"/>
          <w:marBottom w:val="0"/>
          <w:divBdr>
            <w:top w:val="none" w:sz="0" w:space="0" w:color="auto"/>
            <w:left w:val="none" w:sz="0" w:space="0" w:color="auto"/>
            <w:bottom w:val="none" w:sz="0" w:space="0" w:color="auto"/>
            <w:right w:val="none" w:sz="0" w:space="0" w:color="auto"/>
          </w:divBdr>
        </w:div>
        <w:div w:id="1239246112">
          <w:marLeft w:val="0"/>
          <w:marRight w:val="0"/>
          <w:marTop w:val="0"/>
          <w:marBottom w:val="0"/>
          <w:divBdr>
            <w:top w:val="none" w:sz="0" w:space="0" w:color="auto"/>
            <w:left w:val="none" w:sz="0" w:space="0" w:color="auto"/>
            <w:bottom w:val="none" w:sz="0" w:space="0" w:color="auto"/>
            <w:right w:val="none" w:sz="0" w:space="0" w:color="auto"/>
          </w:divBdr>
        </w:div>
        <w:div w:id="1467628662">
          <w:marLeft w:val="0"/>
          <w:marRight w:val="0"/>
          <w:marTop w:val="0"/>
          <w:marBottom w:val="0"/>
          <w:divBdr>
            <w:top w:val="none" w:sz="0" w:space="0" w:color="auto"/>
            <w:left w:val="none" w:sz="0" w:space="0" w:color="auto"/>
            <w:bottom w:val="none" w:sz="0" w:space="0" w:color="auto"/>
            <w:right w:val="none" w:sz="0" w:space="0" w:color="auto"/>
          </w:divBdr>
        </w:div>
        <w:div w:id="1641380137">
          <w:marLeft w:val="0"/>
          <w:marRight w:val="0"/>
          <w:marTop w:val="0"/>
          <w:marBottom w:val="0"/>
          <w:divBdr>
            <w:top w:val="none" w:sz="0" w:space="0" w:color="auto"/>
            <w:left w:val="none" w:sz="0" w:space="0" w:color="auto"/>
            <w:bottom w:val="none" w:sz="0" w:space="0" w:color="auto"/>
            <w:right w:val="none" w:sz="0" w:space="0" w:color="auto"/>
          </w:divBdr>
        </w:div>
      </w:divsChild>
    </w:div>
    <w:div w:id="221261344">
      <w:bodyDiv w:val="1"/>
      <w:marLeft w:val="0"/>
      <w:marRight w:val="0"/>
      <w:marTop w:val="0"/>
      <w:marBottom w:val="0"/>
      <w:divBdr>
        <w:top w:val="none" w:sz="0" w:space="0" w:color="auto"/>
        <w:left w:val="none" w:sz="0" w:space="0" w:color="auto"/>
        <w:bottom w:val="none" w:sz="0" w:space="0" w:color="auto"/>
        <w:right w:val="none" w:sz="0" w:space="0" w:color="auto"/>
      </w:divBdr>
    </w:div>
    <w:div w:id="330988201">
      <w:bodyDiv w:val="1"/>
      <w:marLeft w:val="0"/>
      <w:marRight w:val="0"/>
      <w:marTop w:val="0"/>
      <w:marBottom w:val="0"/>
      <w:divBdr>
        <w:top w:val="none" w:sz="0" w:space="0" w:color="auto"/>
        <w:left w:val="none" w:sz="0" w:space="0" w:color="auto"/>
        <w:bottom w:val="none" w:sz="0" w:space="0" w:color="auto"/>
        <w:right w:val="none" w:sz="0" w:space="0" w:color="auto"/>
      </w:divBdr>
      <w:divsChild>
        <w:div w:id="38021704">
          <w:marLeft w:val="0"/>
          <w:marRight w:val="0"/>
          <w:marTop w:val="0"/>
          <w:marBottom w:val="0"/>
          <w:divBdr>
            <w:top w:val="none" w:sz="0" w:space="0" w:color="auto"/>
            <w:left w:val="none" w:sz="0" w:space="0" w:color="auto"/>
            <w:bottom w:val="none" w:sz="0" w:space="0" w:color="auto"/>
            <w:right w:val="none" w:sz="0" w:space="0" w:color="auto"/>
          </w:divBdr>
        </w:div>
        <w:div w:id="181673328">
          <w:marLeft w:val="0"/>
          <w:marRight w:val="0"/>
          <w:marTop w:val="0"/>
          <w:marBottom w:val="0"/>
          <w:divBdr>
            <w:top w:val="none" w:sz="0" w:space="0" w:color="auto"/>
            <w:left w:val="none" w:sz="0" w:space="0" w:color="auto"/>
            <w:bottom w:val="none" w:sz="0" w:space="0" w:color="auto"/>
            <w:right w:val="none" w:sz="0" w:space="0" w:color="auto"/>
          </w:divBdr>
        </w:div>
        <w:div w:id="198015093">
          <w:marLeft w:val="0"/>
          <w:marRight w:val="0"/>
          <w:marTop w:val="0"/>
          <w:marBottom w:val="0"/>
          <w:divBdr>
            <w:top w:val="none" w:sz="0" w:space="0" w:color="auto"/>
            <w:left w:val="none" w:sz="0" w:space="0" w:color="auto"/>
            <w:bottom w:val="none" w:sz="0" w:space="0" w:color="auto"/>
            <w:right w:val="none" w:sz="0" w:space="0" w:color="auto"/>
          </w:divBdr>
        </w:div>
        <w:div w:id="211617387">
          <w:marLeft w:val="0"/>
          <w:marRight w:val="0"/>
          <w:marTop w:val="0"/>
          <w:marBottom w:val="0"/>
          <w:divBdr>
            <w:top w:val="none" w:sz="0" w:space="0" w:color="auto"/>
            <w:left w:val="none" w:sz="0" w:space="0" w:color="auto"/>
            <w:bottom w:val="none" w:sz="0" w:space="0" w:color="auto"/>
            <w:right w:val="none" w:sz="0" w:space="0" w:color="auto"/>
          </w:divBdr>
        </w:div>
        <w:div w:id="365643309">
          <w:marLeft w:val="0"/>
          <w:marRight w:val="0"/>
          <w:marTop w:val="0"/>
          <w:marBottom w:val="0"/>
          <w:divBdr>
            <w:top w:val="none" w:sz="0" w:space="0" w:color="auto"/>
            <w:left w:val="none" w:sz="0" w:space="0" w:color="auto"/>
            <w:bottom w:val="none" w:sz="0" w:space="0" w:color="auto"/>
            <w:right w:val="none" w:sz="0" w:space="0" w:color="auto"/>
          </w:divBdr>
        </w:div>
        <w:div w:id="367489762">
          <w:marLeft w:val="0"/>
          <w:marRight w:val="0"/>
          <w:marTop w:val="0"/>
          <w:marBottom w:val="0"/>
          <w:divBdr>
            <w:top w:val="none" w:sz="0" w:space="0" w:color="auto"/>
            <w:left w:val="none" w:sz="0" w:space="0" w:color="auto"/>
            <w:bottom w:val="none" w:sz="0" w:space="0" w:color="auto"/>
            <w:right w:val="none" w:sz="0" w:space="0" w:color="auto"/>
          </w:divBdr>
        </w:div>
        <w:div w:id="496389025">
          <w:marLeft w:val="0"/>
          <w:marRight w:val="0"/>
          <w:marTop w:val="0"/>
          <w:marBottom w:val="0"/>
          <w:divBdr>
            <w:top w:val="none" w:sz="0" w:space="0" w:color="auto"/>
            <w:left w:val="none" w:sz="0" w:space="0" w:color="auto"/>
            <w:bottom w:val="none" w:sz="0" w:space="0" w:color="auto"/>
            <w:right w:val="none" w:sz="0" w:space="0" w:color="auto"/>
          </w:divBdr>
        </w:div>
        <w:div w:id="786899741">
          <w:marLeft w:val="0"/>
          <w:marRight w:val="0"/>
          <w:marTop w:val="0"/>
          <w:marBottom w:val="0"/>
          <w:divBdr>
            <w:top w:val="none" w:sz="0" w:space="0" w:color="auto"/>
            <w:left w:val="none" w:sz="0" w:space="0" w:color="auto"/>
            <w:bottom w:val="none" w:sz="0" w:space="0" w:color="auto"/>
            <w:right w:val="none" w:sz="0" w:space="0" w:color="auto"/>
          </w:divBdr>
        </w:div>
        <w:div w:id="808329630">
          <w:marLeft w:val="0"/>
          <w:marRight w:val="0"/>
          <w:marTop w:val="0"/>
          <w:marBottom w:val="0"/>
          <w:divBdr>
            <w:top w:val="none" w:sz="0" w:space="0" w:color="auto"/>
            <w:left w:val="none" w:sz="0" w:space="0" w:color="auto"/>
            <w:bottom w:val="none" w:sz="0" w:space="0" w:color="auto"/>
            <w:right w:val="none" w:sz="0" w:space="0" w:color="auto"/>
          </w:divBdr>
        </w:div>
        <w:div w:id="920263070">
          <w:marLeft w:val="0"/>
          <w:marRight w:val="0"/>
          <w:marTop w:val="0"/>
          <w:marBottom w:val="0"/>
          <w:divBdr>
            <w:top w:val="none" w:sz="0" w:space="0" w:color="auto"/>
            <w:left w:val="none" w:sz="0" w:space="0" w:color="auto"/>
            <w:bottom w:val="none" w:sz="0" w:space="0" w:color="auto"/>
            <w:right w:val="none" w:sz="0" w:space="0" w:color="auto"/>
          </w:divBdr>
        </w:div>
        <w:div w:id="956642877">
          <w:marLeft w:val="0"/>
          <w:marRight w:val="0"/>
          <w:marTop w:val="0"/>
          <w:marBottom w:val="0"/>
          <w:divBdr>
            <w:top w:val="none" w:sz="0" w:space="0" w:color="auto"/>
            <w:left w:val="none" w:sz="0" w:space="0" w:color="auto"/>
            <w:bottom w:val="none" w:sz="0" w:space="0" w:color="auto"/>
            <w:right w:val="none" w:sz="0" w:space="0" w:color="auto"/>
          </w:divBdr>
        </w:div>
        <w:div w:id="986476444">
          <w:marLeft w:val="0"/>
          <w:marRight w:val="0"/>
          <w:marTop w:val="0"/>
          <w:marBottom w:val="0"/>
          <w:divBdr>
            <w:top w:val="none" w:sz="0" w:space="0" w:color="auto"/>
            <w:left w:val="none" w:sz="0" w:space="0" w:color="auto"/>
            <w:bottom w:val="none" w:sz="0" w:space="0" w:color="auto"/>
            <w:right w:val="none" w:sz="0" w:space="0" w:color="auto"/>
          </w:divBdr>
        </w:div>
        <w:div w:id="1183587167">
          <w:marLeft w:val="0"/>
          <w:marRight w:val="0"/>
          <w:marTop w:val="0"/>
          <w:marBottom w:val="0"/>
          <w:divBdr>
            <w:top w:val="none" w:sz="0" w:space="0" w:color="auto"/>
            <w:left w:val="none" w:sz="0" w:space="0" w:color="auto"/>
            <w:bottom w:val="none" w:sz="0" w:space="0" w:color="auto"/>
            <w:right w:val="none" w:sz="0" w:space="0" w:color="auto"/>
          </w:divBdr>
        </w:div>
        <w:div w:id="1273321795">
          <w:marLeft w:val="0"/>
          <w:marRight w:val="0"/>
          <w:marTop w:val="0"/>
          <w:marBottom w:val="0"/>
          <w:divBdr>
            <w:top w:val="none" w:sz="0" w:space="0" w:color="auto"/>
            <w:left w:val="none" w:sz="0" w:space="0" w:color="auto"/>
            <w:bottom w:val="none" w:sz="0" w:space="0" w:color="auto"/>
            <w:right w:val="none" w:sz="0" w:space="0" w:color="auto"/>
          </w:divBdr>
        </w:div>
        <w:div w:id="1285499205">
          <w:marLeft w:val="0"/>
          <w:marRight w:val="0"/>
          <w:marTop w:val="0"/>
          <w:marBottom w:val="0"/>
          <w:divBdr>
            <w:top w:val="none" w:sz="0" w:space="0" w:color="auto"/>
            <w:left w:val="none" w:sz="0" w:space="0" w:color="auto"/>
            <w:bottom w:val="none" w:sz="0" w:space="0" w:color="auto"/>
            <w:right w:val="none" w:sz="0" w:space="0" w:color="auto"/>
          </w:divBdr>
        </w:div>
        <w:div w:id="1293055874">
          <w:marLeft w:val="0"/>
          <w:marRight w:val="0"/>
          <w:marTop w:val="0"/>
          <w:marBottom w:val="0"/>
          <w:divBdr>
            <w:top w:val="none" w:sz="0" w:space="0" w:color="auto"/>
            <w:left w:val="none" w:sz="0" w:space="0" w:color="auto"/>
            <w:bottom w:val="none" w:sz="0" w:space="0" w:color="auto"/>
            <w:right w:val="none" w:sz="0" w:space="0" w:color="auto"/>
          </w:divBdr>
        </w:div>
        <w:div w:id="1354961801">
          <w:marLeft w:val="0"/>
          <w:marRight w:val="0"/>
          <w:marTop w:val="0"/>
          <w:marBottom w:val="0"/>
          <w:divBdr>
            <w:top w:val="none" w:sz="0" w:space="0" w:color="auto"/>
            <w:left w:val="none" w:sz="0" w:space="0" w:color="auto"/>
            <w:bottom w:val="none" w:sz="0" w:space="0" w:color="auto"/>
            <w:right w:val="none" w:sz="0" w:space="0" w:color="auto"/>
          </w:divBdr>
        </w:div>
        <w:div w:id="1402361821">
          <w:marLeft w:val="0"/>
          <w:marRight w:val="0"/>
          <w:marTop w:val="0"/>
          <w:marBottom w:val="0"/>
          <w:divBdr>
            <w:top w:val="none" w:sz="0" w:space="0" w:color="auto"/>
            <w:left w:val="none" w:sz="0" w:space="0" w:color="auto"/>
            <w:bottom w:val="none" w:sz="0" w:space="0" w:color="auto"/>
            <w:right w:val="none" w:sz="0" w:space="0" w:color="auto"/>
          </w:divBdr>
        </w:div>
        <w:div w:id="1491290408">
          <w:marLeft w:val="0"/>
          <w:marRight w:val="0"/>
          <w:marTop w:val="0"/>
          <w:marBottom w:val="0"/>
          <w:divBdr>
            <w:top w:val="none" w:sz="0" w:space="0" w:color="auto"/>
            <w:left w:val="none" w:sz="0" w:space="0" w:color="auto"/>
            <w:bottom w:val="none" w:sz="0" w:space="0" w:color="auto"/>
            <w:right w:val="none" w:sz="0" w:space="0" w:color="auto"/>
          </w:divBdr>
        </w:div>
        <w:div w:id="1519739041">
          <w:marLeft w:val="0"/>
          <w:marRight w:val="0"/>
          <w:marTop w:val="0"/>
          <w:marBottom w:val="0"/>
          <w:divBdr>
            <w:top w:val="none" w:sz="0" w:space="0" w:color="auto"/>
            <w:left w:val="none" w:sz="0" w:space="0" w:color="auto"/>
            <w:bottom w:val="none" w:sz="0" w:space="0" w:color="auto"/>
            <w:right w:val="none" w:sz="0" w:space="0" w:color="auto"/>
          </w:divBdr>
        </w:div>
        <w:div w:id="1529954620">
          <w:marLeft w:val="0"/>
          <w:marRight w:val="0"/>
          <w:marTop w:val="0"/>
          <w:marBottom w:val="0"/>
          <w:divBdr>
            <w:top w:val="none" w:sz="0" w:space="0" w:color="auto"/>
            <w:left w:val="none" w:sz="0" w:space="0" w:color="auto"/>
            <w:bottom w:val="none" w:sz="0" w:space="0" w:color="auto"/>
            <w:right w:val="none" w:sz="0" w:space="0" w:color="auto"/>
          </w:divBdr>
        </w:div>
        <w:div w:id="1530069092">
          <w:marLeft w:val="0"/>
          <w:marRight w:val="0"/>
          <w:marTop w:val="0"/>
          <w:marBottom w:val="0"/>
          <w:divBdr>
            <w:top w:val="none" w:sz="0" w:space="0" w:color="auto"/>
            <w:left w:val="none" w:sz="0" w:space="0" w:color="auto"/>
            <w:bottom w:val="none" w:sz="0" w:space="0" w:color="auto"/>
            <w:right w:val="none" w:sz="0" w:space="0" w:color="auto"/>
          </w:divBdr>
        </w:div>
        <w:div w:id="1555116015">
          <w:marLeft w:val="0"/>
          <w:marRight w:val="0"/>
          <w:marTop w:val="0"/>
          <w:marBottom w:val="0"/>
          <w:divBdr>
            <w:top w:val="none" w:sz="0" w:space="0" w:color="auto"/>
            <w:left w:val="none" w:sz="0" w:space="0" w:color="auto"/>
            <w:bottom w:val="none" w:sz="0" w:space="0" w:color="auto"/>
            <w:right w:val="none" w:sz="0" w:space="0" w:color="auto"/>
          </w:divBdr>
        </w:div>
        <w:div w:id="1718551514">
          <w:marLeft w:val="0"/>
          <w:marRight w:val="0"/>
          <w:marTop w:val="0"/>
          <w:marBottom w:val="0"/>
          <w:divBdr>
            <w:top w:val="none" w:sz="0" w:space="0" w:color="auto"/>
            <w:left w:val="none" w:sz="0" w:space="0" w:color="auto"/>
            <w:bottom w:val="none" w:sz="0" w:space="0" w:color="auto"/>
            <w:right w:val="none" w:sz="0" w:space="0" w:color="auto"/>
          </w:divBdr>
        </w:div>
        <w:div w:id="1832063596">
          <w:marLeft w:val="0"/>
          <w:marRight w:val="0"/>
          <w:marTop w:val="0"/>
          <w:marBottom w:val="0"/>
          <w:divBdr>
            <w:top w:val="none" w:sz="0" w:space="0" w:color="auto"/>
            <w:left w:val="none" w:sz="0" w:space="0" w:color="auto"/>
            <w:bottom w:val="none" w:sz="0" w:space="0" w:color="auto"/>
            <w:right w:val="none" w:sz="0" w:space="0" w:color="auto"/>
          </w:divBdr>
        </w:div>
        <w:div w:id="1861623562">
          <w:marLeft w:val="0"/>
          <w:marRight w:val="0"/>
          <w:marTop w:val="0"/>
          <w:marBottom w:val="0"/>
          <w:divBdr>
            <w:top w:val="none" w:sz="0" w:space="0" w:color="auto"/>
            <w:left w:val="none" w:sz="0" w:space="0" w:color="auto"/>
            <w:bottom w:val="none" w:sz="0" w:space="0" w:color="auto"/>
            <w:right w:val="none" w:sz="0" w:space="0" w:color="auto"/>
          </w:divBdr>
        </w:div>
        <w:div w:id="1887376116">
          <w:marLeft w:val="0"/>
          <w:marRight w:val="0"/>
          <w:marTop w:val="0"/>
          <w:marBottom w:val="0"/>
          <w:divBdr>
            <w:top w:val="none" w:sz="0" w:space="0" w:color="auto"/>
            <w:left w:val="none" w:sz="0" w:space="0" w:color="auto"/>
            <w:bottom w:val="none" w:sz="0" w:space="0" w:color="auto"/>
            <w:right w:val="none" w:sz="0" w:space="0" w:color="auto"/>
          </w:divBdr>
        </w:div>
        <w:div w:id="1890726016">
          <w:marLeft w:val="0"/>
          <w:marRight w:val="0"/>
          <w:marTop w:val="0"/>
          <w:marBottom w:val="0"/>
          <w:divBdr>
            <w:top w:val="none" w:sz="0" w:space="0" w:color="auto"/>
            <w:left w:val="none" w:sz="0" w:space="0" w:color="auto"/>
            <w:bottom w:val="none" w:sz="0" w:space="0" w:color="auto"/>
            <w:right w:val="none" w:sz="0" w:space="0" w:color="auto"/>
          </w:divBdr>
        </w:div>
        <w:div w:id="1952394652">
          <w:marLeft w:val="0"/>
          <w:marRight w:val="0"/>
          <w:marTop w:val="0"/>
          <w:marBottom w:val="0"/>
          <w:divBdr>
            <w:top w:val="none" w:sz="0" w:space="0" w:color="auto"/>
            <w:left w:val="none" w:sz="0" w:space="0" w:color="auto"/>
            <w:bottom w:val="none" w:sz="0" w:space="0" w:color="auto"/>
            <w:right w:val="none" w:sz="0" w:space="0" w:color="auto"/>
          </w:divBdr>
        </w:div>
      </w:divsChild>
    </w:div>
    <w:div w:id="401683737">
      <w:bodyDiv w:val="1"/>
      <w:marLeft w:val="0"/>
      <w:marRight w:val="0"/>
      <w:marTop w:val="0"/>
      <w:marBottom w:val="0"/>
      <w:divBdr>
        <w:top w:val="none" w:sz="0" w:space="0" w:color="auto"/>
        <w:left w:val="none" w:sz="0" w:space="0" w:color="auto"/>
        <w:bottom w:val="none" w:sz="0" w:space="0" w:color="auto"/>
        <w:right w:val="none" w:sz="0" w:space="0" w:color="auto"/>
      </w:divBdr>
    </w:div>
    <w:div w:id="403723246">
      <w:bodyDiv w:val="1"/>
      <w:marLeft w:val="0"/>
      <w:marRight w:val="0"/>
      <w:marTop w:val="0"/>
      <w:marBottom w:val="0"/>
      <w:divBdr>
        <w:top w:val="none" w:sz="0" w:space="0" w:color="auto"/>
        <w:left w:val="none" w:sz="0" w:space="0" w:color="auto"/>
        <w:bottom w:val="none" w:sz="0" w:space="0" w:color="auto"/>
        <w:right w:val="none" w:sz="0" w:space="0" w:color="auto"/>
      </w:divBdr>
      <w:divsChild>
        <w:div w:id="433093718">
          <w:marLeft w:val="0"/>
          <w:marRight w:val="0"/>
          <w:marTop w:val="0"/>
          <w:marBottom w:val="0"/>
          <w:divBdr>
            <w:top w:val="none" w:sz="0" w:space="0" w:color="auto"/>
            <w:left w:val="none" w:sz="0" w:space="0" w:color="auto"/>
            <w:bottom w:val="none" w:sz="0" w:space="0" w:color="auto"/>
            <w:right w:val="none" w:sz="0" w:space="0" w:color="auto"/>
          </w:divBdr>
          <w:divsChild>
            <w:div w:id="1395003556">
              <w:marLeft w:val="0"/>
              <w:marRight w:val="0"/>
              <w:marTop w:val="0"/>
              <w:marBottom w:val="0"/>
              <w:divBdr>
                <w:top w:val="none" w:sz="0" w:space="0" w:color="auto"/>
                <w:left w:val="none" w:sz="0" w:space="0" w:color="auto"/>
                <w:bottom w:val="none" w:sz="0" w:space="0" w:color="auto"/>
                <w:right w:val="none" w:sz="0" w:space="0" w:color="auto"/>
              </w:divBdr>
              <w:divsChild>
                <w:div w:id="1531576849">
                  <w:marLeft w:val="0"/>
                  <w:marRight w:val="0"/>
                  <w:marTop w:val="0"/>
                  <w:marBottom w:val="0"/>
                  <w:divBdr>
                    <w:top w:val="none" w:sz="0" w:space="0" w:color="auto"/>
                    <w:left w:val="none" w:sz="0" w:space="0" w:color="auto"/>
                    <w:bottom w:val="none" w:sz="0" w:space="0" w:color="auto"/>
                    <w:right w:val="none" w:sz="0" w:space="0" w:color="auto"/>
                  </w:divBdr>
                </w:div>
              </w:divsChild>
            </w:div>
            <w:div w:id="1935435824">
              <w:marLeft w:val="0"/>
              <w:marRight w:val="0"/>
              <w:marTop w:val="0"/>
              <w:marBottom w:val="0"/>
              <w:divBdr>
                <w:top w:val="none" w:sz="0" w:space="0" w:color="auto"/>
                <w:left w:val="none" w:sz="0" w:space="0" w:color="auto"/>
                <w:bottom w:val="none" w:sz="0" w:space="0" w:color="auto"/>
                <w:right w:val="none" w:sz="0" w:space="0" w:color="auto"/>
              </w:divBdr>
              <w:divsChild>
                <w:div w:id="2146265665">
                  <w:marLeft w:val="0"/>
                  <w:marRight w:val="0"/>
                  <w:marTop w:val="0"/>
                  <w:marBottom w:val="0"/>
                  <w:divBdr>
                    <w:top w:val="none" w:sz="0" w:space="0" w:color="auto"/>
                    <w:left w:val="none" w:sz="0" w:space="0" w:color="auto"/>
                    <w:bottom w:val="none" w:sz="0" w:space="0" w:color="auto"/>
                    <w:right w:val="none" w:sz="0" w:space="0" w:color="auto"/>
                  </w:divBdr>
                  <w:divsChild>
                    <w:div w:id="602609385">
                      <w:marLeft w:val="0"/>
                      <w:marRight w:val="0"/>
                      <w:marTop w:val="0"/>
                      <w:marBottom w:val="0"/>
                      <w:divBdr>
                        <w:top w:val="none" w:sz="0" w:space="0" w:color="auto"/>
                        <w:left w:val="none" w:sz="0" w:space="0" w:color="auto"/>
                        <w:bottom w:val="none" w:sz="0" w:space="0" w:color="auto"/>
                        <w:right w:val="none" w:sz="0" w:space="0" w:color="auto"/>
                      </w:divBdr>
                    </w:div>
                    <w:div w:id="669212039">
                      <w:marLeft w:val="0"/>
                      <w:marRight w:val="0"/>
                      <w:marTop w:val="0"/>
                      <w:marBottom w:val="0"/>
                      <w:divBdr>
                        <w:top w:val="none" w:sz="0" w:space="0" w:color="auto"/>
                        <w:left w:val="none" w:sz="0" w:space="0" w:color="auto"/>
                        <w:bottom w:val="none" w:sz="0" w:space="0" w:color="auto"/>
                        <w:right w:val="none" w:sz="0" w:space="0" w:color="auto"/>
                      </w:divBdr>
                    </w:div>
                    <w:div w:id="1191066801">
                      <w:marLeft w:val="0"/>
                      <w:marRight w:val="0"/>
                      <w:marTop w:val="0"/>
                      <w:marBottom w:val="0"/>
                      <w:divBdr>
                        <w:top w:val="none" w:sz="0" w:space="0" w:color="auto"/>
                        <w:left w:val="none" w:sz="0" w:space="0" w:color="auto"/>
                        <w:bottom w:val="none" w:sz="0" w:space="0" w:color="auto"/>
                        <w:right w:val="none" w:sz="0" w:space="0" w:color="auto"/>
                      </w:divBdr>
                      <w:divsChild>
                        <w:div w:id="1596740385">
                          <w:marLeft w:val="0"/>
                          <w:marRight w:val="0"/>
                          <w:marTop w:val="0"/>
                          <w:marBottom w:val="0"/>
                          <w:divBdr>
                            <w:top w:val="none" w:sz="0" w:space="0" w:color="auto"/>
                            <w:left w:val="none" w:sz="0" w:space="0" w:color="auto"/>
                            <w:bottom w:val="none" w:sz="0" w:space="0" w:color="auto"/>
                            <w:right w:val="none" w:sz="0" w:space="0" w:color="auto"/>
                          </w:divBdr>
                        </w:div>
                      </w:divsChild>
                    </w:div>
                    <w:div w:id="1210603640">
                      <w:marLeft w:val="0"/>
                      <w:marRight w:val="0"/>
                      <w:marTop w:val="0"/>
                      <w:marBottom w:val="0"/>
                      <w:divBdr>
                        <w:top w:val="none" w:sz="0" w:space="0" w:color="auto"/>
                        <w:left w:val="none" w:sz="0" w:space="0" w:color="auto"/>
                        <w:bottom w:val="none" w:sz="0" w:space="0" w:color="auto"/>
                        <w:right w:val="none" w:sz="0" w:space="0" w:color="auto"/>
                      </w:divBdr>
                      <w:divsChild>
                        <w:div w:id="823592949">
                          <w:marLeft w:val="0"/>
                          <w:marRight w:val="0"/>
                          <w:marTop w:val="0"/>
                          <w:marBottom w:val="0"/>
                          <w:divBdr>
                            <w:top w:val="none" w:sz="0" w:space="0" w:color="auto"/>
                            <w:left w:val="none" w:sz="0" w:space="0" w:color="auto"/>
                            <w:bottom w:val="none" w:sz="0" w:space="0" w:color="auto"/>
                            <w:right w:val="none" w:sz="0" w:space="0" w:color="auto"/>
                          </w:divBdr>
                          <w:divsChild>
                            <w:div w:id="123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6351">
      <w:bodyDiv w:val="1"/>
      <w:marLeft w:val="0"/>
      <w:marRight w:val="0"/>
      <w:marTop w:val="0"/>
      <w:marBottom w:val="0"/>
      <w:divBdr>
        <w:top w:val="none" w:sz="0" w:space="0" w:color="auto"/>
        <w:left w:val="none" w:sz="0" w:space="0" w:color="auto"/>
        <w:bottom w:val="none" w:sz="0" w:space="0" w:color="auto"/>
        <w:right w:val="none" w:sz="0" w:space="0" w:color="auto"/>
      </w:divBdr>
      <w:divsChild>
        <w:div w:id="1883591663">
          <w:marLeft w:val="0"/>
          <w:marRight w:val="0"/>
          <w:marTop w:val="0"/>
          <w:marBottom w:val="0"/>
          <w:divBdr>
            <w:top w:val="none" w:sz="0" w:space="0" w:color="auto"/>
            <w:left w:val="none" w:sz="0" w:space="0" w:color="auto"/>
            <w:bottom w:val="none" w:sz="0" w:space="0" w:color="auto"/>
            <w:right w:val="none" w:sz="0" w:space="0" w:color="auto"/>
          </w:divBdr>
        </w:div>
      </w:divsChild>
    </w:div>
    <w:div w:id="469438639">
      <w:bodyDiv w:val="1"/>
      <w:marLeft w:val="0"/>
      <w:marRight w:val="0"/>
      <w:marTop w:val="0"/>
      <w:marBottom w:val="0"/>
      <w:divBdr>
        <w:top w:val="none" w:sz="0" w:space="0" w:color="auto"/>
        <w:left w:val="none" w:sz="0" w:space="0" w:color="auto"/>
        <w:bottom w:val="none" w:sz="0" w:space="0" w:color="auto"/>
        <w:right w:val="none" w:sz="0" w:space="0" w:color="auto"/>
      </w:divBdr>
    </w:div>
    <w:div w:id="471873654">
      <w:bodyDiv w:val="1"/>
      <w:marLeft w:val="0"/>
      <w:marRight w:val="0"/>
      <w:marTop w:val="0"/>
      <w:marBottom w:val="0"/>
      <w:divBdr>
        <w:top w:val="none" w:sz="0" w:space="0" w:color="auto"/>
        <w:left w:val="none" w:sz="0" w:space="0" w:color="auto"/>
        <w:bottom w:val="none" w:sz="0" w:space="0" w:color="auto"/>
        <w:right w:val="none" w:sz="0" w:space="0" w:color="auto"/>
      </w:divBdr>
    </w:div>
    <w:div w:id="489759907">
      <w:bodyDiv w:val="1"/>
      <w:marLeft w:val="0"/>
      <w:marRight w:val="0"/>
      <w:marTop w:val="0"/>
      <w:marBottom w:val="0"/>
      <w:divBdr>
        <w:top w:val="none" w:sz="0" w:space="0" w:color="auto"/>
        <w:left w:val="none" w:sz="0" w:space="0" w:color="auto"/>
        <w:bottom w:val="none" w:sz="0" w:space="0" w:color="auto"/>
        <w:right w:val="none" w:sz="0" w:space="0" w:color="auto"/>
      </w:divBdr>
    </w:div>
    <w:div w:id="518009676">
      <w:bodyDiv w:val="1"/>
      <w:marLeft w:val="0"/>
      <w:marRight w:val="0"/>
      <w:marTop w:val="0"/>
      <w:marBottom w:val="0"/>
      <w:divBdr>
        <w:top w:val="none" w:sz="0" w:space="0" w:color="auto"/>
        <w:left w:val="none" w:sz="0" w:space="0" w:color="auto"/>
        <w:bottom w:val="none" w:sz="0" w:space="0" w:color="auto"/>
        <w:right w:val="none" w:sz="0" w:space="0" w:color="auto"/>
      </w:divBdr>
      <w:divsChild>
        <w:div w:id="133648818">
          <w:marLeft w:val="0"/>
          <w:marRight w:val="0"/>
          <w:marTop w:val="0"/>
          <w:marBottom w:val="0"/>
          <w:divBdr>
            <w:top w:val="none" w:sz="0" w:space="0" w:color="auto"/>
            <w:left w:val="none" w:sz="0" w:space="0" w:color="auto"/>
            <w:bottom w:val="none" w:sz="0" w:space="0" w:color="auto"/>
            <w:right w:val="none" w:sz="0" w:space="0" w:color="auto"/>
          </w:divBdr>
        </w:div>
        <w:div w:id="421725440">
          <w:marLeft w:val="0"/>
          <w:marRight w:val="0"/>
          <w:marTop w:val="0"/>
          <w:marBottom w:val="0"/>
          <w:divBdr>
            <w:top w:val="none" w:sz="0" w:space="0" w:color="auto"/>
            <w:left w:val="none" w:sz="0" w:space="0" w:color="auto"/>
            <w:bottom w:val="none" w:sz="0" w:space="0" w:color="auto"/>
            <w:right w:val="none" w:sz="0" w:space="0" w:color="auto"/>
          </w:divBdr>
        </w:div>
        <w:div w:id="672075967">
          <w:marLeft w:val="0"/>
          <w:marRight w:val="0"/>
          <w:marTop w:val="0"/>
          <w:marBottom w:val="0"/>
          <w:divBdr>
            <w:top w:val="none" w:sz="0" w:space="0" w:color="auto"/>
            <w:left w:val="none" w:sz="0" w:space="0" w:color="auto"/>
            <w:bottom w:val="none" w:sz="0" w:space="0" w:color="auto"/>
            <w:right w:val="none" w:sz="0" w:space="0" w:color="auto"/>
          </w:divBdr>
        </w:div>
        <w:div w:id="802115475">
          <w:marLeft w:val="0"/>
          <w:marRight w:val="0"/>
          <w:marTop w:val="0"/>
          <w:marBottom w:val="0"/>
          <w:divBdr>
            <w:top w:val="none" w:sz="0" w:space="0" w:color="auto"/>
            <w:left w:val="none" w:sz="0" w:space="0" w:color="auto"/>
            <w:bottom w:val="none" w:sz="0" w:space="0" w:color="auto"/>
            <w:right w:val="none" w:sz="0" w:space="0" w:color="auto"/>
          </w:divBdr>
        </w:div>
        <w:div w:id="1595434242">
          <w:marLeft w:val="0"/>
          <w:marRight w:val="0"/>
          <w:marTop w:val="0"/>
          <w:marBottom w:val="0"/>
          <w:divBdr>
            <w:top w:val="none" w:sz="0" w:space="0" w:color="auto"/>
            <w:left w:val="none" w:sz="0" w:space="0" w:color="auto"/>
            <w:bottom w:val="none" w:sz="0" w:space="0" w:color="auto"/>
            <w:right w:val="none" w:sz="0" w:space="0" w:color="auto"/>
          </w:divBdr>
        </w:div>
        <w:div w:id="1715888516">
          <w:marLeft w:val="0"/>
          <w:marRight w:val="0"/>
          <w:marTop w:val="0"/>
          <w:marBottom w:val="0"/>
          <w:divBdr>
            <w:top w:val="none" w:sz="0" w:space="0" w:color="auto"/>
            <w:left w:val="none" w:sz="0" w:space="0" w:color="auto"/>
            <w:bottom w:val="none" w:sz="0" w:space="0" w:color="auto"/>
            <w:right w:val="none" w:sz="0" w:space="0" w:color="auto"/>
          </w:divBdr>
        </w:div>
        <w:div w:id="1865636057">
          <w:marLeft w:val="0"/>
          <w:marRight w:val="0"/>
          <w:marTop w:val="0"/>
          <w:marBottom w:val="0"/>
          <w:divBdr>
            <w:top w:val="none" w:sz="0" w:space="0" w:color="auto"/>
            <w:left w:val="none" w:sz="0" w:space="0" w:color="auto"/>
            <w:bottom w:val="none" w:sz="0" w:space="0" w:color="auto"/>
            <w:right w:val="none" w:sz="0" w:space="0" w:color="auto"/>
          </w:divBdr>
        </w:div>
      </w:divsChild>
    </w:div>
    <w:div w:id="526791984">
      <w:bodyDiv w:val="1"/>
      <w:marLeft w:val="0"/>
      <w:marRight w:val="0"/>
      <w:marTop w:val="0"/>
      <w:marBottom w:val="0"/>
      <w:divBdr>
        <w:top w:val="none" w:sz="0" w:space="0" w:color="auto"/>
        <w:left w:val="none" w:sz="0" w:space="0" w:color="auto"/>
        <w:bottom w:val="none" w:sz="0" w:space="0" w:color="auto"/>
        <w:right w:val="none" w:sz="0" w:space="0" w:color="auto"/>
      </w:divBdr>
      <w:divsChild>
        <w:div w:id="43414116">
          <w:marLeft w:val="0"/>
          <w:marRight w:val="0"/>
          <w:marTop w:val="0"/>
          <w:marBottom w:val="0"/>
          <w:divBdr>
            <w:top w:val="none" w:sz="0" w:space="0" w:color="auto"/>
            <w:left w:val="none" w:sz="0" w:space="0" w:color="auto"/>
            <w:bottom w:val="none" w:sz="0" w:space="0" w:color="auto"/>
            <w:right w:val="none" w:sz="0" w:space="0" w:color="auto"/>
          </w:divBdr>
        </w:div>
        <w:div w:id="156115431">
          <w:marLeft w:val="0"/>
          <w:marRight w:val="0"/>
          <w:marTop w:val="0"/>
          <w:marBottom w:val="0"/>
          <w:divBdr>
            <w:top w:val="none" w:sz="0" w:space="0" w:color="auto"/>
            <w:left w:val="none" w:sz="0" w:space="0" w:color="auto"/>
            <w:bottom w:val="none" w:sz="0" w:space="0" w:color="auto"/>
            <w:right w:val="none" w:sz="0" w:space="0" w:color="auto"/>
          </w:divBdr>
        </w:div>
        <w:div w:id="178544063">
          <w:marLeft w:val="0"/>
          <w:marRight w:val="0"/>
          <w:marTop w:val="0"/>
          <w:marBottom w:val="0"/>
          <w:divBdr>
            <w:top w:val="none" w:sz="0" w:space="0" w:color="auto"/>
            <w:left w:val="none" w:sz="0" w:space="0" w:color="auto"/>
            <w:bottom w:val="none" w:sz="0" w:space="0" w:color="auto"/>
            <w:right w:val="none" w:sz="0" w:space="0" w:color="auto"/>
          </w:divBdr>
        </w:div>
        <w:div w:id="344017450">
          <w:marLeft w:val="0"/>
          <w:marRight w:val="0"/>
          <w:marTop w:val="0"/>
          <w:marBottom w:val="0"/>
          <w:divBdr>
            <w:top w:val="none" w:sz="0" w:space="0" w:color="auto"/>
            <w:left w:val="none" w:sz="0" w:space="0" w:color="auto"/>
            <w:bottom w:val="none" w:sz="0" w:space="0" w:color="auto"/>
            <w:right w:val="none" w:sz="0" w:space="0" w:color="auto"/>
          </w:divBdr>
        </w:div>
        <w:div w:id="530345475">
          <w:marLeft w:val="0"/>
          <w:marRight w:val="0"/>
          <w:marTop w:val="0"/>
          <w:marBottom w:val="0"/>
          <w:divBdr>
            <w:top w:val="none" w:sz="0" w:space="0" w:color="auto"/>
            <w:left w:val="none" w:sz="0" w:space="0" w:color="auto"/>
            <w:bottom w:val="none" w:sz="0" w:space="0" w:color="auto"/>
            <w:right w:val="none" w:sz="0" w:space="0" w:color="auto"/>
          </w:divBdr>
        </w:div>
        <w:div w:id="555550488">
          <w:marLeft w:val="0"/>
          <w:marRight w:val="0"/>
          <w:marTop w:val="0"/>
          <w:marBottom w:val="0"/>
          <w:divBdr>
            <w:top w:val="none" w:sz="0" w:space="0" w:color="auto"/>
            <w:left w:val="none" w:sz="0" w:space="0" w:color="auto"/>
            <w:bottom w:val="none" w:sz="0" w:space="0" w:color="auto"/>
            <w:right w:val="none" w:sz="0" w:space="0" w:color="auto"/>
          </w:divBdr>
        </w:div>
        <w:div w:id="592009027">
          <w:marLeft w:val="0"/>
          <w:marRight w:val="0"/>
          <w:marTop w:val="0"/>
          <w:marBottom w:val="0"/>
          <w:divBdr>
            <w:top w:val="none" w:sz="0" w:space="0" w:color="auto"/>
            <w:left w:val="none" w:sz="0" w:space="0" w:color="auto"/>
            <w:bottom w:val="none" w:sz="0" w:space="0" w:color="auto"/>
            <w:right w:val="none" w:sz="0" w:space="0" w:color="auto"/>
          </w:divBdr>
        </w:div>
        <w:div w:id="719675257">
          <w:marLeft w:val="0"/>
          <w:marRight w:val="0"/>
          <w:marTop w:val="0"/>
          <w:marBottom w:val="0"/>
          <w:divBdr>
            <w:top w:val="none" w:sz="0" w:space="0" w:color="auto"/>
            <w:left w:val="none" w:sz="0" w:space="0" w:color="auto"/>
            <w:bottom w:val="none" w:sz="0" w:space="0" w:color="auto"/>
            <w:right w:val="none" w:sz="0" w:space="0" w:color="auto"/>
          </w:divBdr>
        </w:div>
        <w:div w:id="865172802">
          <w:marLeft w:val="0"/>
          <w:marRight w:val="0"/>
          <w:marTop w:val="0"/>
          <w:marBottom w:val="0"/>
          <w:divBdr>
            <w:top w:val="none" w:sz="0" w:space="0" w:color="auto"/>
            <w:left w:val="none" w:sz="0" w:space="0" w:color="auto"/>
            <w:bottom w:val="none" w:sz="0" w:space="0" w:color="auto"/>
            <w:right w:val="none" w:sz="0" w:space="0" w:color="auto"/>
          </w:divBdr>
        </w:div>
        <w:div w:id="908539713">
          <w:marLeft w:val="0"/>
          <w:marRight w:val="0"/>
          <w:marTop w:val="0"/>
          <w:marBottom w:val="0"/>
          <w:divBdr>
            <w:top w:val="none" w:sz="0" w:space="0" w:color="auto"/>
            <w:left w:val="none" w:sz="0" w:space="0" w:color="auto"/>
            <w:bottom w:val="none" w:sz="0" w:space="0" w:color="auto"/>
            <w:right w:val="none" w:sz="0" w:space="0" w:color="auto"/>
          </w:divBdr>
        </w:div>
        <w:div w:id="941915888">
          <w:marLeft w:val="0"/>
          <w:marRight w:val="0"/>
          <w:marTop w:val="0"/>
          <w:marBottom w:val="0"/>
          <w:divBdr>
            <w:top w:val="none" w:sz="0" w:space="0" w:color="auto"/>
            <w:left w:val="none" w:sz="0" w:space="0" w:color="auto"/>
            <w:bottom w:val="none" w:sz="0" w:space="0" w:color="auto"/>
            <w:right w:val="none" w:sz="0" w:space="0" w:color="auto"/>
          </w:divBdr>
        </w:div>
        <w:div w:id="1171335059">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1296136555">
          <w:marLeft w:val="0"/>
          <w:marRight w:val="0"/>
          <w:marTop w:val="0"/>
          <w:marBottom w:val="0"/>
          <w:divBdr>
            <w:top w:val="none" w:sz="0" w:space="0" w:color="auto"/>
            <w:left w:val="none" w:sz="0" w:space="0" w:color="auto"/>
            <w:bottom w:val="none" w:sz="0" w:space="0" w:color="auto"/>
            <w:right w:val="none" w:sz="0" w:space="0" w:color="auto"/>
          </w:divBdr>
        </w:div>
        <w:div w:id="1331055781">
          <w:marLeft w:val="0"/>
          <w:marRight w:val="0"/>
          <w:marTop w:val="0"/>
          <w:marBottom w:val="0"/>
          <w:divBdr>
            <w:top w:val="none" w:sz="0" w:space="0" w:color="auto"/>
            <w:left w:val="none" w:sz="0" w:space="0" w:color="auto"/>
            <w:bottom w:val="none" w:sz="0" w:space="0" w:color="auto"/>
            <w:right w:val="none" w:sz="0" w:space="0" w:color="auto"/>
          </w:divBdr>
        </w:div>
        <w:div w:id="1477063132">
          <w:marLeft w:val="0"/>
          <w:marRight w:val="0"/>
          <w:marTop w:val="0"/>
          <w:marBottom w:val="0"/>
          <w:divBdr>
            <w:top w:val="none" w:sz="0" w:space="0" w:color="auto"/>
            <w:left w:val="none" w:sz="0" w:space="0" w:color="auto"/>
            <w:bottom w:val="none" w:sz="0" w:space="0" w:color="auto"/>
            <w:right w:val="none" w:sz="0" w:space="0" w:color="auto"/>
          </w:divBdr>
        </w:div>
        <w:div w:id="1503273935">
          <w:marLeft w:val="0"/>
          <w:marRight w:val="0"/>
          <w:marTop w:val="0"/>
          <w:marBottom w:val="0"/>
          <w:divBdr>
            <w:top w:val="none" w:sz="0" w:space="0" w:color="auto"/>
            <w:left w:val="none" w:sz="0" w:space="0" w:color="auto"/>
            <w:bottom w:val="none" w:sz="0" w:space="0" w:color="auto"/>
            <w:right w:val="none" w:sz="0" w:space="0" w:color="auto"/>
          </w:divBdr>
        </w:div>
        <w:div w:id="1513374866">
          <w:marLeft w:val="0"/>
          <w:marRight w:val="0"/>
          <w:marTop w:val="0"/>
          <w:marBottom w:val="0"/>
          <w:divBdr>
            <w:top w:val="none" w:sz="0" w:space="0" w:color="auto"/>
            <w:left w:val="none" w:sz="0" w:space="0" w:color="auto"/>
            <w:bottom w:val="none" w:sz="0" w:space="0" w:color="auto"/>
            <w:right w:val="none" w:sz="0" w:space="0" w:color="auto"/>
          </w:divBdr>
        </w:div>
        <w:div w:id="1975325775">
          <w:marLeft w:val="0"/>
          <w:marRight w:val="0"/>
          <w:marTop w:val="0"/>
          <w:marBottom w:val="0"/>
          <w:divBdr>
            <w:top w:val="none" w:sz="0" w:space="0" w:color="auto"/>
            <w:left w:val="none" w:sz="0" w:space="0" w:color="auto"/>
            <w:bottom w:val="none" w:sz="0" w:space="0" w:color="auto"/>
            <w:right w:val="none" w:sz="0" w:space="0" w:color="auto"/>
          </w:divBdr>
        </w:div>
        <w:div w:id="2039624608">
          <w:marLeft w:val="0"/>
          <w:marRight w:val="0"/>
          <w:marTop w:val="0"/>
          <w:marBottom w:val="0"/>
          <w:divBdr>
            <w:top w:val="none" w:sz="0" w:space="0" w:color="auto"/>
            <w:left w:val="none" w:sz="0" w:space="0" w:color="auto"/>
            <w:bottom w:val="none" w:sz="0" w:space="0" w:color="auto"/>
            <w:right w:val="none" w:sz="0" w:space="0" w:color="auto"/>
          </w:divBdr>
        </w:div>
        <w:div w:id="2071689112">
          <w:marLeft w:val="0"/>
          <w:marRight w:val="0"/>
          <w:marTop w:val="0"/>
          <w:marBottom w:val="0"/>
          <w:divBdr>
            <w:top w:val="none" w:sz="0" w:space="0" w:color="auto"/>
            <w:left w:val="none" w:sz="0" w:space="0" w:color="auto"/>
            <w:bottom w:val="none" w:sz="0" w:space="0" w:color="auto"/>
            <w:right w:val="none" w:sz="0" w:space="0" w:color="auto"/>
          </w:divBdr>
        </w:div>
      </w:divsChild>
    </w:div>
    <w:div w:id="562716031">
      <w:bodyDiv w:val="1"/>
      <w:marLeft w:val="0"/>
      <w:marRight w:val="0"/>
      <w:marTop w:val="0"/>
      <w:marBottom w:val="0"/>
      <w:divBdr>
        <w:top w:val="none" w:sz="0" w:space="0" w:color="auto"/>
        <w:left w:val="none" w:sz="0" w:space="0" w:color="auto"/>
        <w:bottom w:val="none" w:sz="0" w:space="0" w:color="auto"/>
        <w:right w:val="none" w:sz="0" w:space="0" w:color="auto"/>
      </w:divBdr>
    </w:div>
    <w:div w:id="600530019">
      <w:bodyDiv w:val="1"/>
      <w:marLeft w:val="0"/>
      <w:marRight w:val="0"/>
      <w:marTop w:val="0"/>
      <w:marBottom w:val="0"/>
      <w:divBdr>
        <w:top w:val="none" w:sz="0" w:space="0" w:color="auto"/>
        <w:left w:val="none" w:sz="0" w:space="0" w:color="auto"/>
        <w:bottom w:val="none" w:sz="0" w:space="0" w:color="auto"/>
        <w:right w:val="none" w:sz="0" w:space="0" w:color="auto"/>
      </w:divBdr>
    </w:div>
    <w:div w:id="614599860">
      <w:bodyDiv w:val="1"/>
      <w:marLeft w:val="0"/>
      <w:marRight w:val="0"/>
      <w:marTop w:val="0"/>
      <w:marBottom w:val="0"/>
      <w:divBdr>
        <w:top w:val="none" w:sz="0" w:space="0" w:color="auto"/>
        <w:left w:val="none" w:sz="0" w:space="0" w:color="auto"/>
        <w:bottom w:val="none" w:sz="0" w:space="0" w:color="auto"/>
        <w:right w:val="none" w:sz="0" w:space="0" w:color="auto"/>
      </w:divBdr>
    </w:div>
    <w:div w:id="621111461">
      <w:bodyDiv w:val="1"/>
      <w:marLeft w:val="0"/>
      <w:marRight w:val="0"/>
      <w:marTop w:val="0"/>
      <w:marBottom w:val="0"/>
      <w:divBdr>
        <w:top w:val="none" w:sz="0" w:space="0" w:color="auto"/>
        <w:left w:val="none" w:sz="0" w:space="0" w:color="auto"/>
        <w:bottom w:val="none" w:sz="0" w:space="0" w:color="auto"/>
        <w:right w:val="none" w:sz="0" w:space="0" w:color="auto"/>
      </w:divBdr>
      <w:divsChild>
        <w:div w:id="41328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633220">
      <w:bodyDiv w:val="1"/>
      <w:marLeft w:val="0"/>
      <w:marRight w:val="0"/>
      <w:marTop w:val="0"/>
      <w:marBottom w:val="0"/>
      <w:divBdr>
        <w:top w:val="none" w:sz="0" w:space="0" w:color="auto"/>
        <w:left w:val="none" w:sz="0" w:space="0" w:color="auto"/>
        <w:bottom w:val="none" w:sz="0" w:space="0" w:color="auto"/>
        <w:right w:val="none" w:sz="0" w:space="0" w:color="auto"/>
      </w:divBdr>
    </w:div>
    <w:div w:id="664094141">
      <w:bodyDiv w:val="1"/>
      <w:marLeft w:val="0"/>
      <w:marRight w:val="0"/>
      <w:marTop w:val="0"/>
      <w:marBottom w:val="0"/>
      <w:divBdr>
        <w:top w:val="none" w:sz="0" w:space="0" w:color="auto"/>
        <w:left w:val="none" w:sz="0" w:space="0" w:color="auto"/>
        <w:bottom w:val="none" w:sz="0" w:space="0" w:color="auto"/>
        <w:right w:val="none" w:sz="0" w:space="0" w:color="auto"/>
      </w:divBdr>
    </w:div>
    <w:div w:id="671418932">
      <w:bodyDiv w:val="1"/>
      <w:marLeft w:val="0"/>
      <w:marRight w:val="0"/>
      <w:marTop w:val="0"/>
      <w:marBottom w:val="0"/>
      <w:divBdr>
        <w:top w:val="none" w:sz="0" w:space="0" w:color="auto"/>
        <w:left w:val="none" w:sz="0" w:space="0" w:color="auto"/>
        <w:bottom w:val="none" w:sz="0" w:space="0" w:color="auto"/>
        <w:right w:val="none" w:sz="0" w:space="0" w:color="auto"/>
      </w:divBdr>
    </w:div>
    <w:div w:id="716973188">
      <w:bodyDiv w:val="1"/>
      <w:marLeft w:val="0"/>
      <w:marRight w:val="0"/>
      <w:marTop w:val="0"/>
      <w:marBottom w:val="0"/>
      <w:divBdr>
        <w:top w:val="none" w:sz="0" w:space="0" w:color="auto"/>
        <w:left w:val="none" w:sz="0" w:space="0" w:color="auto"/>
        <w:bottom w:val="none" w:sz="0" w:space="0" w:color="auto"/>
        <w:right w:val="none" w:sz="0" w:space="0" w:color="auto"/>
      </w:divBdr>
    </w:div>
    <w:div w:id="720708277">
      <w:bodyDiv w:val="1"/>
      <w:marLeft w:val="0"/>
      <w:marRight w:val="0"/>
      <w:marTop w:val="0"/>
      <w:marBottom w:val="0"/>
      <w:divBdr>
        <w:top w:val="none" w:sz="0" w:space="0" w:color="auto"/>
        <w:left w:val="none" w:sz="0" w:space="0" w:color="auto"/>
        <w:bottom w:val="none" w:sz="0" w:space="0" w:color="auto"/>
        <w:right w:val="none" w:sz="0" w:space="0" w:color="auto"/>
      </w:divBdr>
    </w:div>
    <w:div w:id="735129019">
      <w:bodyDiv w:val="1"/>
      <w:marLeft w:val="0"/>
      <w:marRight w:val="0"/>
      <w:marTop w:val="0"/>
      <w:marBottom w:val="0"/>
      <w:divBdr>
        <w:top w:val="none" w:sz="0" w:space="0" w:color="auto"/>
        <w:left w:val="none" w:sz="0" w:space="0" w:color="auto"/>
        <w:bottom w:val="none" w:sz="0" w:space="0" w:color="auto"/>
        <w:right w:val="none" w:sz="0" w:space="0" w:color="auto"/>
      </w:divBdr>
    </w:div>
    <w:div w:id="817068136">
      <w:bodyDiv w:val="1"/>
      <w:marLeft w:val="0"/>
      <w:marRight w:val="0"/>
      <w:marTop w:val="0"/>
      <w:marBottom w:val="0"/>
      <w:divBdr>
        <w:top w:val="none" w:sz="0" w:space="0" w:color="auto"/>
        <w:left w:val="none" w:sz="0" w:space="0" w:color="auto"/>
        <w:bottom w:val="none" w:sz="0" w:space="0" w:color="auto"/>
        <w:right w:val="none" w:sz="0" w:space="0" w:color="auto"/>
      </w:divBdr>
    </w:div>
    <w:div w:id="924649907">
      <w:bodyDiv w:val="1"/>
      <w:marLeft w:val="0"/>
      <w:marRight w:val="0"/>
      <w:marTop w:val="0"/>
      <w:marBottom w:val="0"/>
      <w:divBdr>
        <w:top w:val="none" w:sz="0" w:space="0" w:color="auto"/>
        <w:left w:val="none" w:sz="0" w:space="0" w:color="auto"/>
        <w:bottom w:val="none" w:sz="0" w:space="0" w:color="auto"/>
        <w:right w:val="none" w:sz="0" w:space="0" w:color="auto"/>
      </w:divBdr>
      <w:divsChild>
        <w:div w:id="123230723">
          <w:marLeft w:val="0"/>
          <w:marRight w:val="0"/>
          <w:marTop w:val="0"/>
          <w:marBottom w:val="0"/>
          <w:divBdr>
            <w:top w:val="none" w:sz="0" w:space="0" w:color="auto"/>
            <w:left w:val="none" w:sz="0" w:space="0" w:color="auto"/>
            <w:bottom w:val="none" w:sz="0" w:space="0" w:color="auto"/>
            <w:right w:val="none" w:sz="0" w:space="0" w:color="auto"/>
          </w:divBdr>
        </w:div>
        <w:div w:id="435296877">
          <w:marLeft w:val="0"/>
          <w:marRight w:val="0"/>
          <w:marTop w:val="0"/>
          <w:marBottom w:val="0"/>
          <w:divBdr>
            <w:top w:val="none" w:sz="0" w:space="0" w:color="auto"/>
            <w:left w:val="none" w:sz="0" w:space="0" w:color="auto"/>
            <w:bottom w:val="none" w:sz="0" w:space="0" w:color="auto"/>
            <w:right w:val="none" w:sz="0" w:space="0" w:color="auto"/>
          </w:divBdr>
        </w:div>
        <w:div w:id="1086732825">
          <w:marLeft w:val="0"/>
          <w:marRight w:val="0"/>
          <w:marTop w:val="0"/>
          <w:marBottom w:val="0"/>
          <w:divBdr>
            <w:top w:val="none" w:sz="0" w:space="0" w:color="auto"/>
            <w:left w:val="none" w:sz="0" w:space="0" w:color="auto"/>
            <w:bottom w:val="none" w:sz="0" w:space="0" w:color="auto"/>
            <w:right w:val="none" w:sz="0" w:space="0" w:color="auto"/>
          </w:divBdr>
        </w:div>
        <w:div w:id="1087574346">
          <w:marLeft w:val="0"/>
          <w:marRight w:val="0"/>
          <w:marTop w:val="0"/>
          <w:marBottom w:val="0"/>
          <w:divBdr>
            <w:top w:val="none" w:sz="0" w:space="0" w:color="auto"/>
            <w:left w:val="none" w:sz="0" w:space="0" w:color="auto"/>
            <w:bottom w:val="none" w:sz="0" w:space="0" w:color="auto"/>
            <w:right w:val="none" w:sz="0" w:space="0" w:color="auto"/>
          </w:divBdr>
        </w:div>
        <w:div w:id="1289820648">
          <w:marLeft w:val="0"/>
          <w:marRight w:val="0"/>
          <w:marTop w:val="0"/>
          <w:marBottom w:val="0"/>
          <w:divBdr>
            <w:top w:val="none" w:sz="0" w:space="0" w:color="auto"/>
            <w:left w:val="none" w:sz="0" w:space="0" w:color="auto"/>
            <w:bottom w:val="none" w:sz="0" w:space="0" w:color="auto"/>
            <w:right w:val="none" w:sz="0" w:space="0" w:color="auto"/>
          </w:divBdr>
        </w:div>
        <w:div w:id="1552645399">
          <w:marLeft w:val="0"/>
          <w:marRight w:val="0"/>
          <w:marTop w:val="0"/>
          <w:marBottom w:val="0"/>
          <w:divBdr>
            <w:top w:val="none" w:sz="0" w:space="0" w:color="auto"/>
            <w:left w:val="none" w:sz="0" w:space="0" w:color="auto"/>
            <w:bottom w:val="none" w:sz="0" w:space="0" w:color="auto"/>
            <w:right w:val="none" w:sz="0" w:space="0" w:color="auto"/>
          </w:divBdr>
        </w:div>
        <w:div w:id="1674725138">
          <w:marLeft w:val="0"/>
          <w:marRight w:val="0"/>
          <w:marTop w:val="0"/>
          <w:marBottom w:val="0"/>
          <w:divBdr>
            <w:top w:val="none" w:sz="0" w:space="0" w:color="auto"/>
            <w:left w:val="none" w:sz="0" w:space="0" w:color="auto"/>
            <w:bottom w:val="none" w:sz="0" w:space="0" w:color="auto"/>
            <w:right w:val="none" w:sz="0" w:space="0" w:color="auto"/>
          </w:divBdr>
        </w:div>
        <w:div w:id="1711033228">
          <w:marLeft w:val="0"/>
          <w:marRight w:val="0"/>
          <w:marTop w:val="0"/>
          <w:marBottom w:val="0"/>
          <w:divBdr>
            <w:top w:val="none" w:sz="0" w:space="0" w:color="auto"/>
            <w:left w:val="none" w:sz="0" w:space="0" w:color="auto"/>
            <w:bottom w:val="none" w:sz="0" w:space="0" w:color="auto"/>
            <w:right w:val="none" w:sz="0" w:space="0" w:color="auto"/>
          </w:divBdr>
        </w:div>
        <w:div w:id="1915889308">
          <w:marLeft w:val="0"/>
          <w:marRight w:val="0"/>
          <w:marTop w:val="0"/>
          <w:marBottom w:val="0"/>
          <w:divBdr>
            <w:top w:val="none" w:sz="0" w:space="0" w:color="auto"/>
            <w:left w:val="none" w:sz="0" w:space="0" w:color="auto"/>
            <w:bottom w:val="none" w:sz="0" w:space="0" w:color="auto"/>
            <w:right w:val="none" w:sz="0" w:space="0" w:color="auto"/>
          </w:divBdr>
        </w:div>
        <w:div w:id="1961640829">
          <w:marLeft w:val="0"/>
          <w:marRight w:val="0"/>
          <w:marTop w:val="0"/>
          <w:marBottom w:val="0"/>
          <w:divBdr>
            <w:top w:val="none" w:sz="0" w:space="0" w:color="auto"/>
            <w:left w:val="none" w:sz="0" w:space="0" w:color="auto"/>
            <w:bottom w:val="none" w:sz="0" w:space="0" w:color="auto"/>
            <w:right w:val="none" w:sz="0" w:space="0" w:color="auto"/>
          </w:divBdr>
        </w:div>
        <w:div w:id="1969972724">
          <w:marLeft w:val="0"/>
          <w:marRight w:val="0"/>
          <w:marTop w:val="0"/>
          <w:marBottom w:val="0"/>
          <w:divBdr>
            <w:top w:val="none" w:sz="0" w:space="0" w:color="auto"/>
            <w:left w:val="none" w:sz="0" w:space="0" w:color="auto"/>
            <w:bottom w:val="none" w:sz="0" w:space="0" w:color="auto"/>
            <w:right w:val="none" w:sz="0" w:space="0" w:color="auto"/>
          </w:divBdr>
        </w:div>
      </w:divsChild>
    </w:div>
    <w:div w:id="949900638">
      <w:bodyDiv w:val="1"/>
      <w:marLeft w:val="0"/>
      <w:marRight w:val="0"/>
      <w:marTop w:val="0"/>
      <w:marBottom w:val="0"/>
      <w:divBdr>
        <w:top w:val="none" w:sz="0" w:space="0" w:color="auto"/>
        <w:left w:val="none" w:sz="0" w:space="0" w:color="auto"/>
        <w:bottom w:val="none" w:sz="0" w:space="0" w:color="auto"/>
        <w:right w:val="none" w:sz="0" w:space="0" w:color="auto"/>
      </w:divBdr>
    </w:div>
    <w:div w:id="971255035">
      <w:bodyDiv w:val="1"/>
      <w:marLeft w:val="0"/>
      <w:marRight w:val="0"/>
      <w:marTop w:val="0"/>
      <w:marBottom w:val="0"/>
      <w:divBdr>
        <w:top w:val="none" w:sz="0" w:space="0" w:color="auto"/>
        <w:left w:val="none" w:sz="0" w:space="0" w:color="auto"/>
        <w:bottom w:val="none" w:sz="0" w:space="0" w:color="auto"/>
        <w:right w:val="none" w:sz="0" w:space="0" w:color="auto"/>
      </w:divBdr>
    </w:div>
    <w:div w:id="983193179">
      <w:bodyDiv w:val="1"/>
      <w:marLeft w:val="0"/>
      <w:marRight w:val="0"/>
      <w:marTop w:val="0"/>
      <w:marBottom w:val="0"/>
      <w:divBdr>
        <w:top w:val="none" w:sz="0" w:space="0" w:color="auto"/>
        <w:left w:val="none" w:sz="0" w:space="0" w:color="auto"/>
        <w:bottom w:val="none" w:sz="0" w:space="0" w:color="auto"/>
        <w:right w:val="none" w:sz="0" w:space="0" w:color="auto"/>
      </w:divBdr>
    </w:div>
    <w:div w:id="1013414513">
      <w:bodyDiv w:val="1"/>
      <w:marLeft w:val="0"/>
      <w:marRight w:val="0"/>
      <w:marTop w:val="0"/>
      <w:marBottom w:val="0"/>
      <w:divBdr>
        <w:top w:val="none" w:sz="0" w:space="0" w:color="auto"/>
        <w:left w:val="none" w:sz="0" w:space="0" w:color="auto"/>
        <w:bottom w:val="none" w:sz="0" w:space="0" w:color="auto"/>
        <w:right w:val="none" w:sz="0" w:space="0" w:color="auto"/>
      </w:divBdr>
      <w:divsChild>
        <w:div w:id="55516155">
          <w:marLeft w:val="0"/>
          <w:marRight w:val="0"/>
          <w:marTop w:val="0"/>
          <w:marBottom w:val="0"/>
          <w:divBdr>
            <w:top w:val="none" w:sz="0" w:space="0" w:color="auto"/>
            <w:left w:val="none" w:sz="0" w:space="0" w:color="auto"/>
            <w:bottom w:val="none" w:sz="0" w:space="0" w:color="auto"/>
            <w:right w:val="none" w:sz="0" w:space="0" w:color="auto"/>
          </w:divBdr>
        </w:div>
        <w:div w:id="252782326">
          <w:marLeft w:val="0"/>
          <w:marRight w:val="0"/>
          <w:marTop w:val="0"/>
          <w:marBottom w:val="0"/>
          <w:divBdr>
            <w:top w:val="none" w:sz="0" w:space="0" w:color="auto"/>
            <w:left w:val="none" w:sz="0" w:space="0" w:color="auto"/>
            <w:bottom w:val="none" w:sz="0" w:space="0" w:color="auto"/>
            <w:right w:val="none" w:sz="0" w:space="0" w:color="auto"/>
          </w:divBdr>
        </w:div>
        <w:div w:id="648438712">
          <w:marLeft w:val="0"/>
          <w:marRight w:val="0"/>
          <w:marTop w:val="0"/>
          <w:marBottom w:val="0"/>
          <w:divBdr>
            <w:top w:val="none" w:sz="0" w:space="0" w:color="auto"/>
            <w:left w:val="none" w:sz="0" w:space="0" w:color="auto"/>
            <w:bottom w:val="none" w:sz="0" w:space="0" w:color="auto"/>
            <w:right w:val="none" w:sz="0" w:space="0" w:color="auto"/>
          </w:divBdr>
        </w:div>
        <w:div w:id="693649597">
          <w:marLeft w:val="0"/>
          <w:marRight w:val="0"/>
          <w:marTop w:val="0"/>
          <w:marBottom w:val="0"/>
          <w:divBdr>
            <w:top w:val="none" w:sz="0" w:space="0" w:color="auto"/>
            <w:left w:val="none" w:sz="0" w:space="0" w:color="auto"/>
            <w:bottom w:val="none" w:sz="0" w:space="0" w:color="auto"/>
            <w:right w:val="none" w:sz="0" w:space="0" w:color="auto"/>
          </w:divBdr>
        </w:div>
        <w:div w:id="694770908">
          <w:marLeft w:val="0"/>
          <w:marRight w:val="0"/>
          <w:marTop w:val="0"/>
          <w:marBottom w:val="0"/>
          <w:divBdr>
            <w:top w:val="none" w:sz="0" w:space="0" w:color="auto"/>
            <w:left w:val="none" w:sz="0" w:space="0" w:color="auto"/>
            <w:bottom w:val="none" w:sz="0" w:space="0" w:color="auto"/>
            <w:right w:val="none" w:sz="0" w:space="0" w:color="auto"/>
          </w:divBdr>
        </w:div>
        <w:div w:id="740715278">
          <w:marLeft w:val="0"/>
          <w:marRight w:val="0"/>
          <w:marTop w:val="0"/>
          <w:marBottom w:val="0"/>
          <w:divBdr>
            <w:top w:val="none" w:sz="0" w:space="0" w:color="auto"/>
            <w:left w:val="none" w:sz="0" w:space="0" w:color="auto"/>
            <w:bottom w:val="none" w:sz="0" w:space="0" w:color="auto"/>
            <w:right w:val="none" w:sz="0" w:space="0" w:color="auto"/>
          </w:divBdr>
        </w:div>
        <w:div w:id="910653533">
          <w:marLeft w:val="0"/>
          <w:marRight w:val="0"/>
          <w:marTop w:val="0"/>
          <w:marBottom w:val="0"/>
          <w:divBdr>
            <w:top w:val="none" w:sz="0" w:space="0" w:color="auto"/>
            <w:left w:val="none" w:sz="0" w:space="0" w:color="auto"/>
            <w:bottom w:val="none" w:sz="0" w:space="0" w:color="auto"/>
            <w:right w:val="none" w:sz="0" w:space="0" w:color="auto"/>
          </w:divBdr>
        </w:div>
        <w:div w:id="997541640">
          <w:marLeft w:val="0"/>
          <w:marRight w:val="0"/>
          <w:marTop w:val="0"/>
          <w:marBottom w:val="0"/>
          <w:divBdr>
            <w:top w:val="none" w:sz="0" w:space="0" w:color="auto"/>
            <w:left w:val="none" w:sz="0" w:space="0" w:color="auto"/>
            <w:bottom w:val="none" w:sz="0" w:space="0" w:color="auto"/>
            <w:right w:val="none" w:sz="0" w:space="0" w:color="auto"/>
          </w:divBdr>
        </w:div>
        <w:div w:id="1092433934">
          <w:marLeft w:val="0"/>
          <w:marRight w:val="0"/>
          <w:marTop w:val="0"/>
          <w:marBottom w:val="0"/>
          <w:divBdr>
            <w:top w:val="none" w:sz="0" w:space="0" w:color="auto"/>
            <w:left w:val="none" w:sz="0" w:space="0" w:color="auto"/>
            <w:bottom w:val="none" w:sz="0" w:space="0" w:color="auto"/>
            <w:right w:val="none" w:sz="0" w:space="0" w:color="auto"/>
          </w:divBdr>
        </w:div>
        <w:div w:id="1359886764">
          <w:marLeft w:val="0"/>
          <w:marRight w:val="0"/>
          <w:marTop w:val="0"/>
          <w:marBottom w:val="0"/>
          <w:divBdr>
            <w:top w:val="none" w:sz="0" w:space="0" w:color="auto"/>
            <w:left w:val="none" w:sz="0" w:space="0" w:color="auto"/>
            <w:bottom w:val="none" w:sz="0" w:space="0" w:color="auto"/>
            <w:right w:val="none" w:sz="0" w:space="0" w:color="auto"/>
          </w:divBdr>
        </w:div>
        <w:div w:id="2050378208">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2125687099">
          <w:marLeft w:val="0"/>
          <w:marRight w:val="0"/>
          <w:marTop w:val="0"/>
          <w:marBottom w:val="0"/>
          <w:divBdr>
            <w:top w:val="none" w:sz="0" w:space="0" w:color="auto"/>
            <w:left w:val="none" w:sz="0" w:space="0" w:color="auto"/>
            <w:bottom w:val="none" w:sz="0" w:space="0" w:color="auto"/>
            <w:right w:val="none" w:sz="0" w:space="0" w:color="auto"/>
          </w:divBdr>
        </w:div>
      </w:divsChild>
    </w:div>
    <w:div w:id="1050960754">
      <w:bodyDiv w:val="1"/>
      <w:marLeft w:val="0"/>
      <w:marRight w:val="0"/>
      <w:marTop w:val="0"/>
      <w:marBottom w:val="0"/>
      <w:divBdr>
        <w:top w:val="none" w:sz="0" w:space="0" w:color="auto"/>
        <w:left w:val="none" w:sz="0" w:space="0" w:color="auto"/>
        <w:bottom w:val="none" w:sz="0" w:space="0" w:color="auto"/>
        <w:right w:val="none" w:sz="0" w:space="0" w:color="auto"/>
      </w:divBdr>
      <w:divsChild>
        <w:div w:id="1375888599">
          <w:marLeft w:val="0"/>
          <w:marRight w:val="0"/>
          <w:marTop w:val="0"/>
          <w:marBottom w:val="0"/>
          <w:divBdr>
            <w:top w:val="none" w:sz="0" w:space="0" w:color="auto"/>
            <w:left w:val="none" w:sz="0" w:space="0" w:color="auto"/>
            <w:bottom w:val="none" w:sz="0" w:space="0" w:color="auto"/>
            <w:right w:val="none" w:sz="0" w:space="0" w:color="auto"/>
          </w:divBdr>
          <w:divsChild>
            <w:div w:id="271976591">
              <w:marLeft w:val="0"/>
              <w:marRight w:val="0"/>
              <w:marTop w:val="0"/>
              <w:marBottom w:val="0"/>
              <w:divBdr>
                <w:top w:val="none" w:sz="0" w:space="0" w:color="auto"/>
                <w:left w:val="none" w:sz="0" w:space="0" w:color="auto"/>
                <w:bottom w:val="none" w:sz="0" w:space="0" w:color="auto"/>
                <w:right w:val="none" w:sz="0" w:space="0" w:color="auto"/>
              </w:divBdr>
            </w:div>
            <w:div w:id="295263575">
              <w:marLeft w:val="0"/>
              <w:marRight w:val="0"/>
              <w:marTop w:val="0"/>
              <w:marBottom w:val="0"/>
              <w:divBdr>
                <w:top w:val="none" w:sz="0" w:space="0" w:color="auto"/>
                <w:left w:val="none" w:sz="0" w:space="0" w:color="auto"/>
                <w:bottom w:val="none" w:sz="0" w:space="0" w:color="auto"/>
                <w:right w:val="none" w:sz="0" w:space="0" w:color="auto"/>
              </w:divBdr>
            </w:div>
            <w:div w:id="309948586">
              <w:marLeft w:val="0"/>
              <w:marRight w:val="0"/>
              <w:marTop w:val="0"/>
              <w:marBottom w:val="0"/>
              <w:divBdr>
                <w:top w:val="none" w:sz="0" w:space="0" w:color="auto"/>
                <w:left w:val="none" w:sz="0" w:space="0" w:color="auto"/>
                <w:bottom w:val="none" w:sz="0" w:space="0" w:color="auto"/>
                <w:right w:val="none" w:sz="0" w:space="0" w:color="auto"/>
              </w:divBdr>
            </w:div>
            <w:div w:id="624773477">
              <w:marLeft w:val="0"/>
              <w:marRight w:val="0"/>
              <w:marTop w:val="0"/>
              <w:marBottom w:val="0"/>
              <w:divBdr>
                <w:top w:val="none" w:sz="0" w:space="0" w:color="auto"/>
                <w:left w:val="none" w:sz="0" w:space="0" w:color="auto"/>
                <w:bottom w:val="none" w:sz="0" w:space="0" w:color="auto"/>
                <w:right w:val="none" w:sz="0" w:space="0" w:color="auto"/>
              </w:divBdr>
            </w:div>
            <w:div w:id="784428889">
              <w:marLeft w:val="0"/>
              <w:marRight w:val="0"/>
              <w:marTop w:val="0"/>
              <w:marBottom w:val="0"/>
              <w:divBdr>
                <w:top w:val="none" w:sz="0" w:space="0" w:color="auto"/>
                <w:left w:val="none" w:sz="0" w:space="0" w:color="auto"/>
                <w:bottom w:val="none" w:sz="0" w:space="0" w:color="auto"/>
                <w:right w:val="none" w:sz="0" w:space="0" w:color="auto"/>
              </w:divBdr>
            </w:div>
            <w:div w:id="1315111475">
              <w:marLeft w:val="0"/>
              <w:marRight w:val="0"/>
              <w:marTop w:val="0"/>
              <w:marBottom w:val="0"/>
              <w:divBdr>
                <w:top w:val="none" w:sz="0" w:space="0" w:color="auto"/>
                <w:left w:val="none" w:sz="0" w:space="0" w:color="auto"/>
                <w:bottom w:val="none" w:sz="0" w:space="0" w:color="auto"/>
                <w:right w:val="none" w:sz="0" w:space="0" w:color="auto"/>
              </w:divBdr>
            </w:div>
            <w:div w:id="1376152126">
              <w:marLeft w:val="0"/>
              <w:marRight w:val="0"/>
              <w:marTop w:val="0"/>
              <w:marBottom w:val="0"/>
              <w:divBdr>
                <w:top w:val="none" w:sz="0" w:space="0" w:color="auto"/>
                <w:left w:val="none" w:sz="0" w:space="0" w:color="auto"/>
                <w:bottom w:val="none" w:sz="0" w:space="0" w:color="auto"/>
                <w:right w:val="none" w:sz="0" w:space="0" w:color="auto"/>
              </w:divBdr>
            </w:div>
            <w:div w:id="1426531974">
              <w:marLeft w:val="0"/>
              <w:marRight w:val="0"/>
              <w:marTop w:val="0"/>
              <w:marBottom w:val="0"/>
              <w:divBdr>
                <w:top w:val="none" w:sz="0" w:space="0" w:color="auto"/>
                <w:left w:val="none" w:sz="0" w:space="0" w:color="auto"/>
                <w:bottom w:val="none" w:sz="0" w:space="0" w:color="auto"/>
                <w:right w:val="none" w:sz="0" w:space="0" w:color="auto"/>
              </w:divBdr>
            </w:div>
            <w:div w:id="1516386315">
              <w:marLeft w:val="0"/>
              <w:marRight w:val="0"/>
              <w:marTop w:val="0"/>
              <w:marBottom w:val="0"/>
              <w:divBdr>
                <w:top w:val="none" w:sz="0" w:space="0" w:color="auto"/>
                <w:left w:val="none" w:sz="0" w:space="0" w:color="auto"/>
                <w:bottom w:val="none" w:sz="0" w:space="0" w:color="auto"/>
                <w:right w:val="none" w:sz="0" w:space="0" w:color="auto"/>
              </w:divBdr>
            </w:div>
            <w:div w:id="1556548195">
              <w:marLeft w:val="0"/>
              <w:marRight w:val="0"/>
              <w:marTop w:val="0"/>
              <w:marBottom w:val="0"/>
              <w:divBdr>
                <w:top w:val="none" w:sz="0" w:space="0" w:color="auto"/>
                <w:left w:val="none" w:sz="0" w:space="0" w:color="auto"/>
                <w:bottom w:val="none" w:sz="0" w:space="0" w:color="auto"/>
                <w:right w:val="none" w:sz="0" w:space="0" w:color="auto"/>
              </w:divBdr>
            </w:div>
            <w:div w:id="1595627971">
              <w:marLeft w:val="0"/>
              <w:marRight w:val="0"/>
              <w:marTop w:val="0"/>
              <w:marBottom w:val="0"/>
              <w:divBdr>
                <w:top w:val="none" w:sz="0" w:space="0" w:color="auto"/>
                <w:left w:val="none" w:sz="0" w:space="0" w:color="auto"/>
                <w:bottom w:val="none" w:sz="0" w:space="0" w:color="auto"/>
                <w:right w:val="none" w:sz="0" w:space="0" w:color="auto"/>
              </w:divBdr>
            </w:div>
            <w:div w:id="1648626325">
              <w:marLeft w:val="0"/>
              <w:marRight w:val="0"/>
              <w:marTop w:val="0"/>
              <w:marBottom w:val="0"/>
              <w:divBdr>
                <w:top w:val="none" w:sz="0" w:space="0" w:color="auto"/>
                <w:left w:val="none" w:sz="0" w:space="0" w:color="auto"/>
                <w:bottom w:val="none" w:sz="0" w:space="0" w:color="auto"/>
                <w:right w:val="none" w:sz="0" w:space="0" w:color="auto"/>
              </w:divBdr>
            </w:div>
            <w:div w:id="1923561528">
              <w:marLeft w:val="0"/>
              <w:marRight w:val="0"/>
              <w:marTop w:val="0"/>
              <w:marBottom w:val="0"/>
              <w:divBdr>
                <w:top w:val="none" w:sz="0" w:space="0" w:color="auto"/>
                <w:left w:val="none" w:sz="0" w:space="0" w:color="auto"/>
                <w:bottom w:val="none" w:sz="0" w:space="0" w:color="auto"/>
                <w:right w:val="none" w:sz="0" w:space="0" w:color="auto"/>
              </w:divBdr>
            </w:div>
            <w:div w:id="2026245107">
              <w:marLeft w:val="0"/>
              <w:marRight w:val="0"/>
              <w:marTop w:val="0"/>
              <w:marBottom w:val="0"/>
              <w:divBdr>
                <w:top w:val="none" w:sz="0" w:space="0" w:color="auto"/>
                <w:left w:val="none" w:sz="0" w:space="0" w:color="auto"/>
                <w:bottom w:val="none" w:sz="0" w:space="0" w:color="auto"/>
                <w:right w:val="none" w:sz="0" w:space="0" w:color="auto"/>
              </w:divBdr>
            </w:div>
            <w:div w:id="2027751874">
              <w:marLeft w:val="0"/>
              <w:marRight w:val="0"/>
              <w:marTop w:val="0"/>
              <w:marBottom w:val="0"/>
              <w:divBdr>
                <w:top w:val="none" w:sz="0" w:space="0" w:color="auto"/>
                <w:left w:val="none" w:sz="0" w:space="0" w:color="auto"/>
                <w:bottom w:val="none" w:sz="0" w:space="0" w:color="auto"/>
                <w:right w:val="none" w:sz="0" w:space="0" w:color="auto"/>
              </w:divBdr>
            </w:div>
            <w:div w:id="2093811800">
              <w:marLeft w:val="0"/>
              <w:marRight w:val="0"/>
              <w:marTop w:val="0"/>
              <w:marBottom w:val="0"/>
              <w:divBdr>
                <w:top w:val="none" w:sz="0" w:space="0" w:color="auto"/>
                <w:left w:val="none" w:sz="0" w:space="0" w:color="auto"/>
                <w:bottom w:val="none" w:sz="0" w:space="0" w:color="auto"/>
                <w:right w:val="none" w:sz="0" w:space="0" w:color="auto"/>
              </w:divBdr>
            </w:div>
            <w:div w:id="21391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333">
      <w:bodyDiv w:val="1"/>
      <w:marLeft w:val="0"/>
      <w:marRight w:val="0"/>
      <w:marTop w:val="0"/>
      <w:marBottom w:val="0"/>
      <w:divBdr>
        <w:top w:val="none" w:sz="0" w:space="0" w:color="auto"/>
        <w:left w:val="none" w:sz="0" w:space="0" w:color="auto"/>
        <w:bottom w:val="none" w:sz="0" w:space="0" w:color="auto"/>
        <w:right w:val="none" w:sz="0" w:space="0" w:color="auto"/>
      </w:divBdr>
      <w:divsChild>
        <w:div w:id="26025561">
          <w:marLeft w:val="0"/>
          <w:marRight w:val="0"/>
          <w:marTop w:val="0"/>
          <w:marBottom w:val="0"/>
          <w:divBdr>
            <w:top w:val="none" w:sz="0" w:space="0" w:color="auto"/>
            <w:left w:val="none" w:sz="0" w:space="0" w:color="auto"/>
            <w:bottom w:val="none" w:sz="0" w:space="0" w:color="auto"/>
            <w:right w:val="none" w:sz="0" w:space="0" w:color="auto"/>
          </w:divBdr>
          <w:divsChild>
            <w:div w:id="1331445968">
              <w:marLeft w:val="0"/>
              <w:marRight w:val="0"/>
              <w:marTop w:val="0"/>
              <w:marBottom w:val="0"/>
              <w:divBdr>
                <w:top w:val="none" w:sz="0" w:space="0" w:color="auto"/>
                <w:left w:val="none" w:sz="0" w:space="0" w:color="auto"/>
                <w:bottom w:val="none" w:sz="0" w:space="0" w:color="auto"/>
                <w:right w:val="none" w:sz="0" w:space="0" w:color="auto"/>
              </w:divBdr>
              <w:divsChild>
                <w:div w:id="904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162">
      <w:bodyDiv w:val="1"/>
      <w:marLeft w:val="0"/>
      <w:marRight w:val="0"/>
      <w:marTop w:val="0"/>
      <w:marBottom w:val="0"/>
      <w:divBdr>
        <w:top w:val="none" w:sz="0" w:space="0" w:color="auto"/>
        <w:left w:val="none" w:sz="0" w:space="0" w:color="auto"/>
        <w:bottom w:val="none" w:sz="0" w:space="0" w:color="auto"/>
        <w:right w:val="none" w:sz="0" w:space="0" w:color="auto"/>
      </w:divBdr>
    </w:div>
    <w:div w:id="1102649857">
      <w:bodyDiv w:val="1"/>
      <w:marLeft w:val="0"/>
      <w:marRight w:val="0"/>
      <w:marTop w:val="0"/>
      <w:marBottom w:val="0"/>
      <w:divBdr>
        <w:top w:val="none" w:sz="0" w:space="0" w:color="auto"/>
        <w:left w:val="none" w:sz="0" w:space="0" w:color="auto"/>
        <w:bottom w:val="none" w:sz="0" w:space="0" w:color="auto"/>
        <w:right w:val="none" w:sz="0" w:space="0" w:color="auto"/>
      </w:divBdr>
    </w:div>
    <w:div w:id="1117796007">
      <w:bodyDiv w:val="1"/>
      <w:marLeft w:val="0"/>
      <w:marRight w:val="0"/>
      <w:marTop w:val="0"/>
      <w:marBottom w:val="0"/>
      <w:divBdr>
        <w:top w:val="none" w:sz="0" w:space="0" w:color="auto"/>
        <w:left w:val="none" w:sz="0" w:space="0" w:color="auto"/>
        <w:bottom w:val="none" w:sz="0" w:space="0" w:color="auto"/>
        <w:right w:val="none" w:sz="0" w:space="0" w:color="auto"/>
      </w:divBdr>
    </w:div>
    <w:div w:id="11444716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710">
          <w:marLeft w:val="0"/>
          <w:marRight w:val="0"/>
          <w:marTop w:val="0"/>
          <w:marBottom w:val="0"/>
          <w:divBdr>
            <w:top w:val="none" w:sz="0" w:space="0" w:color="auto"/>
            <w:left w:val="none" w:sz="0" w:space="0" w:color="auto"/>
            <w:bottom w:val="none" w:sz="0" w:space="0" w:color="auto"/>
            <w:right w:val="none" w:sz="0" w:space="0" w:color="auto"/>
          </w:divBdr>
          <w:divsChild>
            <w:div w:id="125660797">
              <w:marLeft w:val="0"/>
              <w:marRight w:val="0"/>
              <w:marTop w:val="0"/>
              <w:marBottom w:val="0"/>
              <w:divBdr>
                <w:top w:val="none" w:sz="0" w:space="0" w:color="auto"/>
                <w:left w:val="none" w:sz="0" w:space="0" w:color="auto"/>
                <w:bottom w:val="none" w:sz="0" w:space="0" w:color="auto"/>
                <w:right w:val="none" w:sz="0" w:space="0" w:color="auto"/>
              </w:divBdr>
            </w:div>
            <w:div w:id="199557547">
              <w:marLeft w:val="0"/>
              <w:marRight w:val="0"/>
              <w:marTop w:val="0"/>
              <w:marBottom w:val="0"/>
              <w:divBdr>
                <w:top w:val="none" w:sz="0" w:space="0" w:color="auto"/>
                <w:left w:val="none" w:sz="0" w:space="0" w:color="auto"/>
                <w:bottom w:val="none" w:sz="0" w:space="0" w:color="auto"/>
                <w:right w:val="none" w:sz="0" w:space="0" w:color="auto"/>
              </w:divBdr>
            </w:div>
            <w:div w:id="325206545">
              <w:marLeft w:val="0"/>
              <w:marRight w:val="0"/>
              <w:marTop w:val="0"/>
              <w:marBottom w:val="0"/>
              <w:divBdr>
                <w:top w:val="none" w:sz="0" w:space="0" w:color="auto"/>
                <w:left w:val="none" w:sz="0" w:space="0" w:color="auto"/>
                <w:bottom w:val="none" w:sz="0" w:space="0" w:color="auto"/>
                <w:right w:val="none" w:sz="0" w:space="0" w:color="auto"/>
              </w:divBdr>
            </w:div>
            <w:div w:id="455561475">
              <w:marLeft w:val="0"/>
              <w:marRight w:val="0"/>
              <w:marTop w:val="0"/>
              <w:marBottom w:val="0"/>
              <w:divBdr>
                <w:top w:val="none" w:sz="0" w:space="0" w:color="auto"/>
                <w:left w:val="none" w:sz="0" w:space="0" w:color="auto"/>
                <w:bottom w:val="none" w:sz="0" w:space="0" w:color="auto"/>
                <w:right w:val="none" w:sz="0" w:space="0" w:color="auto"/>
              </w:divBdr>
            </w:div>
            <w:div w:id="494807531">
              <w:marLeft w:val="0"/>
              <w:marRight w:val="0"/>
              <w:marTop w:val="0"/>
              <w:marBottom w:val="0"/>
              <w:divBdr>
                <w:top w:val="none" w:sz="0" w:space="0" w:color="auto"/>
                <w:left w:val="none" w:sz="0" w:space="0" w:color="auto"/>
                <w:bottom w:val="none" w:sz="0" w:space="0" w:color="auto"/>
                <w:right w:val="none" w:sz="0" w:space="0" w:color="auto"/>
              </w:divBdr>
            </w:div>
            <w:div w:id="508760749">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 w:id="700590443">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805661079">
              <w:marLeft w:val="0"/>
              <w:marRight w:val="0"/>
              <w:marTop w:val="0"/>
              <w:marBottom w:val="0"/>
              <w:divBdr>
                <w:top w:val="none" w:sz="0" w:space="0" w:color="auto"/>
                <w:left w:val="none" w:sz="0" w:space="0" w:color="auto"/>
                <w:bottom w:val="none" w:sz="0" w:space="0" w:color="auto"/>
                <w:right w:val="none" w:sz="0" w:space="0" w:color="auto"/>
              </w:divBdr>
            </w:div>
            <w:div w:id="1031762329">
              <w:marLeft w:val="0"/>
              <w:marRight w:val="0"/>
              <w:marTop w:val="0"/>
              <w:marBottom w:val="0"/>
              <w:divBdr>
                <w:top w:val="none" w:sz="0" w:space="0" w:color="auto"/>
                <w:left w:val="none" w:sz="0" w:space="0" w:color="auto"/>
                <w:bottom w:val="none" w:sz="0" w:space="0" w:color="auto"/>
                <w:right w:val="none" w:sz="0" w:space="0" w:color="auto"/>
              </w:divBdr>
            </w:div>
            <w:div w:id="1096752770">
              <w:marLeft w:val="0"/>
              <w:marRight w:val="0"/>
              <w:marTop w:val="0"/>
              <w:marBottom w:val="0"/>
              <w:divBdr>
                <w:top w:val="none" w:sz="0" w:space="0" w:color="auto"/>
                <w:left w:val="none" w:sz="0" w:space="0" w:color="auto"/>
                <w:bottom w:val="none" w:sz="0" w:space="0" w:color="auto"/>
                <w:right w:val="none" w:sz="0" w:space="0" w:color="auto"/>
              </w:divBdr>
            </w:div>
            <w:div w:id="1131363577">
              <w:marLeft w:val="0"/>
              <w:marRight w:val="0"/>
              <w:marTop w:val="0"/>
              <w:marBottom w:val="0"/>
              <w:divBdr>
                <w:top w:val="none" w:sz="0" w:space="0" w:color="auto"/>
                <w:left w:val="none" w:sz="0" w:space="0" w:color="auto"/>
                <w:bottom w:val="none" w:sz="0" w:space="0" w:color="auto"/>
                <w:right w:val="none" w:sz="0" w:space="0" w:color="auto"/>
              </w:divBdr>
            </w:div>
            <w:div w:id="1131827372">
              <w:marLeft w:val="0"/>
              <w:marRight w:val="0"/>
              <w:marTop w:val="0"/>
              <w:marBottom w:val="0"/>
              <w:divBdr>
                <w:top w:val="none" w:sz="0" w:space="0" w:color="auto"/>
                <w:left w:val="none" w:sz="0" w:space="0" w:color="auto"/>
                <w:bottom w:val="none" w:sz="0" w:space="0" w:color="auto"/>
                <w:right w:val="none" w:sz="0" w:space="0" w:color="auto"/>
              </w:divBdr>
            </w:div>
            <w:div w:id="1165977486">
              <w:marLeft w:val="0"/>
              <w:marRight w:val="0"/>
              <w:marTop w:val="0"/>
              <w:marBottom w:val="0"/>
              <w:divBdr>
                <w:top w:val="none" w:sz="0" w:space="0" w:color="auto"/>
                <w:left w:val="none" w:sz="0" w:space="0" w:color="auto"/>
                <w:bottom w:val="none" w:sz="0" w:space="0" w:color="auto"/>
                <w:right w:val="none" w:sz="0" w:space="0" w:color="auto"/>
              </w:divBdr>
            </w:div>
            <w:div w:id="1217745420">
              <w:marLeft w:val="0"/>
              <w:marRight w:val="0"/>
              <w:marTop w:val="0"/>
              <w:marBottom w:val="0"/>
              <w:divBdr>
                <w:top w:val="none" w:sz="0" w:space="0" w:color="auto"/>
                <w:left w:val="none" w:sz="0" w:space="0" w:color="auto"/>
                <w:bottom w:val="none" w:sz="0" w:space="0" w:color="auto"/>
                <w:right w:val="none" w:sz="0" w:space="0" w:color="auto"/>
              </w:divBdr>
            </w:div>
            <w:div w:id="1240366532">
              <w:marLeft w:val="0"/>
              <w:marRight w:val="0"/>
              <w:marTop w:val="0"/>
              <w:marBottom w:val="0"/>
              <w:divBdr>
                <w:top w:val="none" w:sz="0" w:space="0" w:color="auto"/>
                <w:left w:val="none" w:sz="0" w:space="0" w:color="auto"/>
                <w:bottom w:val="none" w:sz="0" w:space="0" w:color="auto"/>
                <w:right w:val="none" w:sz="0" w:space="0" w:color="auto"/>
              </w:divBdr>
            </w:div>
            <w:div w:id="1386640865">
              <w:marLeft w:val="0"/>
              <w:marRight w:val="0"/>
              <w:marTop w:val="0"/>
              <w:marBottom w:val="0"/>
              <w:divBdr>
                <w:top w:val="none" w:sz="0" w:space="0" w:color="auto"/>
                <w:left w:val="none" w:sz="0" w:space="0" w:color="auto"/>
                <w:bottom w:val="none" w:sz="0" w:space="0" w:color="auto"/>
                <w:right w:val="none" w:sz="0" w:space="0" w:color="auto"/>
              </w:divBdr>
            </w:div>
            <w:div w:id="1471508612">
              <w:marLeft w:val="0"/>
              <w:marRight w:val="0"/>
              <w:marTop w:val="0"/>
              <w:marBottom w:val="0"/>
              <w:divBdr>
                <w:top w:val="none" w:sz="0" w:space="0" w:color="auto"/>
                <w:left w:val="none" w:sz="0" w:space="0" w:color="auto"/>
                <w:bottom w:val="none" w:sz="0" w:space="0" w:color="auto"/>
                <w:right w:val="none" w:sz="0" w:space="0" w:color="auto"/>
              </w:divBdr>
            </w:div>
            <w:div w:id="1534423343">
              <w:marLeft w:val="0"/>
              <w:marRight w:val="0"/>
              <w:marTop w:val="0"/>
              <w:marBottom w:val="0"/>
              <w:divBdr>
                <w:top w:val="none" w:sz="0" w:space="0" w:color="auto"/>
                <w:left w:val="none" w:sz="0" w:space="0" w:color="auto"/>
                <w:bottom w:val="none" w:sz="0" w:space="0" w:color="auto"/>
                <w:right w:val="none" w:sz="0" w:space="0" w:color="auto"/>
              </w:divBdr>
            </w:div>
            <w:div w:id="1575700130">
              <w:marLeft w:val="0"/>
              <w:marRight w:val="0"/>
              <w:marTop w:val="0"/>
              <w:marBottom w:val="0"/>
              <w:divBdr>
                <w:top w:val="none" w:sz="0" w:space="0" w:color="auto"/>
                <w:left w:val="none" w:sz="0" w:space="0" w:color="auto"/>
                <w:bottom w:val="none" w:sz="0" w:space="0" w:color="auto"/>
                <w:right w:val="none" w:sz="0" w:space="0" w:color="auto"/>
              </w:divBdr>
            </w:div>
            <w:div w:id="1858352807">
              <w:marLeft w:val="0"/>
              <w:marRight w:val="0"/>
              <w:marTop w:val="0"/>
              <w:marBottom w:val="0"/>
              <w:divBdr>
                <w:top w:val="none" w:sz="0" w:space="0" w:color="auto"/>
                <w:left w:val="none" w:sz="0" w:space="0" w:color="auto"/>
                <w:bottom w:val="none" w:sz="0" w:space="0" w:color="auto"/>
                <w:right w:val="none" w:sz="0" w:space="0" w:color="auto"/>
              </w:divBdr>
            </w:div>
            <w:div w:id="1976520714">
              <w:marLeft w:val="0"/>
              <w:marRight w:val="0"/>
              <w:marTop w:val="0"/>
              <w:marBottom w:val="0"/>
              <w:divBdr>
                <w:top w:val="none" w:sz="0" w:space="0" w:color="auto"/>
                <w:left w:val="none" w:sz="0" w:space="0" w:color="auto"/>
                <w:bottom w:val="none" w:sz="0" w:space="0" w:color="auto"/>
                <w:right w:val="none" w:sz="0" w:space="0" w:color="auto"/>
              </w:divBdr>
            </w:div>
            <w:div w:id="1998528764">
              <w:marLeft w:val="0"/>
              <w:marRight w:val="0"/>
              <w:marTop w:val="0"/>
              <w:marBottom w:val="0"/>
              <w:divBdr>
                <w:top w:val="none" w:sz="0" w:space="0" w:color="auto"/>
                <w:left w:val="none" w:sz="0" w:space="0" w:color="auto"/>
                <w:bottom w:val="none" w:sz="0" w:space="0" w:color="auto"/>
                <w:right w:val="none" w:sz="0" w:space="0" w:color="auto"/>
              </w:divBdr>
            </w:div>
            <w:div w:id="2050766036">
              <w:marLeft w:val="0"/>
              <w:marRight w:val="0"/>
              <w:marTop w:val="0"/>
              <w:marBottom w:val="0"/>
              <w:divBdr>
                <w:top w:val="none" w:sz="0" w:space="0" w:color="auto"/>
                <w:left w:val="none" w:sz="0" w:space="0" w:color="auto"/>
                <w:bottom w:val="none" w:sz="0" w:space="0" w:color="auto"/>
                <w:right w:val="none" w:sz="0" w:space="0" w:color="auto"/>
              </w:divBdr>
            </w:div>
            <w:div w:id="2061709634">
              <w:marLeft w:val="0"/>
              <w:marRight w:val="0"/>
              <w:marTop w:val="0"/>
              <w:marBottom w:val="0"/>
              <w:divBdr>
                <w:top w:val="none" w:sz="0" w:space="0" w:color="auto"/>
                <w:left w:val="none" w:sz="0" w:space="0" w:color="auto"/>
                <w:bottom w:val="none" w:sz="0" w:space="0" w:color="auto"/>
                <w:right w:val="none" w:sz="0" w:space="0" w:color="auto"/>
              </w:divBdr>
            </w:div>
            <w:div w:id="2066559667">
              <w:marLeft w:val="0"/>
              <w:marRight w:val="0"/>
              <w:marTop w:val="0"/>
              <w:marBottom w:val="0"/>
              <w:divBdr>
                <w:top w:val="none" w:sz="0" w:space="0" w:color="auto"/>
                <w:left w:val="none" w:sz="0" w:space="0" w:color="auto"/>
                <w:bottom w:val="none" w:sz="0" w:space="0" w:color="auto"/>
                <w:right w:val="none" w:sz="0" w:space="0" w:color="auto"/>
              </w:divBdr>
            </w:div>
            <w:div w:id="2076272699">
              <w:marLeft w:val="0"/>
              <w:marRight w:val="0"/>
              <w:marTop w:val="0"/>
              <w:marBottom w:val="0"/>
              <w:divBdr>
                <w:top w:val="none" w:sz="0" w:space="0" w:color="auto"/>
                <w:left w:val="none" w:sz="0" w:space="0" w:color="auto"/>
                <w:bottom w:val="none" w:sz="0" w:space="0" w:color="auto"/>
                <w:right w:val="none" w:sz="0" w:space="0" w:color="auto"/>
              </w:divBdr>
            </w:div>
            <w:div w:id="2129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1553">
      <w:bodyDiv w:val="1"/>
      <w:marLeft w:val="0"/>
      <w:marRight w:val="0"/>
      <w:marTop w:val="0"/>
      <w:marBottom w:val="0"/>
      <w:divBdr>
        <w:top w:val="none" w:sz="0" w:space="0" w:color="auto"/>
        <w:left w:val="none" w:sz="0" w:space="0" w:color="auto"/>
        <w:bottom w:val="none" w:sz="0" w:space="0" w:color="auto"/>
        <w:right w:val="none" w:sz="0" w:space="0" w:color="auto"/>
      </w:divBdr>
    </w:div>
    <w:div w:id="1164509381">
      <w:bodyDiv w:val="1"/>
      <w:marLeft w:val="0"/>
      <w:marRight w:val="0"/>
      <w:marTop w:val="0"/>
      <w:marBottom w:val="0"/>
      <w:divBdr>
        <w:top w:val="none" w:sz="0" w:space="0" w:color="auto"/>
        <w:left w:val="none" w:sz="0" w:space="0" w:color="auto"/>
        <w:bottom w:val="none" w:sz="0" w:space="0" w:color="auto"/>
        <w:right w:val="none" w:sz="0" w:space="0" w:color="auto"/>
      </w:divBdr>
    </w:div>
    <w:div w:id="1193877594">
      <w:bodyDiv w:val="1"/>
      <w:marLeft w:val="0"/>
      <w:marRight w:val="0"/>
      <w:marTop w:val="0"/>
      <w:marBottom w:val="0"/>
      <w:divBdr>
        <w:top w:val="none" w:sz="0" w:space="0" w:color="auto"/>
        <w:left w:val="none" w:sz="0" w:space="0" w:color="auto"/>
        <w:bottom w:val="none" w:sz="0" w:space="0" w:color="auto"/>
        <w:right w:val="none" w:sz="0" w:space="0" w:color="auto"/>
      </w:divBdr>
      <w:divsChild>
        <w:div w:id="140118824">
          <w:marLeft w:val="0"/>
          <w:marRight w:val="0"/>
          <w:marTop w:val="0"/>
          <w:marBottom w:val="0"/>
          <w:divBdr>
            <w:top w:val="none" w:sz="0" w:space="0" w:color="auto"/>
            <w:left w:val="none" w:sz="0" w:space="0" w:color="auto"/>
            <w:bottom w:val="none" w:sz="0" w:space="0" w:color="auto"/>
            <w:right w:val="none" w:sz="0" w:space="0" w:color="auto"/>
          </w:divBdr>
        </w:div>
        <w:div w:id="1389573209">
          <w:marLeft w:val="0"/>
          <w:marRight w:val="0"/>
          <w:marTop w:val="0"/>
          <w:marBottom w:val="0"/>
          <w:divBdr>
            <w:top w:val="none" w:sz="0" w:space="0" w:color="auto"/>
            <w:left w:val="none" w:sz="0" w:space="0" w:color="auto"/>
            <w:bottom w:val="none" w:sz="0" w:space="0" w:color="auto"/>
            <w:right w:val="none" w:sz="0" w:space="0" w:color="auto"/>
          </w:divBdr>
        </w:div>
        <w:div w:id="1482650225">
          <w:marLeft w:val="0"/>
          <w:marRight w:val="0"/>
          <w:marTop w:val="0"/>
          <w:marBottom w:val="0"/>
          <w:divBdr>
            <w:top w:val="none" w:sz="0" w:space="0" w:color="auto"/>
            <w:left w:val="none" w:sz="0" w:space="0" w:color="auto"/>
            <w:bottom w:val="none" w:sz="0" w:space="0" w:color="auto"/>
            <w:right w:val="none" w:sz="0" w:space="0" w:color="auto"/>
          </w:divBdr>
        </w:div>
        <w:div w:id="1813250607">
          <w:marLeft w:val="0"/>
          <w:marRight w:val="0"/>
          <w:marTop w:val="0"/>
          <w:marBottom w:val="0"/>
          <w:divBdr>
            <w:top w:val="none" w:sz="0" w:space="0" w:color="auto"/>
            <w:left w:val="none" w:sz="0" w:space="0" w:color="auto"/>
            <w:bottom w:val="none" w:sz="0" w:space="0" w:color="auto"/>
            <w:right w:val="none" w:sz="0" w:space="0" w:color="auto"/>
          </w:divBdr>
        </w:div>
        <w:div w:id="2040665813">
          <w:marLeft w:val="0"/>
          <w:marRight w:val="0"/>
          <w:marTop w:val="0"/>
          <w:marBottom w:val="0"/>
          <w:divBdr>
            <w:top w:val="none" w:sz="0" w:space="0" w:color="auto"/>
            <w:left w:val="none" w:sz="0" w:space="0" w:color="auto"/>
            <w:bottom w:val="none" w:sz="0" w:space="0" w:color="auto"/>
            <w:right w:val="none" w:sz="0" w:space="0" w:color="auto"/>
          </w:divBdr>
        </w:div>
        <w:div w:id="2045203400">
          <w:marLeft w:val="0"/>
          <w:marRight w:val="0"/>
          <w:marTop w:val="0"/>
          <w:marBottom w:val="0"/>
          <w:divBdr>
            <w:top w:val="none" w:sz="0" w:space="0" w:color="auto"/>
            <w:left w:val="none" w:sz="0" w:space="0" w:color="auto"/>
            <w:bottom w:val="none" w:sz="0" w:space="0" w:color="auto"/>
            <w:right w:val="none" w:sz="0" w:space="0" w:color="auto"/>
          </w:divBdr>
        </w:div>
      </w:divsChild>
    </w:div>
    <w:div w:id="1221675434">
      <w:bodyDiv w:val="1"/>
      <w:marLeft w:val="0"/>
      <w:marRight w:val="0"/>
      <w:marTop w:val="0"/>
      <w:marBottom w:val="0"/>
      <w:divBdr>
        <w:top w:val="none" w:sz="0" w:space="0" w:color="auto"/>
        <w:left w:val="none" w:sz="0" w:space="0" w:color="auto"/>
        <w:bottom w:val="none" w:sz="0" w:space="0" w:color="auto"/>
        <w:right w:val="none" w:sz="0" w:space="0" w:color="auto"/>
      </w:divBdr>
      <w:divsChild>
        <w:div w:id="373164021">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 w:id="748235368">
          <w:marLeft w:val="0"/>
          <w:marRight w:val="0"/>
          <w:marTop w:val="0"/>
          <w:marBottom w:val="0"/>
          <w:divBdr>
            <w:top w:val="none" w:sz="0" w:space="0" w:color="auto"/>
            <w:left w:val="none" w:sz="0" w:space="0" w:color="auto"/>
            <w:bottom w:val="none" w:sz="0" w:space="0" w:color="auto"/>
            <w:right w:val="none" w:sz="0" w:space="0" w:color="auto"/>
          </w:divBdr>
        </w:div>
        <w:div w:id="1106969120">
          <w:marLeft w:val="0"/>
          <w:marRight w:val="0"/>
          <w:marTop w:val="0"/>
          <w:marBottom w:val="0"/>
          <w:divBdr>
            <w:top w:val="none" w:sz="0" w:space="0" w:color="auto"/>
            <w:left w:val="none" w:sz="0" w:space="0" w:color="auto"/>
            <w:bottom w:val="none" w:sz="0" w:space="0" w:color="auto"/>
            <w:right w:val="none" w:sz="0" w:space="0" w:color="auto"/>
          </w:divBdr>
        </w:div>
        <w:div w:id="1295869912">
          <w:marLeft w:val="0"/>
          <w:marRight w:val="0"/>
          <w:marTop w:val="0"/>
          <w:marBottom w:val="0"/>
          <w:divBdr>
            <w:top w:val="none" w:sz="0" w:space="0" w:color="auto"/>
            <w:left w:val="none" w:sz="0" w:space="0" w:color="auto"/>
            <w:bottom w:val="none" w:sz="0" w:space="0" w:color="auto"/>
            <w:right w:val="none" w:sz="0" w:space="0" w:color="auto"/>
          </w:divBdr>
        </w:div>
        <w:div w:id="1331366470">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1447121984">
          <w:marLeft w:val="0"/>
          <w:marRight w:val="0"/>
          <w:marTop w:val="0"/>
          <w:marBottom w:val="0"/>
          <w:divBdr>
            <w:top w:val="none" w:sz="0" w:space="0" w:color="auto"/>
            <w:left w:val="none" w:sz="0" w:space="0" w:color="auto"/>
            <w:bottom w:val="none" w:sz="0" w:space="0" w:color="auto"/>
            <w:right w:val="none" w:sz="0" w:space="0" w:color="auto"/>
          </w:divBdr>
        </w:div>
        <w:div w:id="1566405539">
          <w:marLeft w:val="0"/>
          <w:marRight w:val="0"/>
          <w:marTop w:val="0"/>
          <w:marBottom w:val="0"/>
          <w:divBdr>
            <w:top w:val="none" w:sz="0" w:space="0" w:color="auto"/>
            <w:left w:val="none" w:sz="0" w:space="0" w:color="auto"/>
            <w:bottom w:val="none" w:sz="0" w:space="0" w:color="auto"/>
            <w:right w:val="none" w:sz="0" w:space="0" w:color="auto"/>
          </w:divBdr>
        </w:div>
        <w:div w:id="1883053329">
          <w:marLeft w:val="0"/>
          <w:marRight w:val="0"/>
          <w:marTop w:val="0"/>
          <w:marBottom w:val="0"/>
          <w:divBdr>
            <w:top w:val="none" w:sz="0" w:space="0" w:color="auto"/>
            <w:left w:val="none" w:sz="0" w:space="0" w:color="auto"/>
            <w:bottom w:val="none" w:sz="0" w:space="0" w:color="auto"/>
            <w:right w:val="none" w:sz="0" w:space="0" w:color="auto"/>
          </w:divBdr>
        </w:div>
        <w:div w:id="1957061000">
          <w:marLeft w:val="0"/>
          <w:marRight w:val="0"/>
          <w:marTop w:val="0"/>
          <w:marBottom w:val="0"/>
          <w:divBdr>
            <w:top w:val="none" w:sz="0" w:space="0" w:color="auto"/>
            <w:left w:val="none" w:sz="0" w:space="0" w:color="auto"/>
            <w:bottom w:val="none" w:sz="0" w:space="0" w:color="auto"/>
            <w:right w:val="none" w:sz="0" w:space="0" w:color="auto"/>
          </w:divBdr>
        </w:div>
        <w:div w:id="2046559939">
          <w:marLeft w:val="0"/>
          <w:marRight w:val="0"/>
          <w:marTop w:val="0"/>
          <w:marBottom w:val="0"/>
          <w:divBdr>
            <w:top w:val="none" w:sz="0" w:space="0" w:color="auto"/>
            <w:left w:val="none" w:sz="0" w:space="0" w:color="auto"/>
            <w:bottom w:val="none" w:sz="0" w:space="0" w:color="auto"/>
            <w:right w:val="none" w:sz="0" w:space="0" w:color="auto"/>
          </w:divBdr>
        </w:div>
        <w:div w:id="2127506972">
          <w:marLeft w:val="0"/>
          <w:marRight w:val="0"/>
          <w:marTop w:val="0"/>
          <w:marBottom w:val="0"/>
          <w:divBdr>
            <w:top w:val="none" w:sz="0" w:space="0" w:color="auto"/>
            <w:left w:val="none" w:sz="0" w:space="0" w:color="auto"/>
            <w:bottom w:val="none" w:sz="0" w:space="0" w:color="auto"/>
            <w:right w:val="none" w:sz="0" w:space="0" w:color="auto"/>
          </w:divBdr>
        </w:div>
      </w:divsChild>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sChild>
        <w:div w:id="15471789">
          <w:marLeft w:val="0"/>
          <w:marRight w:val="0"/>
          <w:marTop w:val="0"/>
          <w:marBottom w:val="0"/>
          <w:divBdr>
            <w:top w:val="none" w:sz="0" w:space="0" w:color="auto"/>
            <w:left w:val="none" w:sz="0" w:space="0" w:color="auto"/>
            <w:bottom w:val="none" w:sz="0" w:space="0" w:color="auto"/>
            <w:right w:val="none" w:sz="0" w:space="0" w:color="auto"/>
          </w:divBdr>
        </w:div>
        <w:div w:id="418991184">
          <w:marLeft w:val="0"/>
          <w:marRight w:val="0"/>
          <w:marTop w:val="0"/>
          <w:marBottom w:val="0"/>
          <w:divBdr>
            <w:top w:val="none" w:sz="0" w:space="0" w:color="auto"/>
            <w:left w:val="none" w:sz="0" w:space="0" w:color="auto"/>
            <w:bottom w:val="none" w:sz="0" w:space="0" w:color="auto"/>
            <w:right w:val="none" w:sz="0" w:space="0" w:color="auto"/>
          </w:divBdr>
        </w:div>
        <w:div w:id="600332088">
          <w:marLeft w:val="0"/>
          <w:marRight w:val="0"/>
          <w:marTop w:val="0"/>
          <w:marBottom w:val="0"/>
          <w:divBdr>
            <w:top w:val="none" w:sz="0" w:space="0" w:color="auto"/>
            <w:left w:val="none" w:sz="0" w:space="0" w:color="auto"/>
            <w:bottom w:val="none" w:sz="0" w:space="0" w:color="auto"/>
            <w:right w:val="none" w:sz="0" w:space="0" w:color="auto"/>
          </w:divBdr>
        </w:div>
        <w:div w:id="624000028">
          <w:marLeft w:val="0"/>
          <w:marRight w:val="0"/>
          <w:marTop w:val="0"/>
          <w:marBottom w:val="0"/>
          <w:divBdr>
            <w:top w:val="none" w:sz="0" w:space="0" w:color="auto"/>
            <w:left w:val="none" w:sz="0" w:space="0" w:color="auto"/>
            <w:bottom w:val="none" w:sz="0" w:space="0" w:color="auto"/>
            <w:right w:val="none" w:sz="0" w:space="0" w:color="auto"/>
          </w:divBdr>
        </w:div>
        <w:div w:id="756369063">
          <w:marLeft w:val="0"/>
          <w:marRight w:val="0"/>
          <w:marTop w:val="0"/>
          <w:marBottom w:val="0"/>
          <w:divBdr>
            <w:top w:val="none" w:sz="0" w:space="0" w:color="auto"/>
            <w:left w:val="none" w:sz="0" w:space="0" w:color="auto"/>
            <w:bottom w:val="none" w:sz="0" w:space="0" w:color="auto"/>
            <w:right w:val="none" w:sz="0" w:space="0" w:color="auto"/>
          </w:divBdr>
        </w:div>
        <w:div w:id="842861441">
          <w:marLeft w:val="0"/>
          <w:marRight w:val="0"/>
          <w:marTop w:val="0"/>
          <w:marBottom w:val="0"/>
          <w:divBdr>
            <w:top w:val="none" w:sz="0" w:space="0" w:color="auto"/>
            <w:left w:val="none" w:sz="0" w:space="0" w:color="auto"/>
            <w:bottom w:val="none" w:sz="0" w:space="0" w:color="auto"/>
            <w:right w:val="none" w:sz="0" w:space="0" w:color="auto"/>
          </w:divBdr>
        </w:div>
        <w:div w:id="1140919906">
          <w:marLeft w:val="0"/>
          <w:marRight w:val="0"/>
          <w:marTop w:val="0"/>
          <w:marBottom w:val="0"/>
          <w:divBdr>
            <w:top w:val="none" w:sz="0" w:space="0" w:color="auto"/>
            <w:left w:val="none" w:sz="0" w:space="0" w:color="auto"/>
            <w:bottom w:val="none" w:sz="0" w:space="0" w:color="auto"/>
            <w:right w:val="none" w:sz="0" w:space="0" w:color="auto"/>
          </w:divBdr>
        </w:div>
        <w:div w:id="1148933000">
          <w:marLeft w:val="0"/>
          <w:marRight w:val="0"/>
          <w:marTop w:val="0"/>
          <w:marBottom w:val="0"/>
          <w:divBdr>
            <w:top w:val="none" w:sz="0" w:space="0" w:color="auto"/>
            <w:left w:val="none" w:sz="0" w:space="0" w:color="auto"/>
            <w:bottom w:val="none" w:sz="0" w:space="0" w:color="auto"/>
            <w:right w:val="none" w:sz="0" w:space="0" w:color="auto"/>
          </w:divBdr>
        </w:div>
        <w:div w:id="1177620813">
          <w:marLeft w:val="0"/>
          <w:marRight w:val="0"/>
          <w:marTop w:val="0"/>
          <w:marBottom w:val="0"/>
          <w:divBdr>
            <w:top w:val="none" w:sz="0" w:space="0" w:color="auto"/>
            <w:left w:val="none" w:sz="0" w:space="0" w:color="auto"/>
            <w:bottom w:val="none" w:sz="0" w:space="0" w:color="auto"/>
            <w:right w:val="none" w:sz="0" w:space="0" w:color="auto"/>
          </w:divBdr>
        </w:div>
        <w:div w:id="1557475901">
          <w:marLeft w:val="0"/>
          <w:marRight w:val="0"/>
          <w:marTop w:val="0"/>
          <w:marBottom w:val="0"/>
          <w:divBdr>
            <w:top w:val="none" w:sz="0" w:space="0" w:color="auto"/>
            <w:left w:val="none" w:sz="0" w:space="0" w:color="auto"/>
            <w:bottom w:val="none" w:sz="0" w:space="0" w:color="auto"/>
            <w:right w:val="none" w:sz="0" w:space="0" w:color="auto"/>
          </w:divBdr>
        </w:div>
        <w:div w:id="1585264815">
          <w:marLeft w:val="0"/>
          <w:marRight w:val="0"/>
          <w:marTop w:val="0"/>
          <w:marBottom w:val="0"/>
          <w:divBdr>
            <w:top w:val="none" w:sz="0" w:space="0" w:color="auto"/>
            <w:left w:val="none" w:sz="0" w:space="0" w:color="auto"/>
            <w:bottom w:val="none" w:sz="0" w:space="0" w:color="auto"/>
            <w:right w:val="none" w:sz="0" w:space="0" w:color="auto"/>
          </w:divBdr>
        </w:div>
        <w:div w:id="1603804015">
          <w:marLeft w:val="0"/>
          <w:marRight w:val="0"/>
          <w:marTop w:val="0"/>
          <w:marBottom w:val="0"/>
          <w:divBdr>
            <w:top w:val="none" w:sz="0" w:space="0" w:color="auto"/>
            <w:left w:val="none" w:sz="0" w:space="0" w:color="auto"/>
            <w:bottom w:val="none" w:sz="0" w:space="0" w:color="auto"/>
            <w:right w:val="none" w:sz="0" w:space="0" w:color="auto"/>
          </w:divBdr>
        </w:div>
        <w:div w:id="1817723799">
          <w:marLeft w:val="0"/>
          <w:marRight w:val="0"/>
          <w:marTop w:val="0"/>
          <w:marBottom w:val="0"/>
          <w:divBdr>
            <w:top w:val="none" w:sz="0" w:space="0" w:color="auto"/>
            <w:left w:val="none" w:sz="0" w:space="0" w:color="auto"/>
            <w:bottom w:val="none" w:sz="0" w:space="0" w:color="auto"/>
            <w:right w:val="none" w:sz="0" w:space="0" w:color="auto"/>
          </w:divBdr>
        </w:div>
      </w:divsChild>
    </w:div>
    <w:div w:id="1248534443">
      <w:bodyDiv w:val="1"/>
      <w:marLeft w:val="0"/>
      <w:marRight w:val="0"/>
      <w:marTop w:val="0"/>
      <w:marBottom w:val="0"/>
      <w:divBdr>
        <w:top w:val="none" w:sz="0" w:space="0" w:color="auto"/>
        <w:left w:val="none" w:sz="0" w:space="0" w:color="auto"/>
        <w:bottom w:val="none" w:sz="0" w:space="0" w:color="auto"/>
        <w:right w:val="none" w:sz="0" w:space="0" w:color="auto"/>
      </w:divBdr>
    </w:div>
    <w:div w:id="1249969382">
      <w:bodyDiv w:val="1"/>
      <w:marLeft w:val="0"/>
      <w:marRight w:val="0"/>
      <w:marTop w:val="0"/>
      <w:marBottom w:val="0"/>
      <w:divBdr>
        <w:top w:val="none" w:sz="0" w:space="0" w:color="auto"/>
        <w:left w:val="none" w:sz="0" w:space="0" w:color="auto"/>
        <w:bottom w:val="none" w:sz="0" w:space="0" w:color="auto"/>
        <w:right w:val="none" w:sz="0" w:space="0" w:color="auto"/>
      </w:divBdr>
      <w:divsChild>
        <w:div w:id="596838349">
          <w:marLeft w:val="0"/>
          <w:marRight w:val="0"/>
          <w:marTop w:val="0"/>
          <w:marBottom w:val="0"/>
          <w:divBdr>
            <w:top w:val="none" w:sz="0" w:space="0" w:color="auto"/>
            <w:left w:val="none" w:sz="0" w:space="0" w:color="auto"/>
            <w:bottom w:val="none" w:sz="0" w:space="0" w:color="auto"/>
            <w:right w:val="none" w:sz="0" w:space="0" w:color="auto"/>
          </w:divBdr>
          <w:divsChild>
            <w:div w:id="749742768">
              <w:marLeft w:val="0"/>
              <w:marRight w:val="0"/>
              <w:marTop w:val="0"/>
              <w:marBottom w:val="0"/>
              <w:divBdr>
                <w:top w:val="none" w:sz="0" w:space="0" w:color="auto"/>
                <w:left w:val="none" w:sz="0" w:space="0" w:color="auto"/>
                <w:bottom w:val="none" w:sz="0" w:space="0" w:color="auto"/>
                <w:right w:val="none" w:sz="0" w:space="0" w:color="auto"/>
              </w:divBdr>
              <w:divsChild>
                <w:div w:id="641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9835">
          <w:marLeft w:val="0"/>
          <w:marRight w:val="0"/>
          <w:marTop w:val="0"/>
          <w:marBottom w:val="0"/>
          <w:divBdr>
            <w:top w:val="none" w:sz="0" w:space="0" w:color="auto"/>
            <w:left w:val="none" w:sz="0" w:space="0" w:color="auto"/>
            <w:bottom w:val="none" w:sz="0" w:space="0" w:color="auto"/>
            <w:right w:val="none" w:sz="0" w:space="0" w:color="auto"/>
          </w:divBdr>
        </w:div>
      </w:divsChild>
    </w:div>
    <w:div w:id="1255478375">
      <w:bodyDiv w:val="1"/>
      <w:marLeft w:val="0"/>
      <w:marRight w:val="0"/>
      <w:marTop w:val="0"/>
      <w:marBottom w:val="0"/>
      <w:divBdr>
        <w:top w:val="none" w:sz="0" w:space="0" w:color="auto"/>
        <w:left w:val="none" w:sz="0" w:space="0" w:color="auto"/>
        <w:bottom w:val="none" w:sz="0" w:space="0" w:color="auto"/>
        <w:right w:val="none" w:sz="0" w:space="0" w:color="auto"/>
      </w:divBdr>
    </w:div>
    <w:div w:id="1284269256">
      <w:bodyDiv w:val="1"/>
      <w:marLeft w:val="0"/>
      <w:marRight w:val="0"/>
      <w:marTop w:val="0"/>
      <w:marBottom w:val="0"/>
      <w:divBdr>
        <w:top w:val="none" w:sz="0" w:space="0" w:color="auto"/>
        <w:left w:val="none" w:sz="0" w:space="0" w:color="auto"/>
        <w:bottom w:val="none" w:sz="0" w:space="0" w:color="auto"/>
        <w:right w:val="none" w:sz="0" w:space="0" w:color="auto"/>
      </w:divBdr>
    </w:div>
    <w:div w:id="1349481657">
      <w:bodyDiv w:val="1"/>
      <w:marLeft w:val="0"/>
      <w:marRight w:val="0"/>
      <w:marTop w:val="0"/>
      <w:marBottom w:val="0"/>
      <w:divBdr>
        <w:top w:val="none" w:sz="0" w:space="0" w:color="auto"/>
        <w:left w:val="none" w:sz="0" w:space="0" w:color="auto"/>
        <w:bottom w:val="none" w:sz="0" w:space="0" w:color="auto"/>
        <w:right w:val="none" w:sz="0" w:space="0" w:color="auto"/>
      </w:divBdr>
      <w:divsChild>
        <w:div w:id="377318933">
          <w:marLeft w:val="0"/>
          <w:marRight w:val="0"/>
          <w:marTop w:val="0"/>
          <w:marBottom w:val="0"/>
          <w:divBdr>
            <w:top w:val="none" w:sz="0" w:space="0" w:color="auto"/>
            <w:left w:val="none" w:sz="0" w:space="0" w:color="auto"/>
            <w:bottom w:val="none" w:sz="0" w:space="0" w:color="auto"/>
            <w:right w:val="none" w:sz="0" w:space="0" w:color="auto"/>
          </w:divBdr>
        </w:div>
      </w:divsChild>
    </w:div>
    <w:div w:id="1390035691">
      <w:bodyDiv w:val="1"/>
      <w:marLeft w:val="0"/>
      <w:marRight w:val="0"/>
      <w:marTop w:val="0"/>
      <w:marBottom w:val="0"/>
      <w:divBdr>
        <w:top w:val="none" w:sz="0" w:space="0" w:color="auto"/>
        <w:left w:val="none" w:sz="0" w:space="0" w:color="auto"/>
        <w:bottom w:val="none" w:sz="0" w:space="0" w:color="auto"/>
        <w:right w:val="none" w:sz="0" w:space="0" w:color="auto"/>
      </w:divBdr>
    </w:div>
    <w:div w:id="1442844208">
      <w:bodyDiv w:val="1"/>
      <w:marLeft w:val="0"/>
      <w:marRight w:val="0"/>
      <w:marTop w:val="0"/>
      <w:marBottom w:val="0"/>
      <w:divBdr>
        <w:top w:val="none" w:sz="0" w:space="0" w:color="auto"/>
        <w:left w:val="none" w:sz="0" w:space="0" w:color="auto"/>
        <w:bottom w:val="none" w:sz="0" w:space="0" w:color="auto"/>
        <w:right w:val="none" w:sz="0" w:space="0" w:color="auto"/>
      </w:divBdr>
    </w:div>
    <w:div w:id="1526871983">
      <w:bodyDiv w:val="1"/>
      <w:marLeft w:val="0"/>
      <w:marRight w:val="0"/>
      <w:marTop w:val="0"/>
      <w:marBottom w:val="0"/>
      <w:divBdr>
        <w:top w:val="none" w:sz="0" w:space="0" w:color="auto"/>
        <w:left w:val="none" w:sz="0" w:space="0" w:color="auto"/>
        <w:bottom w:val="none" w:sz="0" w:space="0" w:color="auto"/>
        <w:right w:val="none" w:sz="0" w:space="0" w:color="auto"/>
      </w:divBdr>
    </w:div>
    <w:div w:id="1554926882">
      <w:bodyDiv w:val="1"/>
      <w:marLeft w:val="0"/>
      <w:marRight w:val="0"/>
      <w:marTop w:val="0"/>
      <w:marBottom w:val="0"/>
      <w:divBdr>
        <w:top w:val="none" w:sz="0" w:space="0" w:color="auto"/>
        <w:left w:val="none" w:sz="0" w:space="0" w:color="auto"/>
        <w:bottom w:val="none" w:sz="0" w:space="0" w:color="auto"/>
        <w:right w:val="none" w:sz="0" w:space="0" w:color="auto"/>
      </w:divBdr>
      <w:divsChild>
        <w:div w:id="52892609">
          <w:marLeft w:val="0"/>
          <w:marRight w:val="0"/>
          <w:marTop w:val="0"/>
          <w:marBottom w:val="0"/>
          <w:divBdr>
            <w:top w:val="none" w:sz="0" w:space="0" w:color="auto"/>
            <w:left w:val="none" w:sz="0" w:space="0" w:color="auto"/>
            <w:bottom w:val="none" w:sz="0" w:space="0" w:color="auto"/>
            <w:right w:val="none" w:sz="0" w:space="0" w:color="auto"/>
          </w:divBdr>
        </w:div>
        <w:div w:id="132262788">
          <w:marLeft w:val="0"/>
          <w:marRight w:val="0"/>
          <w:marTop w:val="0"/>
          <w:marBottom w:val="0"/>
          <w:divBdr>
            <w:top w:val="none" w:sz="0" w:space="0" w:color="auto"/>
            <w:left w:val="none" w:sz="0" w:space="0" w:color="auto"/>
            <w:bottom w:val="none" w:sz="0" w:space="0" w:color="auto"/>
            <w:right w:val="none" w:sz="0" w:space="0" w:color="auto"/>
          </w:divBdr>
        </w:div>
        <w:div w:id="272709604">
          <w:marLeft w:val="0"/>
          <w:marRight w:val="0"/>
          <w:marTop w:val="0"/>
          <w:marBottom w:val="0"/>
          <w:divBdr>
            <w:top w:val="none" w:sz="0" w:space="0" w:color="auto"/>
            <w:left w:val="none" w:sz="0" w:space="0" w:color="auto"/>
            <w:bottom w:val="none" w:sz="0" w:space="0" w:color="auto"/>
            <w:right w:val="none" w:sz="0" w:space="0" w:color="auto"/>
          </w:divBdr>
        </w:div>
        <w:div w:id="1236013857">
          <w:marLeft w:val="0"/>
          <w:marRight w:val="0"/>
          <w:marTop w:val="0"/>
          <w:marBottom w:val="0"/>
          <w:divBdr>
            <w:top w:val="none" w:sz="0" w:space="0" w:color="auto"/>
            <w:left w:val="none" w:sz="0" w:space="0" w:color="auto"/>
            <w:bottom w:val="none" w:sz="0" w:space="0" w:color="auto"/>
            <w:right w:val="none" w:sz="0" w:space="0" w:color="auto"/>
          </w:divBdr>
        </w:div>
        <w:div w:id="1538157042">
          <w:marLeft w:val="0"/>
          <w:marRight w:val="0"/>
          <w:marTop w:val="0"/>
          <w:marBottom w:val="0"/>
          <w:divBdr>
            <w:top w:val="none" w:sz="0" w:space="0" w:color="auto"/>
            <w:left w:val="none" w:sz="0" w:space="0" w:color="auto"/>
            <w:bottom w:val="none" w:sz="0" w:space="0" w:color="auto"/>
            <w:right w:val="none" w:sz="0" w:space="0" w:color="auto"/>
          </w:divBdr>
        </w:div>
        <w:div w:id="1739938232">
          <w:marLeft w:val="0"/>
          <w:marRight w:val="0"/>
          <w:marTop w:val="0"/>
          <w:marBottom w:val="0"/>
          <w:divBdr>
            <w:top w:val="none" w:sz="0" w:space="0" w:color="auto"/>
            <w:left w:val="none" w:sz="0" w:space="0" w:color="auto"/>
            <w:bottom w:val="none" w:sz="0" w:space="0" w:color="auto"/>
            <w:right w:val="none" w:sz="0" w:space="0" w:color="auto"/>
          </w:divBdr>
        </w:div>
        <w:div w:id="1887332383">
          <w:marLeft w:val="0"/>
          <w:marRight w:val="0"/>
          <w:marTop w:val="0"/>
          <w:marBottom w:val="0"/>
          <w:divBdr>
            <w:top w:val="none" w:sz="0" w:space="0" w:color="auto"/>
            <w:left w:val="none" w:sz="0" w:space="0" w:color="auto"/>
            <w:bottom w:val="none" w:sz="0" w:space="0" w:color="auto"/>
            <w:right w:val="none" w:sz="0" w:space="0" w:color="auto"/>
          </w:divBdr>
        </w:div>
      </w:divsChild>
    </w:div>
    <w:div w:id="1575435037">
      <w:bodyDiv w:val="1"/>
      <w:marLeft w:val="0"/>
      <w:marRight w:val="0"/>
      <w:marTop w:val="0"/>
      <w:marBottom w:val="0"/>
      <w:divBdr>
        <w:top w:val="none" w:sz="0" w:space="0" w:color="auto"/>
        <w:left w:val="none" w:sz="0" w:space="0" w:color="auto"/>
        <w:bottom w:val="none" w:sz="0" w:space="0" w:color="auto"/>
        <w:right w:val="none" w:sz="0" w:space="0" w:color="auto"/>
      </w:divBdr>
    </w:div>
    <w:div w:id="1601795113">
      <w:bodyDiv w:val="1"/>
      <w:marLeft w:val="0"/>
      <w:marRight w:val="0"/>
      <w:marTop w:val="0"/>
      <w:marBottom w:val="0"/>
      <w:divBdr>
        <w:top w:val="none" w:sz="0" w:space="0" w:color="auto"/>
        <w:left w:val="none" w:sz="0" w:space="0" w:color="auto"/>
        <w:bottom w:val="none" w:sz="0" w:space="0" w:color="auto"/>
        <w:right w:val="none" w:sz="0" w:space="0" w:color="auto"/>
      </w:divBdr>
    </w:div>
    <w:div w:id="1651325841">
      <w:bodyDiv w:val="1"/>
      <w:marLeft w:val="0"/>
      <w:marRight w:val="0"/>
      <w:marTop w:val="0"/>
      <w:marBottom w:val="0"/>
      <w:divBdr>
        <w:top w:val="none" w:sz="0" w:space="0" w:color="auto"/>
        <w:left w:val="none" w:sz="0" w:space="0" w:color="auto"/>
        <w:bottom w:val="none" w:sz="0" w:space="0" w:color="auto"/>
        <w:right w:val="none" w:sz="0" w:space="0" w:color="auto"/>
      </w:divBdr>
    </w:div>
    <w:div w:id="16827829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979">
          <w:marLeft w:val="0"/>
          <w:marRight w:val="0"/>
          <w:marTop w:val="0"/>
          <w:marBottom w:val="0"/>
          <w:divBdr>
            <w:top w:val="none" w:sz="0" w:space="0" w:color="auto"/>
            <w:left w:val="none" w:sz="0" w:space="0" w:color="auto"/>
            <w:bottom w:val="none" w:sz="0" w:space="0" w:color="auto"/>
            <w:right w:val="none" w:sz="0" w:space="0" w:color="auto"/>
          </w:divBdr>
          <w:divsChild>
            <w:div w:id="89935615">
              <w:marLeft w:val="0"/>
              <w:marRight w:val="0"/>
              <w:marTop w:val="0"/>
              <w:marBottom w:val="0"/>
              <w:divBdr>
                <w:top w:val="none" w:sz="0" w:space="0" w:color="auto"/>
                <w:left w:val="none" w:sz="0" w:space="0" w:color="auto"/>
                <w:bottom w:val="none" w:sz="0" w:space="0" w:color="auto"/>
                <w:right w:val="none" w:sz="0" w:space="0" w:color="auto"/>
              </w:divBdr>
            </w:div>
            <w:div w:id="114105472">
              <w:marLeft w:val="0"/>
              <w:marRight w:val="0"/>
              <w:marTop w:val="0"/>
              <w:marBottom w:val="0"/>
              <w:divBdr>
                <w:top w:val="none" w:sz="0" w:space="0" w:color="auto"/>
                <w:left w:val="none" w:sz="0" w:space="0" w:color="auto"/>
                <w:bottom w:val="none" w:sz="0" w:space="0" w:color="auto"/>
                <w:right w:val="none" w:sz="0" w:space="0" w:color="auto"/>
              </w:divBdr>
            </w:div>
            <w:div w:id="132409407">
              <w:marLeft w:val="0"/>
              <w:marRight w:val="0"/>
              <w:marTop w:val="0"/>
              <w:marBottom w:val="0"/>
              <w:divBdr>
                <w:top w:val="none" w:sz="0" w:space="0" w:color="auto"/>
                <w:left w:val="none" w:sz="0" w:space="0" w:color="auto"/>
                <w:bottom w:val="none" w:sz="0" w:space="0" w:color="auto"/>
                <w:right w:val="none" w:sz="0" w:space="0" w:color="auto"/>
              </w:divBdr>
            </w:div>
            <w:div w:id="135534165">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452092714">
              <w:marLeft w:val="0"/>
              <w:marRight w:val="0"/>
              <w:marTop w:val="0"/>
              <w:marBottom w:val="0"/>
              <w:divBdr>
                <w:top w:val="none" w:sz="0" w:space="0" w:color="auto"/>
                <w:left w:val="none" w:sz="0" w:space="0" w:color="auto"/>
                <w:bottom w:val="none" w:sz="0" w:space="0" w:color="auto"/>
                <w:right w:val="none" w:sz="0" w:space="0" w:color="auto"/>
              </w:divBdr>
            </w:div>
            <w:div w:id="641353287">
              <w:marLeft w:val="0"/>
              <w:marRight w:val="0"/>
              <w:marTop w:val="0"/>
              <w:marBottom w:val="0"/>
              <w:divBdr>
                <w:top w:val="none" w:sz="0" w:space="0" w:color="auto"/>
                <w:left w:val="none" w:sz="0" w:space="0" w:color="auto"/>
                <w:bottom w:val="none" w:sz="0" w:space="0" w:color="auto"/>
                <w:right w:val="none" w:sz="0" w:space="0" w:color="auto"/>
              </w:divBdr>
            </w:div>
            <w:div w:id="648287451">
              <w:marLeft w:val="0"/>
              <w:marRight w:val="0"/>
              <w:marTop w:val="0"/>
              <w:marBottom w:val="0"/>
              <w:divBdr>
                <w:top w:val="none" w:sz="0" w:space="0" w:color="auto"/>
                <w:left w:val="none" w:sz="0" w:space="0" w:color="auto"/>
                <w:bottom w:val="none" w:sz="0" w:space="0" w:color="auto"/>
                <w:right w:val="none" w:sz="0" w:space="0" w:color="auto"/>
              </w:divBdr>
            </w:div>
            <w:div w:id="666716508">
              <w:marLeft w:val="0"/>
              <w:marRight w:val="0"/>
              <w:marTop w:val="0"/>
              <w:marBottom w:val="0"/>
              <w:divBdr>
                <w:top w:val="none" w:sz="0" w:space="0" w:color="auto"/>
                <w:left w:val="none" w:sz="0" w:space="0" w:color="auto"/>
                <w:bottom w:val="none" w:sz="0" w:space="0" w:color="auto"/>
                <w:right w:val="none" w:sz="0" w:space="0" w:color="auto"/>
              </w:divBdr>
            </w:div>
            <w:div w:id="685716525">
              <w:marLeft w:val="0"/>
              <w:marRight w:val="0"/>
              <w:marTop w:val="0"/>
              <w:marBottom w:val="0"/>
              <w:divBdr>
                <w:top w:val="none" w:sz="0" w:space="0" w:color="auto"/>
                <w:left w:val="none" w:sz="0" w:space="0" w:color="auto"/>
                <w:bottom w:val="none" w:sz="0" w:space="0" w:color="auto"/>
                <w:right w:val="none" w:sz="0" w:space="0" w:color="auto"/>
              </w:divBdr>
            </w:div>
            <w:div w:id="712343083">
              <w:marLeft w:val="0"/>
              <w:marRight w:val="0"/>
              <w:marTop w:val="0"/>
              <w:marBottom w:val="0"/>
              <w:divBdr>
                <w:top w:val="none" w:sz="0" w:space="0" w:color="auto"/>
                <w:left w:val="none" w:sz="0" w:space="0" w:color="auto"/>
                <w:bottom w:val="none" w:sz="0" w:space="0" w:color="auto"/>
                <w:right w:val="none" w:sz="0" w:space="0" w:color="auto"/>
              </w:divBdr>
            </w:div>
            <w:div w:id="848104798">
              <w:marLeft w:val="0"/>
              <w:marRight w:val="0"/>
              <w:marTop w:val="0"/>
              <w:marBottom w:val="0"/>
              <w:divBdr>
                <w:top w:val="none" w:sz="0" w:space="0" w:color="auto"/>
                <w:left w:val="none" w:sz="0" w:space="0" w:color="auto"/>
                <w:bottom w:val="none" w:sz="0" w:space="0" w:color="auto"/>
                <w:right w:val="none" w:sz="0" w:space="0" w:color="auto"/>
              </w:divBdr>
            </w:div>
            <w:div w:id="862207173">
              <w:marLeft w:val="0"/>
              <w:marRight w:val="0"/>
              <w:marTop w:val="0"/>
              <w:marBottom w:val="0"/>
              <w:divBdr>
                <w:top w:val="none" w:sz="0" w:space="0" w:color="auto"/>
                <w:left w:val="none" w:sz="0" w:space="0" w:color="auto"/>
                <w:bottom w:val="none" w:sz="0" w:space="0" w:color="auto"/>
                <w:right w:val="none" w:sz="0" w:space="0" w:color="auto"/>
              </w:divBdr>
            </w:div>
            <w:div w:id="870920703">
              <w:marLeft w:val="0"/>
              <w:marRight w:val="0"/>
              <w:marTop w:val="0"/>
              <w:marBottom w:val="0"/>
              <w:divBdr>
                <w:top w:val="none" w:sz="0" w:space="0" w:color="auto"/>
                <w:left w:val="none" w:sz="0" w:space="0" w:color="auto"/>
                <w:bottom w:val="none" w:sz="0" w:space="0" w:color="auto"/>
                <w:right w:val="none" w:sz="0" w:space="0" w:color="auto"/>
              </w:divBdr>
            </w:div>
            <w:div w:id="881788823">
              <w:marLeft w:val="0"/>
              <w:marRight w:val="0"/>
              <w:marTop w:val="0"/>
              <w:marBottom w:val="0"/>
              <w:divBdr>
                <w:top w:val="none" w:sz="0" w:space="0" w:color="auto"/>
                <w:left w:val="none" w:sz="0" w:space="0" w:color="auto"/>
                <w:bottom w:val="none" w:sz="0" w:space="0" w:color="auto"/>
                <w:right w:val="none" w:sz="0" w:space="0" w:color="auto"/>
              </w:divBdr>
            </w:div>
            <w:div w:id="919605811">
              <w:marLeft w:val="0"/>
              <w:marRight w:val="0"/>
              <w:marTop w:val="0"/>
              <w:marBottom w:val="0"/>
              <w:divBdr>
                <w:top w:val="none" w:sz="0" w:space="0" w:color="auto"/>
                <w:left w:val="none" w:sz="0" w:space="0" w:color="auto"/>
                <w:bottom w:val="none" w:sz="0" w:space="0" w:color="auto"/>
                <w:right w:val="none" w:sz="0" w:space="0" w:color="auto"/>
              </w:divBdr>
            </w:div>
            <w:div w:id="938096946">
              <w:marLeft w:val="0"/>
              <w:marRight w:val="0"/>
              <w:marTop w:val="0"/>
              <w:marBottom w:val="0"/>
              <w:divBdr>
                <w:top w:val="none" w:sz="0" w:space="0" w:color="auto"/>
                <w:left w:val="none" w:sz="0" w:space="0" w:color="auto"/>
                <w:bottom w:val="none" w:sz="0" w:space="0" w:color="auto"/>
                <w:right w:val="none" w:sz="0" w:space="0" w:color="auto"/>
              </w:divBdr>
            </w:div>
            <w:div w:id="958099295">
              <w:marLeft w:val="0"/>
              <w:marRight w:val="0"/>
              <w:marTop w:val="0"/>
              <w:marBottom w:val="0"/>
              <w:divBdr>
                <w:top w:val="none" w:sz="0" w:space="0" w:color="auto"/>
                <w:left w:val="none" w:sz="0" w:space="0" w:color="auto"/>
                <w:bottom w:val="none" w:sz="0" w:space="0" w:color="auto"/>
                <w:right w:val="none" w:sz="0" w:space="0" w:color="auto"/>
              </w:divBdr>
            </w:div>
            <w:div w:id="976497514">
              <w:marLeft w:val="0"/>
              <w:marRight w:val="0"/>
              <w:marTop w:val="0"/>
              <w:marBottom w:val="0"/>
              <w:divBdr>
                <w:top w:val="none" w:sz="0" w:space="0" w:color="auto"/>
                <w:left w:val="none" w:sz="0" w:space="0" w:color="auto"/>
                <w:bottom w:val="none" w:sz="0" w:space="0" w:color="auto"/>
                <w:right w:val="none" w:sz="0" w:space="0" w:color="auto"/>
              </w:divBdr>
            </w:div>
            <w:div w:id="1069231629">
              <w:marLeft w:val="0"/>
              <w:marRight w:val="0"/>
              <w:marTop w:val="0"/>
              <w:marBottom w:val="0"/>
              <w:divBdr>
                <w:top w:val="none" w:sz="0" w:space="0" w:color="auto"/>
                <w:left w:val="none" w:sz="0" w:space="0" w:color="auto"/>
                <w:bottom w:val="none" w:sz="0" w:space="0" w:color="auto"/>
                <w:right w:val="none" w:sz="0" w:space="0" w:color="auto"/>
              </w:divBdr>
            </w:div>
            <w:div w:id="1396856147">
              <w:marLeft w:val="0"/>
              <w:marRight w:val="0"/>
              <w:marTop w:val="0"/>
              <w:marBottom w:val="0"/>
              <w:divBdr>
                <w:top w:val="none" w:sz="0" w:space="0" w:color="auto"/>
                <w:left w:val="none" w:sz="0" w:space="0" w:color="auto"/>
                <w:bottom w:val="none" w:sz="0" w:space="0" w:color="auto"/>
                <w:right w:val="none" w:sz="0" w:space="0" w:color="auto"/>
              </w:divBdr>
            </w:div>
            <w:div w:id="1549023556">
              <w:marLeft w:val="0"/>
              <w:marRight w:val="0"/>
              <w:marTop w:val="0"/>
              <w:marBottom w:val="0"/>
              <w:divBdr>
                <w:top w:val="none" w:sz="0" w:space="0" w:color="auto"/>
                <w:left w:val="none" w:sz="0" w:space="0" w:color="auto"/>
                <w:bottom w:val="none" w:sz="0" w:space="0" w:color="auto"/>
                <w:right w:val="none" w:sz="0" w:space="0" w:color="auto"/>
              </w:divBdr>
            </w:div>
            <w:div w:id="1634825488">
              <w:marLeft w:val="0"/>
              <w:marRight w:val="0"/>
              <w:marTop w:val="0"/>
              <w:marBottom w:val="0"/>
              <w:divBdr>
                <w:top w:val="none" w:sz="0" w:space="0" w:color="auto"/>
                <w:left w:val="none" w:sz="0" w:space="0" w:color="auto"/>
                <w:bottom w:val="none" w:sz="0" w:space="0" w:color="auto"/>
                <w:right w:val="none" w:sz="0" w:space="0" w:color="auto"/>
              </w:divBdr>
            </w:div>
            <w:div w:id="1646818652">
              <w:marLeft w:val="0"/>
              <w:marRight w:val="0"/>
              <w:marTop w:val="0"/>
              <w:marBottom w:val="0"/>
              <w:divBdr>
                <w:top w:val="none" w:sz="0" w:space="0" w:color="auto"/>
                <w:left w:val="none" w:sz="0" w:space="0" w:color="auto"/>
                <w:bottom w:val="none" w:sz="0" w:space="0" w:color="auto"/>
                <w:right w:val="none" w:sz="0" w:space="0" w:color="auto"/>
              </w:divBdr>
            </w:div>
            <w:div w:id="1675303918">
              <w:marLeft w:val="0"/>
              <w:marRight w:val="0"/>
              <w:marTop w:val="0"/>
              <w:marBottom w:val="0"/>
              <w:divBdr>
                <w:top w:val="none" w:sz="0" w:space="0" w:color="auto"/>
                <w:left w:val="none" w:sz="0" w:space="0" w:color="auto"/>
                <w:bottom w:val="none" w:sz="0" w:space="0" w:color="auto"/>
                <w:right w:val="none" w:sz="0" w:space="0" w:color="auto"/>
              </w:divBdr>
            </w:div>
            <w:div w:id="1726022432">
              <w:marLeft w:val="0"/>
              <w:marRight w:val="0"/>
              <w:marTop w:val="0"/>
              <w:marBottom w:val="0"/>
              <w:divBdr>
                <w:top w:val="none" w:sz="0" w:space="0" w:color="auto"/>
                <w:left w:val="none" w:sz="0" w:space="0" w:color="auto"/>
                <w:bottom w:val="none" w:sz="0" w:space="0" w:color="auto"/>
                <w:right w:val="none" w:sz="0" w:space="0" w:color="auto"/>
              </w:divBdr>
            </w:div>
            <w:div w:id="1791238143">
              <w:marLeft w:val="0"/>
              <w:marRight w:val="0"/>
              <w:marTop w:val="0"/>
              <w:marBottom w:val="0"/>
              <w:divBdr>
                <w:top w:val="none" w:sz="0" w:space="0" w:color="auto"/>
                <w:left w:val="none" w:sz="0" w:space="0" w:color="auto"/>
                <w:bottom w:val="none" w:sz="0" w:space="0" w:color="auto"/>
                <w:right w:val="none" w:sz="0" w:space="0" w:color="auto"/>
              </w:divBdr>
            </w:div>
            <w:div w:id="1870027618">
              <w:marLeft w:val="0"/>
              <w:marRight w:val="0"/>
              <w:marTop w:val="0"/>
              <w:marBottom w:val="0"/>
              <w:divBdr>
                <w:top w:val="none" w:sz="0" w:space="0" w:color="auto"/>
                <w:left w:val="none" w:sz="0" w:space="0" w:color="auto"/>
                <w:bottom w:val="none" w:sz="0" w:space="0" w:color="auto"/>
                <w:right w:val="none" w:sz="0" w:space="0" w:color="auto"/>
              </w:divBdr>
            </w:div>
            <w:div w:id="1938052957">
              <w:marLeft w:val="0"/>
              <w:marRight w:val="0"/>
              <w:marTop w:val="0"/>
              <w:marBottom w:val="0"/>
              <w:divBdr>
                <w:top w:val="none" w:sz="0" w:space="0" w:color="auto"/>
                <w:left w:val="none" w:sz="0" w:space="0" w:color="auto"/>
                <w:bottom w:val="none" w:sz="0" w:space="0" w:color="auto"/>
                <w:right w:val="none" w:sz="0" w:space="0" w:color="auto"/>
              </w:divBdr>
            </w:div>
            <w:div w:id="1944723861">
              <w:marLeft w:val="0"/>
              <w:marRight w:val="0"/>
              <w:marTop w:val="0"/>
              <w:marBottom w:val="0"/>
              <w:divBdr>
                <w:top w:val="none" w:sz="0" w:space="0" w:color="auto"/>
                <w:left w:val="none" w:sz="0" w:space="0" w:color="auto"/>
                <w:bottom w:val="none" w:sz="0" w:space="0" w:color="auto"/>
                <w:right w:val="none" w:sz="0" w:space="0" w:color="auto"/>
              </w:divBdr>
            </w:div>
            <w:div w:id="1954171323">
              <w:marLeft w:val="0"/>
              <w:marRight w:val="0"/>
              <w:marTop w:val="0"/>
              <w:marBottom w:val="0"/>
              <w:divBdr>
                <w:top w:val="none" w:sz="0" w:space="0" w:color="auto"/>
                <w:left w:val="none" w:sz="0" w:space="0" w:color="auto"/>
                <w:bottom w:val="none" w:sz="0" w:space="0" w:color="auto"/>
                <w:right w:val="none" w:sz="0" w:space="0" w:color="auto"/>
              </w:divBdr>
            </w:div>
            <w:div w:id="1974821582">
              <w:marLeft w:val="0"/>
              <w:marRight w:val="0"/>
              <w:marTop w:val="0"/>
              <w:marBottom w:val="0"/>
              <w:divBdr>
                <w:top w:val="none" w:sz="0" w:space="0" w:color="auto"/>
                <w:left w:val="none" w:sz="0" w:space="0" w:color="auto"/>
                <w:bottom w:val="none" w:sz="0" w:space="0" w:color="auto"/>
                <w:right w:val="none" w:sz="0" w:space="0" w:color="auto"/>
              </w:divBdr>
            </w:div>
            <w:div w:id="2131513026">
              <w:marLeft w:val="0"/>
              <w:marRight w:val="0"/>
              <w:marTop w:val="0"/>
              <w:marBottom w:val="0"/>
              <w:divBdr>
                <w:top w:val="none" w:sz="0" w:space="0" w:color="auto"/>
                <w:left w:val="none" w:sz="0" w:space="0" w:color="auto"/>
                <w:bottom w:val="none" w:sz="0" w:space="0" w:color="auto"/>
                <w:right w:val="none" w:sz="0" w:space="0" w:color="auto"/>
              </w:divBdr>
            </w:div>
            <w:div w:id="2136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38832">
      <w:bodyDiv w:val="1"/>
      <w:marLeft w:val="0"/>
      <w:marRight w:val="0"/>
      <w:marTop w:val="0"/>
      <w:marBottom w:val="0"/>
      <w:divBdr>
        <w:top w:val="none" w:sz="0" w:space="0" w:color="auto"/>
        <w:left w:val="none" w:sz="0" w:space="0" w:color="auto"/>
        <w:bottom w:val="none" w:sz="0" w:space="0" w:color="auto"/>
        <w:right w:val="none" w:sz="0" w:space="0" w:color="auto"/>
      </w:divBdr>
      <w:divsChild>
        <w:div w:id="359555655">
          <w:marLeft w:val="0"/>
          <w:marRight w:val="0"/>
          <w:marTop w:val="0"/>
          <w:marBottom w:val="0"/>
          <w:divBdr>
            <w:top w:val="none" w:sz="0" w:space="0" w:color="auto"/>
            <w:left w:val="none" w:sz="0" w:space="0" w:color="auto"/>
            <w:bottom w:val="none" w:sz="0" w:space="0" w:color="auto"/>
            <w:right w:val="none" w:sz="0" w:space="0" w:color="auto"/>
          </w:divBdr>
        </w:div>
        <w:div w:id="485047679">
          <w:marLeft w:val="0"/>
          <w:marRight w:val="0"/>
          <w:marTop w:val="0"/>
          <w:marBottom w:val="0"/>
          <w:divBdr>
            <w:top w:val="none" w:sz="0" w:space="0" w:color="auto"/>
            <w:left w:val="none" w:sz="0" w:space="0" w:color="auto"/>
            <w:bottom w:val="none" w:sz="0" w:space="0" w:color="auto"/>
            <w:right w:val="none" w:sz="0" w:space="0" w:color="auto"/>
          </w:divBdr>
        </w:div>
        <w:div w:id="494537722">
          <w:marLeft w:val="0"/>
          <w:marRight w:val="0"/>
          <w:marTop w:val="0"/>
          <w:marBottom w:val="0"/>
          <w:divBdr>
            <w:top w:val="none" w:sz="0" w:space="0" w:color="auto"/>
            <w:left w:val="none" w:sz="0" w:space="0" w:color="auto"/>
            <w:bottom w:val="none" w:sz="0" w:space="0" w:color="auto"/>
            <w:right w:val="none" w:sz="0" w:space="0" w:color="auto"/>
          </w:divBdr>
        </w:div>
        <w:div w:id="924218709">
          <w:marLeft w:val="0"/>
          <w:marRight w:val="0"/>
          <w:marTop w:val="0"/>
          <w:marBottom w:val="0"/>
          <w:divBdr>
            <w:top w:val="none" w:sz="0" w:space="0" w:color="auto"/>
            <w:left w:val="none" w:sz="0" w:space="0" w:color="auto"/>
            <w:bottom w:val="none" w:sz="0" w:space="0" w:color="auto"/>
            <w:right w:val="none" w:sz="0" w:space="0" w:color="auto"/>
          </w:divBdr>
        </w:div>
        <w:div w:id="958535485">
          <w:marLeft w:val="0"/>
          <w:marRight w:val="0"/>
          <w:marTop w:val="0"/>
          <w:marBottom w:val="0"/>
          <w:divBdr>
            <w:top w:val="none" w:sz="0" w:space="0" w:color="auto"/>
            <w:left w:val="none" w:sz="0" w:space="0" w:color="auto"/>
            <w:bottom w:val="none" w:sz="0" w:space="0" w:color="auto"/>
            <w:right w:val="none" w:sz="0" w:space="0" w:color="auto"/>
          </w:divBdr>
        </w:div>
        <w:div w:id="971834164">
          <w:marLeft w:val="0"/>
          <w:marRight w:val="0"/>
          <w:marTop w:val="0"/>
          <w:marBottom w:val="0"/>
          <w:divBdr>
            <w:top w:val="none" w:sz="0" w:space="0" w:color="auto"/>
            <w:left w:val="none" w:sz="0" w:space="0" w:color="auto"/>
            <w:bottom w:val="none" w:sz="0" w:space="0" w:color="auto"/>
            <w:right w:val="none" w:sz="0" w:space="0" w:color="auto"/>
          </w:divBdr>
        </w:div>
        <w:div w:id="984823414">
          <w:marLeft w:val="0"/>
          <w:marRight w:val="0"/>
          <w:marTop w:val="0"/>
          <w:marBottom w:val="0"/>
          <w:divBdr>
            <w:top w:val="none" w:sz="0" w:space="0" w:color="auto"/>
            <w:left w:val="none" w:sz="0" w:space="0" w:color="auto"/>
            <w:bottom w:val="none" w:sz="0" w:space="0" w:color="auto"/>
            <w:right w:val="none" w:sz="0" w:space="0" w:color="auto"/>
          </w:divBdr>
        </w:div>
        <w:div w:id="1081830505">
          <w:marLeft w:val="0"/>
          <w:marRight w:val="0"/>
          <w:marTop w:val="0"/>
          <w:marBottom w:val="0"/>
          <w:divBdr>
            <w:top w:val="none" w:sz="0" w:space="0" w:color="auto"/>
            <w:left w:val="none" w:sz="0" w:space="0" w:color="auto"/>
            <w:bottom w:val="none" w:sz="0" w:space="0" w:color="auto"/>
            <w:right w:val="none" w:sz="0" w:space="0" w:color="auto"/>
          </w:divBdr>
        </w:div>
        <w:div w:id="1165197129">
          <w:marLeft w:val="0"/>
          <w:marRight w:val="0"/>
          <w:marTop w:val="0"/>
          <w:marBottom w:val="0"/>
          <w:divBdr>
            <w:top w:val="none" w:sz="0" w:space="0" w:color="auto"/>
            <w:left w:val="none" w:sz="0" w:space="0" w:color="auto"/>
            <w:bottom w:val="none" w:sz="0" w:space="0" w:color="auto"/>
            <w:right w:val="none" w:sz="0" w:space="0" w:color="auto"/>
          </w:divBdr>
        </w:div>
        <w:div w:id="1532720798">
          <w:marLeft w:val="0"/>
          <w:marRight w:val="0"/>
          <w:marTop w:val="0"/>
          <w:marBottom w:val="0"/>
          <w:divBdr>
            <w:top w:val="none" w:sz="0" w:space="0" w:color="auto"/>
            <w:left w:val="none" w:sz="0" w:space="0" w:color="auto"/>
            <w:bottom w:val="none" w:sz="0" w:space="0" w:color="auto"/>
            <w:right w:val="none" w:sz="0" w:space="0" w:color="auto"/>
          </w:divBdr>
        </w:div>
        <w:div w:id="1540583358">
          <w:marLeft w:val="0"/>
          <w:marRight w:val="0"/>
          <w:marTop w:val="0"/>
          <w:marBottom w:val="0"/>
          <w:divBdr>
            <w:top w:val="none" w:sz="0" w:space="0" w:color="auto"/>
            <w:left w:val="none" w:sz="0" w:space="0" w:color="auto"/>
            <w:bottom w:val="none" w:sz="0" w:space="0" w:color="auto"/>
            <w:right w:val="none" w:sz="0" w:space="0" w:color="auto"/>
          </w:divBdr>
        </w:div>
        <w:div w:id="1670063870">
          <w:marLeft w:val="0"/>
          <w:marRight w:val="0"/>
          <w:marTop w:val="0"/>
          <w:marBottom w:val="0"/>
          <w:divBdr>
            <w:top w:val="none" w:sz="0" w:space="0" w:color="auto"/>
            <w:left w:val="none" w:sz="0" w:space="0" w:color="auto"/>
            <w:bottom w:val="none" w:sz="0" w:space="0" w:color="auto"/>
            <w:right w:val="none" w:sz="0" w:space="0" w:color="auto"/>
          </w:divBdr>
        </w:div>
        <w:div w:id="1681007754">
          <w:marLeft w:val="0"/>
          <w:marRight w:val="0"/>
          <w:marTop w:val="0"/>
          <w:marBottom w:val="0"/>
          <w:divBdr>
            <w:top w:val="none" w:sz="0" w:space="0" w:color="auto"/>
            <w:left w:val="none" w:sz="0" w:space="0" w:color="auto"/>
            <w:bottom w:val="none" w:sz="0" w:space="0" w:color="auto"/>
            <w:right w:val="none" w:sz="0" w:space="0" w:color="auto"/>
          </w:divBdr>
        </w:div>
        <w:div w:id="1694526107">
          <w:marLeft w:val="0"/>
          <w:marRight w:val="0"/>
          <w:marTop w:val="0"/>
          <w:marBottom w:val="0"/>
          <w:divBdr>
            <w:top w:val="none" w:sz="0" w:space="0" w:color="auto"/>
            <w:left w:val="none" w:sz="0" w:space="0" w:color="auto"/>
            <w:bottom w:val="none" w:sz="0" w:space="0" w:color="auto"/>
            <w:right w:val="none" w:sz="0" w:space="0" w:color="auto"/>
          </w:divBdr>
        </w:div>
        <w:div w:id="1741366243">
          <w:marLeft w:val="0"/>
          <w:marRight w:val="0"/>
          <w:marTop w:val="0"/>
          <w:marBottom w:val="0"/>
          <w:divBdr>
            <w:top w:val="none" w:sz="0" w:space="0" w:color="auto"/>
            <w:left w:val="none" w:sz="0" w:space="0" w:color="auto"/>
            <w:bottom w:val="none" w:sz="0" w:space="0" w:color="auto"/>
            <w:right w:val="none" w:sz="0" w:space="0" w:color="auto"/>
          </w:divBdr>
        </w:div>
        <w:div w:id="1741825027">
          <w:marLeft w:val="0"/>
          <w:marRight w:val="0"/>
          <w:marTop w:val="0"/>
          <w:marBottom w:val="0"/>
          <w:divBdr>
            <w:top w:val="none" w:sz="0" w:space="0" w:color="auto"/>
            <w:left w:val="none" w:sz="0" w:space="0" w:color="auto"/>
            <w:bottom w:val="none" w:sz="0" w:space="0" w:color="auto"/>
            <w:right w:val="none" w:sz="0" w:space="0" w:color="auto"/>
          </w:divBdr>
        </w:div>
        <w:div w:id="1829637243">
          <w:marLeft w:val="0"/>
          <w:marRight w:val="0"/>
          <w:marTop w:val="0"/>
          <w:marBottom w:val="0"/>
          <w:divBdr>
            <w:top w:val="none" w:sz="0" w:space="0" w:color="auto"/>
            <w:left w:val="none" w:sz="0" w:space="0" w:color="auto"/>
            <w:bottom w:val="none" w:sz="0" w:space="0" w:color="auto"/>
            <w:right w:val="none" w:sz="0" w:space="0" w:color="auto"/>
          </w:divBdr>
        </w:div>
        <w:div w:id="1886288040">
          <w:marLeft w:val="0"/>
          <w:marRight w:val="0"/>
          <w:marTop w:val="0"/>
          <w:marBottom w:val="0"/>
          <w:divBdr>
            <w:top w:val="none" w:sz="0" w:space="0" w:color="auto"/>
            <w:left w:val="none" w:sz="0" w:space="0" w:color="auto"/>
            <w:bottom w:val="none" w:sz="0" w:space="0" w:color="auto"/>
            <w:right w:val="none" w:sz="0" w:space="0" w:color="auto"/>
          </w:divBdr>
        </w:div>
        <w:div w:id="1950701889">
          <w:marLeft w:val="0"/>
          <w:marRight w:val="0"/>
          <w:marTop w:val="0"/>
          <w:marBottom w:val="0"/>
          <w:divBdr>
            <w:top w:val="none" w:sz="0" w:space="0" w:color="auto"/>
            <w:left w:val="none" w:sz="0" w:space="0" w:color="auto"/>
            <w:bottom w:val="none" w:sz="0" w:space="0" w:color="auto"/>
            <w:right w:val="none" w:sz="0" w:space="0" w:color="auto"/>
          </w:divBdr>
        </w:div>
        <w:div w:id="2027250800">
          <w:marLeft w:val="0"/>
          <w:marRight w:val="0"/>
          <w:marTop w:val="0"/>
          <w:marBottom w:val="0"/>
          <w:divBdr>
            <w:top w:val="none" w:sz="0" w:space="0" w:color="auto"/>
            <w:left w:val="none" w:sz="0" w:space="0" w:color="auto"/>
            <w:bottom w:val="none" w:sz="0" w:space="0" w:color="auto"/>
            <w:right w:val="none" w:sz="0" w:space="0" w:color="auto"/>
          </w:divBdr>
        </w:div>
      </w:divsChild>
    </w:div>
    <w:div w:id="1735590100">
      <w:bodyDiv w:val="1"/>
      <w:marLeft w:val="0"/>
      <w:marRight w:val="0"/>
      <w:marTop w:val="0"/>
      <w:marBottom w:val="0"/>
      <w:divBdr>
        <w:top w:val="none" w:sz="0" w:space="0" w:color="auto"/>
        <w:left w:val="none" w:sz="0" w:space="0" w:color="auto"/>
        <w:bottom w:val="none" w:sz="0" w:space="0" w:color="auto"/>
        <w:right w:val="none" w:sz="0" w:space="0" w:color="auto"/>
      </w:divBdr>
      <w:divsChild>
        <w:div w:id="6488144">
          <w:marLeft w:val="0"/>
          <w:marRight w:val="0"/>
          <w:marTop w:val="0"/>
          <w:marBottom w:val="0"/>
          <w:divBdr>
            <w:top w:val="none" w:sz="0" w:space="0" w:color="auto"/>
            <w:left w:val="none" w:sz="0" w:space="0" w:color="auto"/>
            <w:bottom w:val="none" w:sz="0" w:space="0" w:color="auto"/>
            <w:right w:val="none" w:sz="0" w:space="0" w:color="auto"/>
          </w:divBdr>
        </w:div>
        <w:div w:id="191693490">
          <w:marLeft w:val="0"/>
          <w:marRight w:val="0"/>
          <w:marTop w:val="0"/>
          <w:marBottom w:val="0"/>
          <w:divBdr>
            <w:top w:val="none" w:sz="0" w:space="0" w:color="auto"/>
            <w:left w:val="none" w:sz="0" w:space="0" w:color="auto"/>
            <w:bottom w:val="none" w:sz="0" w:space="0" w:color="auto"/>
            <w:right w:val="none" w:sz="0" w:space="0" w:color="auto"/>
          </w:divBdr>
        </w:div>
        <w:div w:id="213003533">
          <w:marLeft w:val="0"/>
          <w:marRight w:val="0"/>
          <w:marTop w:val="0"/>
          <w:marBottom w:val="0"/>
          <w:divBdr>
            <w:top w:val="none" w:sz="0" w:space="0" w:color="auto"/>
            <w:left w:val="none" w:sz="0" w:space="0" w:color="auto"/>
            <w:bottom w:val="none" w:sz="0" w:space="0" w:color="auto"/>
            <w:right w:val="none" w:sz="0" w:space="0" w:color="auto"/>
          </w:divBdr>
        </w:div>
        <w:div w:id="266233589">
          <w:marLeft w:val="0"/>
          <w:marRight w:val="0"/>
          <w:marTop w:val="0"/>
          <w:marBottom w:val="0"/>
          <w:divBdr>
            <w:top w:val="none" w:sz="0" w:space="0" w:color="auto"/>
            <w:left w:val="none" w:sz="0" w:space="0" w:color="auto"/>
            <w:bottom w:val="none" w:sz="0" w:space="0" w:color="auto"/>
            <w:right w:val="none" w:sz="0" w:space="0" w:color="auto"/>
          </w:divBdr>
        </w:div>
        <w:div w:id="271211126">
          <w:marLeft w:val="0"/>
          <w:marRight w:val="0"/>
          <w:marTop w:val="0"/>
          <w:marBottom w:val="0"/>
          <w:divBdr>
            <w:top w:val="none" w:sz="0" w:space="0" w:color="auto"/>
            <w:left w:val="none" w:sz="0" w:space="0" w:color="auto"/>
            <w:bottom w:val="none" w:sz="0" w:space="0" w:color="auto"/>
            <w:right w:val="none" w:sz="0" w:space="0" w:color="auto"/>
          </w:divBdr>
        </w:div>
        <w:div w:id="318657615">
          <w:marLeft w:val="0"/>
          <w:marRight w:val="0"/>
          <w:marTop w:val="0"/>
          <w:marBottom w:val="0"/>
          <w:divBdr>
            <w:top w:val="none" w:sz="0" w:space="0" w:color="auto"/>
            <w:left w:val="none" w:sz="0" w:space="0" w:color="auto"/>
            <w:bottom w:val="none" w:sz="0" w:space="0" w:color="auto"/>
            <w:right w:val="none" w:sz="0" w:space="0" w:color="auto"/>
          </w:divBdr>
        </w:div>
        <w:div w:id="337276659">
          <w:marLeft w:val="0"/>
          <w:marRight w:val="0"/>
          <w:marTop w:val="0"/>
          <w:marBottom w:val="0"/>
          <w:divBdr>
            <w:top w:val="none" w:sz="0" w:space="0" w:color="auto"/>
            <w:left w:val="none" w:sz="0" w:space="0" w:color="auto"/>
            <w:bottom w:val="none" w:sz="0" w:space="0" w:color="auto"/>
            <w:right w:val="none" w:sz="0" w:space="0" w:color="auto"/>
          </w:divBdr>
        </w:div>
        <w:div w:id="464154100">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680353731">
          <w:marLeft w:val="0"/>
          <w:marRight w:val="0"/>
          <w:marTop w:val="0"/>
          <w:marBottom w:val="0"/>
          <w:divBdr>
            <w:top w:val="none" w:sz="0" w:space="0" w:color="auto"/>
            <w:left w:val="none" w:sz="0" w:space="0" w:color="auto"/>
            <w:bottom w:val="none" w:sz="0" w:space="0" w:color="auto"/>
            <w:right w:val="none" w:sz="0" w:space="0" w:color="auto"/>
          </w:divBdr>
        </w:div>
        <w:div w:id="697434646">
          <w:marLeft w:val="0"/>
          <w:marRight w:val="0"/>
          <w:marTop w:val="0"/>
          <w:marBottom w:val="0"/>
          <w:divBdr>
            <w:top w:val="none" w:sz="0" w:space="0" w:color="auto"/>
            <w:left w:val="none" w:sz="0" w:space="0" w:color="auto"/>
            <w:bottom w:val="none" w:sz="0" w:space="0" w:color="auto"/>
            <w:right w:val="none" w:sz="0" w:space="0" w:color="auto"/>
          </w:divBdr>
        </w:div>
        <w:div w:id="711661304">
          <w:marLeft w:val="0"/>
          <w:marRight w:val="0"/>
          <w:marTop w:val="0"/>
          <w:marBottom w:val="0"/>
          <w:divBdr>
            <w:top w:val="none" w:sz="0" w:space="0" w:color="auto"/>
            <w:left w:val="none" w:sz="0" w:space="0" w:color="auto"/>
            <w:bottom w:val="none" w:sz="0" w:space="0" w:color="auto"/>
            <w:right w:val="none" w:sz="0" w:space="0" w:color="auto"/>
          </w:divBdr>
        </w:div>
        <w:div w:id="775639179">
          <w:marLeft w:val="0"/>
          <w:marRight w:val="0"/>
          <w:marTop w:val="0"/>
          <w:marBottom w:val="0"/>
          <w:divBdr>
            <w:top w:val="none" w:sz="0" w:space="0" w:color="auto"/>
            <w:left w:val="none" w:sz="0" w:space="0" w:color="auto"/>
            <w:bottom w:val="none" w:sz="0" w:space="0" w:color="auto"/>
            <w:right w:val="none" w:sz="0" w:space="0" w:color="auto"/>
          </w:divBdr>
        </w:div>
        <w:div w:id="782071909">
          <w:marLeft w:val="0"/>
          <w:marRight w:val="0"/>
          <w:marTop w:val="0"/>
          <w:marBottom w:val="0"/>
          <w:divBdr>
            <w:top w:val="none" w:sz="0" w:space="0" w:color="auto"/>
            <w:left w:val="none" w:sz="0" w:space="0" w:color="auto"/>
            <w:bottom w:val="none" w:sz="0" w:space="0" w:color="auto"/>
            <w:right w:val="none" w:sz="0" w:space="0" w:color="auto"/>
          </w:divBdr>
        </w:div>
        <w:div w:id="836573757">
          <w:marLeft w:val="0"/>
          <w:marRight w:val="0"/>
          <w:marTop w:val="0"/>
          <w:marBottom w:val="0"/>
          <w:divBdr>
            <w:top w:val="none" w:sz="0" w:space="0" w:color="auto"/>
            <w:left w:val="none" w:sz="0" w:space="0" w:color="auto"/>
            <w:bottom w:val="none" w:sz="0" w:space="0" w:color="auto"/>
            <w:right w:val="none" w:sz="0" w:space="0" w:color="auto"/>
          </w:divBdr>
        </w:div>
        <w:div w:id="857427581">
          <w:marLeft w:val="0"/>
          <w:marRight w:val="0"/>
          <w:marTop w:val="0"/>
          <w:marBottom w:val="0"/>
          <w:divBdr>
            <w:top w:val="none" w:sz="0" w:space="0" w:color="auto"/>
            <w:left w:val="none" w:sz="0" w:space="0" w:color="auto"/>
            <w:bottom w:val="none" w:sz="0" w:space="0" w:color="auto"/>
            <w:right w:val="none" w:sz="0" w:space="0" w:color="auto"/>
          </w:divBdr>
        </w:div>
        <w:div w:id="929896260">
          <w:marLeft w:val="0"/>
          <w:marRight w:val="0"/>
          <w:marTop w:val="0"/>
          <w:marBottom w:val="0"/>
          <w:divBdr>
            <w:top w:val="none" w:sz="0" w:space="0" w:color="auto"/>
            <w:left w:val="none" w:sz="0" w:space="0" w:color="auto"/>
            <w:bottom w:val="none" w:sz="0" w:space="0" w:color="auto"/>
            <w:right w:val="none" w:sz="0" w:space="0" w:color="auto"/>
          </w:divBdr>
        </w:div>
        <w:div w:id="1019620591">
          <w:marLeft w:val="0"/>
          <w:marRight w:val="0"/>
          <w:marTop w:val="0"/>
          <w:marBottom w:val="0"/>
          <w:divBdr>
            <w:top w:val="none" w:sz="0" w:space="0" w:color="auto"/>
            <w:left w:val="none" w:sz="0" w:space="0" w:color="auto"/>
            <w:bottom w:val="none" w:sz="0" w:space="0" w:color="auto"/>
            <w:right w:val="none" w:sz="0" w:space="0" w:color="auto"/>
          </w:divBdr>
        </w:div>
        <w:div w:id="1044063840">
          <w:marLeft w:val="0"/>
          <w:marRight w:val="0"/>
          <w:marTop w:val="0"/>
          <w:marBottom w:val="0"/>
          <w:divBdr>
            <w:top w:val="none" w:sz="0" w:space="0" w:color="auto"/>
            <w:left w:val="none" w:sz="0" w:space="0" w:color="auto"/>
            <w:bottom w:val="none" w:sz="0" w:space="0" w:color="auto"/>
            <w:right w:val="none" w:sz="0" w:space="0" w:color="auto"/>
          </w:divBdr>
        </w:div>
        <w:div w:id="1102456730">
          <w:marLeft w:val="0"/>
          <w:marRight w:val="0"/>
          <w:marTop w:val="0"/>
          <w:marBottom w:val="0"/>
          <w:divBdr>
            <w:top w:val="none" w:sz="0" w:space="0" w:color="auto"/>
            <w:left w:val="none" w:sz="0" w:space="0" w:color="auto"/>
            <w:bottom w:val="none" w:sz="0" w:space="0" w:color="auto"/>
            <w:right w:val="none" w:sz="0" w:space="0" w:color="auto"/>
          </w:divBdr>
        </w:div>
        <w:div w:id="1117330199">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4976800">
          <w:marLeft w:val="0"/>
          <w:marRight w:val="0"/>
          <w:marTop w:val="0"/>
          <w:marBottom w:val="0"/>
          <w:divBdr>
            <w:top w:val="none" w:sz="0" w:space="0" w:color="auto"/>
            <w:left w:val="none" w:sz="0" w:space="0" w:color="auto"/>
            <w:bottom w:val="none" w:sz="0" w:space="0" w:color="auto"/>
            <w:right w:val="none" w:sz="0" w:space="0" w:color="auto"/>
          </w:divBdr>
        </w:div>
        <w:div w:id="1390150992">
          <w:marLeft w:val="0"/>
          <w:marRight w:val="0"/>
          <w:marTop w:val="0"/>
          <w:marBottom w:val="0"/>
          <w:divBdr>
            <w:top w:val="none" w:sz="0" w:space="0" w:color="auto"/>
            <w:left w:val="none" w:sz="0" w:space="0" w:color="auto"/>
            <w:bottom w:val="none" w:sz="0" w:space="0" w:color="auto"/>
            <w:right w:val="none" w:sz="0" w:space="0" w:color="auto"/>
          </w:divBdr>
        </w:div>
        <w:div w:id="1425105378">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1447694927">
          <w:marLeft w:val="0"/>
          <w:marRight w:val="0"/>
          <w:marTop w:val="0"/>
          <w:marBottom w:val="0"/>
          <w:divBdr>
            <w:top w:val="none" w:sz="0" w:space="0" w:color="auto"/>
            <w:left w:val="none" w:sz="0" w:space="0" w:color="auto"/>
            <w:bottom w:val="none" w:sz="0" w:space="0" w:color="auto"/>
            <w:right w:val="none" w:sz="0" w:space="0" w:color="auto"/>
          </w:divBdr>
        </w:div>
        <w:div w:id="1454128268">
          <w:marLeft w:val="0"/>
          <w:marRight w:val="0"/>
          <w:marTop w:val="0"/>
          <w:marBottom w:val="0"/>
          <w:divBdr>
            <w:top w:val="none" w:sz="0" w:space="0" w:color="auto"/>
            <w:left w:val="none" w:sz="0" w:space="0" w:color="auto"/>
            <w:bottom w:val="none" w:sz="0" w:space="0" w:color="auto"/>
            <w:right w:val="none" w:sz="0" w:space="0" w:color="auto"/>
          </w:divBdr>
        </w:div>
        <w:div w:id="1484395828">
          <w:marLeft w:val="0"/>
          <w:marRight w:val="0"/>
          <w:marTop w:val="0"/>
          <w:marBottom w:val="0"/>
          <w:divBdr>
            <w:top w:val="none" w:sz="0" w:space="0" w:color="auto"/>
            <w:left w:val="none" w:sz="0" w:space="0" w:color="auto"/>
            <w:bottom w:val="none" w:sz="0" w:space="0" w:color="auto"/>
            <w:right w:val="none" w:sz="0" w:space="0" w:color="auto"/>
          </w:divBdr>
        </w:div>
        <w:div w:id="1488551429">
          <w:marLeft w:val="0"/>
          <w:marRight w:val="0"/>
          <w:marTop w:val="0"/>
          <w:marBottom w:val="0"/>
          <w:divBdr>
            <w:top w:val="none" w:sz="0" w:space="0" w:color="auto"/>
            <w:left w:val="none" w:sz="0" w:space="0" w:color="auto"/>
            <w:bottom w:val="none" w:sz="0" w:space="0" w:color="auto"/>
            <w:right w:val="none" w:sz="0" w:space="0" w:color="auto"/>
          </w:divBdr>
        </w:div>
        <w:div w:id="1516188041">
          <w:marLeft w:val="0"/>
          <w:marRight w:val="0"/>
          <w:marTop w:val="0"/>
          <w:marBottom w:val="0"/>
          <w:divBdr>
            <w:top w:val="none" w:sz="0" w:space="0" w:color="auto"/>
            <w:left w:val="none" w:sz="0" w:space="0" w:color="auto"/>
            <w:bottom w:val="none" w:sz="0" w:space="0" w:color="auto"/>
            <w:right w:val="none" w:sz="0" w:space="0" w:color="auto"/>
          </w:divBdr>
        </w:div>
        <w:div w:id="1537888330">
          <w:marLeft w:val="0"/>
          <w:marRight w:val="0"/>
          <w:marTop w:val="0"/>
          <w:marBottom w:val="0"/>
          <w:divBdr>
            <w:top w:val="none" w:sz="0" w:space="0" w:color="auto"/>
            <w:left w:val="none" w:sz="0" w:space="0" w:color="auto"/>
            <w:bottom w:val="none" w:sz="0" w:space="0" w:color="auto"/>
            <w:right w:val="none" w:sz="0" w:space="0" w:color="auto"/>
          </w:divBdr>
        </w:div>
        <w:div w:id="1541743266">
          <w:marLeft w:val="0"/>
          <w:marRight w:val="0"/>
          <w:marTop w:val="0"/>
          <w:marBottom w:val="0"/>
          <w:divBdr>
            <w:top w:val="none" w:sz="0" w:space="0" w:color="auto"/>
            <w:left w:val="none" w:sz="0" w:space="0" w:color="auto"/>
            <w:bottom w:val="none" w:sz="0" w:space="0" w:color="auto"/>
            <w:right w:val="none" w:sz="0" w:space="0" w:color="auto"/>
          </w:divBdr>
        </w:div>
        <w:div w:id="1612780279">
          <w:marLeft w:val="0"/>
          <w:marRight w:val="0"/>
          <w:marTop w:val="0"/>
          <w:marBottom w:val="0"/>
          <w:divBdr>
            <w:top w:val="none" w:sz="0" w:space="0" w:color="auto"/>
            <w:left w:val="none" w:sz="0" w:space="0" w:color="auto"/>
            <w:bottom w:val="none" w:sz="0" w:space="0" w:color="auto"/>
            <w:right w:val="none" w:sz="0" w:space="0" w:color="auto"/>
          </w:divBdr>
        </w:div>
        <w:div w:id="1615792112">
          <w:marLeft w:val="0"/>
          <w:marRight w:val="0"/>
          <w:marTop w:val="0"/>
          <w:marBottom w:val="0"/>
          <w:divBdr>
            <w:top w:val="none" w:sz="0" w:space="0" w:color="auto"/>
            <w:left w:val="none" w:sz="0" w:space="0" w:color="auto"/>
            <w:bottom w:val="none" w:sz="0" w:space="0" w:color="auto"/>
            <w:right w:val="none" w:sz="0" w:space="0" w:color="auto"/>
          </w:divBdr>
        </w:div>
        <w:div w:id="1651597902">
          <w:marLeft w:val="0"/>
          <w:marRight w:val="0"/>
          <w:marTop w:val="0"/>
          <w:marBottom w:val="0"/>
          <w:divBdr>
            <w:top w:val="none" w:sz="0" w:space="0" w:color="auto"/>
            <w:left w:val="none" w:sz="0" w:space="0" w:color="auto"/>
            <w:bottom w:val="none" w:sz="0" w:space="0" w:color="auto"/>
            <w:right w:val="none" w:sz="0" w:space="0" w:color="auto"/>
          </w:divBdr>
        </w:div>
        <w:div w:id="1663972444">
          <w:marLeft w:val="0"/>
          <w:marRight w:val="0"/>
          <w:marTop w:val="0"/>
          <w:marBottom w:val="0"/>
          <w:divBdr>
            <w:top w:val="none" w:sz="0" w:space="0" w:color="auto"/>
            <w:left w:val="none" w:sz="0" w:space="0" w:color="auto"/>
            <w:bottom w:val="none" w:sz="0" w:space="0" w:color="auto"/>
            <w:right w:val="none" w:sz="0" w:space="0" w:color="auto"/>
          </w:divBdr>
        </w:div>
        <w:div w:id="1792506842">
          <w:marLeft w:val="0"/>
          <w:marRight w:val="0"/>
          <w:marTop w:val="0"/>
          <w:marBottom w:val="0"/>
          <w:divBdr>
            <w:top w:val="none" w:sz="0" w:space="0" w:color="auto"/>
            <w:left w:val="none" w:sz="0" w:space="0" w:color="auto"/>
            <w:bottom w:val="none" w:sz="0" w:space="0" w:color="auto"/>
            <w:right w:val="none" w:sz="0" w:space="0" w:color="auto"/>
          </w:divBdr>
        </w:div>
        <w:div w:id="1794859997">
          <w:marLeft w:val="0"/>
          <w:marRight w:val="0"/>
          <w:marTop w:val="0"/>
          <w:marBottom w:val="0"/>
          <w:divBdr>
            <w:top w:val="none" w:sz="0" w:space="0" w:color="auto"/>
            <w:left w:val="none" w:sz="0" w:space="0" w:color="auto"/>
            <w:bottom w:val="none" w:sz="0" w:space="0" w:color="auto"/>
            <w:right w:val="none" w:sz="0" w:space="0" w:color="auto"/>
          </w:divBdr>
        </w:div>
        <w:div w:id="1884319920">
          <w:marLeft w:val="0"/>
          <w:marRight w:val="0"/>
          <w:marTop w:val="0"/>
          <w:marBottom w:val="0"/>
          <w:divBdr>
            <w:top w:val="none" w:sz="0" w:space="0" w:color="auto"/>
            <w:left w:val="none" w:sz="0" w:space="0" w:color="auto"/>
            <w:bottom w:val="none" w:sz="0" w:space="0" w:color="auto"/>
            <w:right w:val="none" w:sz="0" w:space="0" w:color="auto"/>
          </w:divBdr>
        </w:div>
        <w:div w:id="1958441107">
          <w:marLeft w:val="0"/>
          <w:marRight w:val="0"/>
          <w:marTop w:val="0"/>
          <w:marBottom w:val="0"/>
          <w:divBdr>
            <w:top w:val="none" w:sz="0" w:space="0" w:color="auto"/>
            <w:left w:val="none" w:sz="0" w:space="0" w:color="auto"/>
            <w:bottom w:val="none" w:sz="0" w:space="0" w:color="auto"/>
            <w:right w:val="none" w:sz="0" w:space="0" w:color="auto"/>
          </w:divBdr>
        </w:div>
        <w:div w:id="2016489231">
          <w:marLeft w:val="0"/>
          <w:marRight w:val="0"/>
          <w:marTop w:val="0"/>
          <w:marBottom w:val="0"/>
          <w:divBdr>
            <w:top w:val="none" w:sz="0" w:space="0" w:color="auto"/>
            <w:left w:val="none" w:sz="0" w:space="0" w:color="auto"/>
            <w:bottom w:val="none" w:sz="0" w:space="0" w:color="auto"/>
            <w:right w:val="none" w:sz="0" w:space="0" w:color="auto"/>
          </w:divBdr>
        </w:div>
        <w:div w:id="2031570126">
          <w:marLeft w:val="0"/>
          <w:marRight w:val="0"/>
          <w:marTop w:val="0"/>
          <w:marBottom w:val="0"/>
          <w:divBdr>
            <w:top w:val="none" w:sz="0" w:space="0" w:color="auto"/>
            <w:left w:val="none" w:sz="0" w:space="0" w:color="auto"/>
            <w:bottom w:val="none" w:sz="0" w:space="0" w:color="auto"/>
            <w:right w:val="none" w:sz="0" w:space="0" w:color="auto"/>
          </w:divBdr>
        </w:div>
        <w:div w:id="2050063592">
          <w:marLeft w:val="0"/>
          <w:marRight w:val="0"/>
          <w:marTop w:val="0"/>
          <w:marBottom w:val="0"/>
          <w:divBdr>
            <w:top w:val="none" w:sz="0" w:space="0" w:color="auto"/>
            <w:left w:val="none" w:sz="0" w:space="0" w:color="auto"/>
            <w:bottom w:val="none" w:sz="0" w:space="0" w:color="auto"/>
            <w:right w:val="none" w:sz="0" w:space="0" w:color="auto"/>
          </w:divBdr>
        </w:div>
        <w:div w:id="2055619067">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sChild>
    </w:div>
    <w:div w:id="1789615964">
      <w:bodyDiv w:val="1"/>
      <w:marLeft w:val="0"/>
      <w:marRight w:val="0"/>
      <w:marTop w:val="0"/>
      <w:marBottom w:val="0"/>
      <w:divBdr>
        <w:top w:val="none" w:sz="0" w:space="0" w:color="auto"/>
        <w:left w:val="none" w:sz="0" w:space="0" w:color="auto"/>
        <w:bottom w:val="none" w:sz="0" w:space="0" w:color="auto"/>
        <w:right w:val="none" w:sz="0" w:space="0" w:color="auto"/>
      </w:divBdr>
    </w:div>
    <w:div w:id="1820879692">
      <w:bodyDiv w:val="1"/>
      <w:marLeft w:val="0"/>
      <w:marRight w:val="0"/>
      <w:marTop w:val="0"/>
      <w:marBottom w:val="0"/>
      <w:divBdr>
        <w:top w:val="none" w:sz="0" w:space="0" w:color="auto"/>
        <w:left w:val="none" w:sz="0" w:space="0" w:color="auto"/>
        <w:bottom w:val="none" w:sz="0" w:space="0" w:color="auto"/>
        <w:right w:val="none" w:sz="0" w:space="0" w:color="auto"/>
      </w:divBdr>
    </w:div>
    <w:div w:id="1852137464">
      <w:bodyDiv w:val="1"/>
      <w:marLeft w:val="0"/>
      <w:marRight w:val="0"/>
      <w:marTop w:val="0"/>
      <w:marBottom w:val="0"/>
      <w:divBdr>
        <w:top w:val="none" w:sz="0" w:space="0" w:color="auto"/>
        <w:left w:val="none" w:sz="0" w:space="0" w:color="auto"/>
        <w:bottom w:val="none" w:sz="0" w:space="0" w:color="auto"/>
        <w:right w:val="none" w:sz="0" w:space="0" w:color="auto"/>
      </w:divBdr>
    </w:div>
    <w:div w:id="1890992970">
      <w:bodyDiv w:val="1"/>
      <w:marLeft w:val="0"/>
      <w:marRight w:val="0"/>
      <w:marTop w:val="0"/>
      <w:marBottom w:val="0"/>
      <w:divBdr>
        <w:top w:val="none" w:sz="0" w:space="0" w:color="auto"/>
        <w:left w:val="none" w:sz="0" w:space="0" w:color="auto"/>
        <w:bottom w:val="none" w:sz="0" w:space="0" w:color="auto"/>
        <w:right w:val="none" w:sz="0" w:space="0" w:color="auto"/>
      </w:divBdr>
      <w:divsChild>
        <w:div w:id="96755668">
          <w:marLeft w:val="0"/>
          <w:marRight w:val="0"/>
          <w:marTop w:val="0"/>
          <w:marBottom w:val="0"/>
          <w:divBdr>
            <w:top w:val="none" w:sz="0" w:space="0" w:color="auto"/>
            <w:left w:val="none" w:sz="0" w:space="0" w:color="auto"/>
            <w:bottom w:val="none" w:sz="0" w:space="0" w:color="auto"/>
            <w:right w:val="none" w:sz="0" w:space="0" w:color="auto"/>
          </w:divBdr>
          <w:divsChild>
            <w:div w:id="299120363">
              <w:marLeft w:val="0"/>
              <w:marRight w:val="0"/>
              <w:marTop w:val="0"/>
              <w:marBottom w:val="0"/>
              <w:divBdr>
                <w:top w:val="none" w:sz="0" w:space="0" w:color="auto"/>
                <w:left w:val="none" w:sz="0" w:space="0" w:color="auto"/>
                <w:bottom w:val="none" w:sz="0" w:space="0" w:color="auto"/>
                <w:right w:val="none" w:sz="0" w:space="0" w:color="auto"/>
              </w:divBdr>
              <w:divsChild>
                <w:div w:id="1430083267">
                  <w:marLeft w:val="0"/>
                  <w:marRight w:val="0"/>
                  <w:marTop w:val="0"/>
                  <w:marBottom w:val="0"/>
                  <w:divBdr>
                    <w:top w:val="none" w:sz="0" w:space="0" w:color="auto"/>
                    <w:left w:val="none" w:sz="0" w:space="0" w:color="auto"/>
                    <w:bottom w:val="none" w:sz="0" w:space="0" w:color="auto"/>
                    <w:right w:val="none" w:sz="0" w:space="0" w:color="auto"/>
                  </w:divBdr>
                </w:div>
              </w:divsChild>
            </w:div>
            <w:div w:id="1953124548">
              <w:marLeft w:val="0"/>
              <w:marRight w:val="0"/>
              <w:marTop w:val="0"/>
              <w:marBottom w:val="0"/>
              <w:divBdr>
                <w:top w:val="none" w:sz="0" w:space="0" w:color="auto"/>
                <w:left w:val="none" w:sz="0" w:space="0" w:color="auto"/>
                <w:bottom w:val="none" w:sz="0" w:space="0" w:color="auto"/>
                <w:right w:val="none" w:sz="0" w:space="0" w:color="auto"/>
              </w:divBdr>
            </w:div>
          </w:divsChild>
        </w:div>
        <w:div w:id="751271767">
          <w:marLeft w:val="0"/>
          <w:marRight w:val="0"/>
          <w:marTop w:val="0"/>
          <w:marBottom w:val="0"/>
          <w:divBdr>
            <w:top w:val="none" w:sz="0" w:space="0" w:color="auto"/>
            <w:left w:val="none" w:sz="0" w:space="0" w:color="auto"/>
            <w:bottom w:val="none" w:sz="0" w:space="0" w:color="auto"/>
            <w:right w:val="none" w:sz="0" w:space="0" w:color="auto"/>
          </w:divBdr>
          <w:divsChild>
            <w:div w:id="1191452909">
              <w:marLeft w:val="0"/>
              <w:marRight w:val="0"/>
              <w:marTop w:val="0"/>
              <w:marBottom w:val="0"/>
              <w:divBdr>
                <w:top w:val="none" w:sz="0" w:space="0" w:color="auto"/>
                <w:left w:val="none" w:sz="0" w:space="0" w:color="auto"/>
                <w:bottom w:val="none" w:sz="0" w:space="0" w:color="auto"/>
                <w:right w:val="none" w:sz="0" w:space="0" w:color="auto"/>
              </w:divBdr>
              <w:divsChild>
                <w:div w:id="1644891222">
                  <w:marLeft w:val="0"/>
                  <w:marRight w:val="0"/>
                  <w:marTop w:val="0"/>
                  <w:marBottom w:val="0"/>
                  <w:divBdr>
                    <w:top w:val="none" w:sz="0" w:space="0" w:color="auto"/>
                    <w:left w:val="none" w:sz="0" w:space="0" w:color="auto"/>
                    <w:bottom w:val="none" w:sz="0" w:space="0" w:color="auto"/>
                    <w:right w:val="none" w:sz="0" w:space="0" w:color="auto"/>
                  </w:divBdr>
                  <w:divsChild>
                    <w:div w:id="1023364450">
                      <w:marLeft w:val="0"/>
                      <w:marRight w:val="0"/>
                      <w:marTop w:val="0"/>
                      <w:marBottom w:val="0"/>
                      <w:divBdr>
                        <w:top w:val="none" w:sz="0" w:space="0" w:color="auto"/>
                        <w:left w:val="none" w:sz="0" w:space="0" w:color="auto"/>
                        <w:bottom w:val="none" w:sz="0" w:space="0" w:color="auto"/>
                        <w:right w:val="none" w:sz="0" w:space="0" w:color="auto"/>
                      </w:divBdr>
                    </w:div>
                    <w:div w:id="1303078011">
                      <w:marLeft w:val="0"/>
                      <w:marRight w:val="0"/>
                      <w:marTop w:val="0"/>
                      <w:marBottom w:val="0"/>
                      <w:divBdr>
                        <w:top w:val="none" w:sz="0" w:space="0" w:color="auto"/>
                        <w:left w:val="none" w:sz="0" w:space="0" w:color="auto"/>
                        <w:bottom w:val="none" w:sz="0" w:space="0" w:color="auto"/>
                        <w:right w:val="none" w:sz="0" w:space="0" w:color="auto"/>
                      </w:divBdr>
                    </w:div>
                    <w:div w:id="18526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8229">
      <w:bodyDiv w:val="1"/>
      <w:marLeft w:val="0"/>
      <w:marRight w:val="0"/>
      <w:marTop w:val="0"/>
      <w:marBottom w:val="0"/>
      <w:divBdr>
        <w:top w:val="none" w:sz="0" w:space="0" w:color="auto"/>
        <w:left w:val="none" w:sz="0" w:space="0" w:color="auto"/>
        <w:bottom w:val="none" w:sz="0" w:space="0" w:color="auto"/>
        <w:right w:val="none" w:sz="0" w:space="0" w:color="auto"/>
      </w:divBdr>
    </w:div>
    <w:div w:id="1940136834">
      <w:bodyDiv w:val="1"/>
      <w:marLeft w:val="0"/>
      <w:marRight w:val="0"/>
      <w:marTop w:val="0"/>
      <w:marBottom w:val="0"/>
      <w:divBdr>
        <w:top w:val="none" w:sz="0" w:space="0" w:color="auto"/>
        <w:left w:val="none" w:sz="0" w:space="0" w:color="auto"/>
        <w:bottom w:val="none" w:sz="0" w:space="0" w:color="auto"/>
        <w:right w:val="none" w:sz="0" w:space="0" w:color="auto"/>
      </w:divBdr>
      <w:divsChild>
        <w:div w:id="58331777">
          <w:marLeft w:val="0"/>
          <w:marRight w:val="0"/>
          <w:marTop w:val="0"/>
          <w:marBottom w:val="0"/>
          <w:divBdr>
            <w:top w:val="none" w:sz="0" w:space="0" w:color="auto"/>
            <w:left w:val="none" w:sz="0" w:space="0" w:color="auto"/>
            <w:bottom w:val="none" w:sz="0" w:space="0" w:color="auto"/>
            <w:right w:val="none" w:sz="0" w:space="0" w:color="auto"/>
          </w:divBdr>
        </w:div>
        <w:div w:id="524487996">
          <w:marLeft w:val="0"/>
          <w:marRight w:val="0"/>
          <w:marTop w:val="0"/>
          <w:marBottom w:val="0"/>
          <w:divBdr>
            <w:top w:val="none" w:sz="0" w:space="0" w:color="auto"/>
            <w:left w:val="none" w:sz="0" w:space="0" w:color="auto"/>
            <w:bottom w:val="none" w:sz="0" w:space="0" w:color="auto"/>
            <w:right w:val="none" w:sz="0" w:space="0" w:color="auto"/>
          </w:divBdr>
        </w:div>
        <w:div w:id="836192503">
          <w:marLeft w:val="0"/>
          <w:marRight w:val="0"/>
          <w:marTop w:val="0"/>
          <w:marBottom w:val="0"/>
          <w:divBdr>
            <w:top w:val="none" w:sz="0" w:space="0" w:color="auto"/>
            <w:left w:val="none" w:sz="0" w:space="0" w:color="auto"/>
            <w:bottom w:val="none" w:sz="0" w:space="0" w:color="auto"/>
            <w:right w:val="none" w:sz="0" w:space="0" w:color="auto"/>
          </w:divBdr>
        </w:div>
        <w:div w:id="1125269261">
          <w:marLeft w:val="0"/>
          <w:marRight w:val="0"/>
          <w:marTop w:val="0"/>
          <w:marBottom w:val="0"/>
          <w:divBdr>
            <w:top w:val="none" w:sz="0" w:space="0" w:color="auto"/>
            <w:left w:val="none" w:sz="0" w:space="0" w:color="auto"/>
            <w:bottom w:val="none" w:sz="0" w:space="0" w:color="auto"/>
            <w:right w:val="none" w:sz="0" w:space="0" w:color="auto"/>
          </w:divBdr>
        </w:div>
        <w:div w:id="1125544911">
          <w:marLeft w:val="0"/>
          <w:marRight w:val="0"/>
          <w:marTop w:val="0"/>
          <w:marBottom w:val="0"/>
          <w:divBdr>
            <w:top w:val="none" w:sz="0" w:space="0" w:color="auto"/>
            <w:left w:val="none" w:sz="0" w:space="0" w:color="auto"/>
            <w:bottom w:val="none" w:sz="0" w:space="0" w:color="auto"/>
            <w:right w:val="none" w:sz="0" w:space="0" w:color="auto"/>
          </w:divBdr>
        </w:div>
        <w:div w:id="1181745881">
          <w:marLeft w:val="0"/>
          <w:marRight w:val="0"/>
          <w:marTop w:val="0"/>
          <w:marBottom w:val="0"/>
          <w:divBdr>
            <w:top w:val="none" w:sz="0" w:space="0" w:color="auto"/>
            <w:left w:val="none" w:sz="0" w:space="0" w:color="auto"/>
            <w:bottom w:val="none" w:sz="0" w:space="0" w:color="auto"/>
            <w:right w:val="none" w:sz="0" w:space="0" w:color="auto"/>
          </w:divBdr>
        </w:div>
        <w:div w:id="1212574056">
          <w:marLeft w:val="0"/>
          <w:marRight w:val="0"/>
          <w:marTop w:val="0"/>
          <w:marBottom w:val="0"/>
          <w:divBdr>
            <w:top w:val="none" w:sz="0" w:space="0" w:color="auto"/>
            <w:left w:val="none" w:sz="0" w:space="0" w:color="auto"/>
            <w:bottom w:val="none" w:sz="0" w:space="0" w:color="auto"/>
            <w:right w:val="none" w:sz="0" w:space="0" w:color="auto"/>
          </w:divBdr>
        </w:div>
        <w:div w:id="1372222228">
          <w:marLeft w:val="0"/>
          <w:marRight w:val="0"/>
          <w:marTop w:val="0"/>
          <w:marBottom w:val="0"/>
          <w:divBdr>
            <w:top w:val="none" w:sz="0" w:space="0" w:color="auto"/>
            <w:left w:val="none" w:sz="0" w:space="0" w:color="auto"/>
            <w:bottom w:val="none" w:sz="0" w:space="0" w:color="auto"/>
            <w:right w:val="none" w:sz="0" w:space="0" w:color="auto"/>
          </w:divBdr>
        </w:div>
        <w:div w:id="1639066917">
          <w:marLeft w:val="0"/>
          <w:marRight w:val="0"/>
          <w:marTop w:val="0"/>
          <w:marBottom w:val="0"/>
          <w:divBdr>
            <w:top w:val="none" w:sz="0" w:space="0" w:color="auto"/>
            <w:left w:val="none" w:sz="0" w:space="0" w:color="auto"/>
            <w:bottom w:val="none" w:sz="0" w:space="0" w:color="auto"/>
            <w:right w:val="none" w:sz="0" w:space="0" w:color="auto"/>
          </w:divBdr>
        </w:div>
        <w:div w:id="1735198601">
          <w:marLeft w:val="0"/>
          <w:marRight w:val="0"/>
          <w:marTop w:val="0"/>
          <w:marBottom w:val="0"/>
          <w:divBdr>
            <w:top w:val="none" w:sz="0" w:space="0" w:color="auto"/>
            <w:left w:val="none" w:sz="0" w:space="0" w:color="auto"/>
            <w:bottom w:val="none" w:sz="0" w:space="0" w:color="auto"/>
            <w:right w:val="none" w:sz="0" w:space="0" w:color="auto"/>
          </w:divBdr>
        </w:div>
        <w:div w:id="1799371756">
          <w:marLeft w:val="0"/>
          <w:marRight w:val="0"/>
          <w:marTop w:val="0"/>
          <w:marBottom w:val="0"/>
          <w:divBdr>
            <w:top w:val="none" w:sz="0" w:space="0" w:color="auto"/>
            <w:left w:val="none" w:sz="0" w:space="0" w:color="auto"/>
            <w:bottom w:val="none" w:sz="0" w:space="0" w:color="auto"/>
            <w:right w:val="none" w:sz="0" w:space="0" w:color="auto"/>
          </w:divBdr>
        </w:div>
        <w:div w:id="1910461121">
          <w:marLeft w:val="0"/>
          <w:marRight w:val="0"/>
          <w:marTop w:val="0"/>
          <w:marBottom w:val="0"/>
          <w:divBdr>
            <w:top w:val="none" w:sz="0" w:space="0" w:color="auto"/>
            <w:left w:val="none" w:sz="0" w:space="0" w:color="auto"/>
            <w:bottom w:val="none" w:sz="0" w:space="0" w:color="auto"/>
            <w:right w:val="none" w:sz="0" w:space="0" w:color="auto"/>
          </w:divBdr>
        </w:div>
        <w:div w:id="2023042663">
          <w:marLeft w:val="0"/>
          <w:marRight w:val="0"/>
          <w:marTop w:val="0"/>
          <w:marBottom w:val="0"/>
          <w:divBdr>
            <w:top w:val="none" w:sz="0" w:space="0" w:color="auto"/>
            <w:left w:val="none" w:sz="0" w:space="0" w:color="auto"/>
            <w:bottom w:val="none" w:sz="0" w:space="0" w:color="auto"/>
            <w:right w:val="none" w:sz="0" w:space="0" w:color="auto"/>
          </w:divBdr>
        </w:div>
      </w:divsChild>
    </w:div>
    <w:div w:id="1948803820">
      <w:bodyDiv w:val="1"/>
      <w:marLeft w:val="0"/>
      <w:marRight w:val="0"/>
      <w:marTop w:val="0"/>
      <w:marBottom w:val="0"/>
      <w:divBdr>
        <w:top w:val="none" w:sz="0" w:space="0" w:color="auto"/>
        <w:left w:val="none" w:sz="0" w:space="0" w:color="auto"/>
        <w:bottom w:val="none" w:sz="0" w:space="0" w:color="auto"/>
        <w:right w:val="none" w:sz="0" w:space="0" w:color="auto"/>
      </w:divBdr>
      <w:divsChild>
        <w:div w:id="1366129405">
          <w:marLeft w:val="0"/>
          <w:marRight w:val="0"/>
          <w:marTop w:val="0"/>
          <w:marBottom w:val="0"/>
          <w:divBdr>
            <w:top w:val="none" w:sz="0" w:space="0" w:color="auto"/>
            <w:left w:val="none" w:sz="0" w:space="0" w:color="auto"/>
            <w:bottom w:val="none" w:sz="0" w:space="0" w:color="auto"/>
            <w:right w:val="none" w:sz="0" w:space="0" w:color="auto"/>
          </w:divBdr>
        </w:div>
      </w:divsChild>
    </w:div>
    <w:div w:id="1963683447">
      <w:bodyDiv w:val="1"/>
      <w:marLeft w:val="0"/>
      <w:marRight w:val="0"/>
      <w:marTop w:val="0"/>
      <w:marBottom w:val="0"/>
      <w:divBdr>
        <w:top w:val="none" w:sz="0" w:space="0" w:color="auto"/>
        <w:left w:val="none" w:sz="0" w:space="0" w:color="auto"/>
        <w:bottom w:val="none" w:sz="0" w:space="0" w:color="auto"/>
        <w:right w:val="none" w:sz="0" w:space="0" w:color="auto"/>
      </w:divBdr>
      <w:divsChild>
        <w:div w:id="99104467">
          <w:marLeft w:val="0"/>
          <w:marRight w:val="0"/>
          <w:marTop w:val="0"/>
          <w:marBottom w:val="0"/>
          <w:divBdr>
            <w:top w:val="none" w:sz="0" w:space="0" w:color="auto"/>
            <w:left w:val="none" w:sz="0" w:space="0" w:color="auto"/>
            <w:bottom w:val="none" w:sz="0" w:space="0" w:color="auto"/>
            <w:right w:val="none" w:sz="0" w:space="0" w:color="auto"/>
          </w:divBdr>
        </w:div>
        <w:div w:id="434716630">
          <w:marLeft w:val="0"/>
          <w:marRight w:val="0"/>
          <w:marTop w:val="0"/>
          <w:marBottom w:val="0"/>
          <w:divBdr>
            <w:top w:val="none" w:sz="0" w:space="0" w:color="auto"/>
            <w:left w:val="none" w:sz="0" w:space="0" w:color="auto"/>
            <w:bottom w:val="none" w:sz="0" w:space="0" w:color="auto"/>
            <w:right w:val="none" w:sz="0" w:space="0" w:color="auto"/>
          </w:divBdr>
        </w:div>
        <w:div w:id="768161858">
          <w:marLeft w:val="0"/>
          <w:marRight w:val="0"/>
          <w:marTop w:val="0"/>
          <w:marBottom w:val="0"/>
          <w:divBdr>
            <w:top w:val="none" w:sz="0" w:space="0" w:color="auto"/>
            <w:left w:val="none" w:sz="0" w:space="0" w:color="auto"/>
            <w:bottom w:val="none" w:sz="0" w:space="0" w:color="auto"/>
            <w:right w:val="none" w:sz="0" w:space="0" w:color="auto"/>
          </w:divBdr>
        </w:div>
        <w:div w:id="929971998">
          <w:marLeft w:val="0"/>
          <w:marRight w:val="0"/>
          <w:marTop w:val="0"/>
          <w:marBottom w:val="0"/>
          <w:divBdr>
            <w:top w:val="none" w:sz="0" w:space="0" w:color="auto"/>
            <w:left w:val="none" w:sz="0" w:space="0" w:color="auto"/>
            <w:bottom w:val="none" w:sz="0" w:space="0" w:color="auto"/>
            <w:right w:val="none" w:sz="0" w:space="0" w:color="auto"/>
          </w:divBdr>
        </w:div>
        <w:div w:id="1352295310">
          <w:marLeft w:val="0"/>
          <w:marRight w:val="0"/>
          <w:marTop w:val="0"/>
          <w:marBottom w:val="0"/>
          <w:divBdr>
            <w:top w:val="none" w:sz="0" w:space="0" w:color="auto"/>
            <w:left w:val="none" w:sz="0" w:space="0" w:color="auto"/>
            <w:bottom w:val="none" w:sz="0" w:space="0" w:color="auto"/>
            <w:right w:val="none" w:sz="0" w:space="0" w:color="auto"/>
          </w:divBdr>
        </w:div>
        <w:div w:id="1620985939">
          <w:marLeft w:val="0"/>
          <w:marRight w:val="0"/>
          <w:marTop w:val="0"/>
          <w:marBottom w:val="0"/>
          <w:divBdr>
            <w:top w:val="none" w:sz="0" w:space="0" w:color="auto"/>
            <w:left w:val="none" w:sz="0" w:space="0" w:color="auto"/>
            <w:bottom w:val="none" w:sz="0" w:space="0" w:color="auto"/>
            <w:right w:val="none" w:sz="0" w:space="0" w:color="auto"/>
          </w:divBdr>
        </w:div>
        <w:div w:id="1696345624">
          <w:marLeft w:val="0"/>
          <w:marRight w:val="0"/>
          <w:marTop w:val="0"/>
          <w:marBottom w:val="0"/>
          <w:divBdr>
            <w:top w:val="none" w:sz="0" w:space="0" w:color="auto"/>
            <w:left w:val="none" w:sz="0" w:space="0" w:color="auto"/>
            <w:bottom w:val="none" w:sz="0" w:space="0" w:color="auto"/>
            <w:right w:val="none" w:sz="0" w:space="0" w:color="auto"/>
          </w:divBdr>
        </w:div>
        <w:div w:id="1875460817">
          <w:marLeft w:val="0"/>
          <w:marRight w:val="0"/>
          <w:marTop w:val="0"/>
          <w:marBottom w:val="0"/>
          <w:divBdr>
            <w:top w:val="none" w:sz="0" w:space="0" w:color="auto"/>
            <w:left w:val="none" w:sz="0" w:space="0" w:color="auto"/>
            <w:bottom w:val="none" w:sz="0" w:space="0" w:color="auto"/>
            <w:right w:val="none" w:sz="0" w:space="0" w:color="auto"/>
          </w:divBdr>
        </w:div>
        <w:div w:id="1921521246">
          <w:marLeft w:val="0"/>
          <w:marRight w:val="0"/>
          <w:marTop w:val="0"/>
          <w:marBottom w:val="0"/>
          <w:divBdr>
            <w:top w:val="none" w:sz="0" w:space="0" w:color="auto"/>
            <w:left w:val="none" w:sz="0" w:space="0" w:color="auto"/>
            <w:bottom w:val="none" w:sz="0" w:space="0" w:color="auto"/>
            <w:right w:val="none" w:sz="0" w:space="0" w:color="auto"/>
          </w:divBdr>
        </w:div>
        <w:div w:id="2132698645">
          <w:marLeft w:val="0"/>
          <w:marRight w:val="0"/>
          <w:marTop w:val="0"/>
          <w:marBottom w:val="0"/>
          <w:divBdr>
            <w:top w:val="none" w:sz="0" w:space="0" w:color="auto"/>
            <w:left w:val="none" w:sz="0" w:space="0" w:color="auto"/>
            <w:bottom w:val="none" w:sz="0" w:space="0" w:color="auto"/>
            <w:right w:val="none" w:sz="0" w:space="0" w:color="auto"/>
          </w:divBdr>
        </w:div>
      </w:divsChild>
    </w:div>
    <w:div w:id="1992371169">
      <w:bodyDiv w:val="1"/>
      <w:marLeft w:val="0"/>
      <w:marRight w:val="0"/>
      <w:marTop w:val="0"/>
      <w:marBottom w:val="0"/>
      <w:divBdr>
        <w:top w:val="none" w:sz="0" w:space="0" w:color="auto"/>
        <w:left w:val="none" w:sz="0" w:space="0" w:color="auto"/>
        <w:bottom w:val="none" w:sz="0" w:space="0" w:color="auto"/>
        <w:right w:val="none" w:sz="0" w:space="0" w:color="auto"/>
      </w:divBdr>
      <w:divsChild>
        <w:div w:id="426729697">
          <w:marLeft w:val="0"/>
          <w:marRight w:val="0"/>
          <w:marTop w:val="0"/>
          <w:marBottom w:val="0"/>
          <w:divBdr>
            <w:top w:val="none" w:sz="0" w:space="0" w:color="auto"/>
            <w:left w:val="none" w:sz="0" w:space="0" w:color="auto"/>
            <w:bottom w:val="none" w:sz="0" w:space="0" w:color="auto"/>
            <w:right w:val="none" w:sz="0" w:space="0" w:color="auto"/>
          </w:divBdr>
        </w:div>
        <w:div w:id="559947461">
          <w:marLeft w:val="0"/>
          <w:marRight w:val="0"/>
          <w:marTop w:val="0"/>
          <w:marBottom w:val="0"/>
          <w:divBdr>
            <w:top w:val="none" w:sz="0" w:space="0" w:color="auto"/>
            <w:left w:val="none" w:sz="0" w:space="0" w:color="auto"/>
            <w:bottom w:val="none" w:sz="0" w:space="0" w:color="auto"/>
            <w:right w:val="none" w:sz="0" w:space="0" w:color="auto"/>
          </w:divBdr>
        </w:div>
        <w:div w:id="641428954">
          <w:marLeft w:val="0"/>
          <w:marRight w:val="0"/>
          <w:marTop w:val="0"/>
          <w:marBottom w:val="0"/>
          <w:divBdr>
            <w:top w:val="none" w:sz="0" w:space="0" w:color="auto"/>
            <w:left w:val="none" w:sz="0" w:space="0" w:color="auto"/>
            <w:bottom w:val="none" w:sz="0" w:space="0" w:color="auto"/>
            <w:right w:val="none" w:sz="0" w:space="0" w:color="auto"/>
          </w:divBdr>
        </w:div>
        <w:div w:id="672151363">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798492787">
          <w:marLeft w:val="0"/>
          <w:marRight w:val="0"/>
          <w:marTop w:val="0"/>
          <w:marBottom w:val="0"/>
          <w:divBdr>
            <w:top w:val="none" w:sz="0" w:space="0" w:color="auto"/>
            <w:left w:val="none" w:sz="0" w:space="0" w:color="auto"/>
            <w:bottom w:val="none" w:sz="0" w:space="0" w:color="auto"/>
            <w:right w:val="none" w:sz="0" w:space="0" w:color="auto"/>
          </w:divBdr>
        </w:div>
        <w:div w:id="827096546">
          <w:marLeft w:val="0"/>
          <w:marRight w:val="0"/>
          <w:marTop w:val="0"/>
          <w:marBottom w:val="0"/>
          <w:divBdr>
            <w:top w:val="none" w:sz="0" w:space="0" w:color="auto"/>
            <w:left w:val="none" w:sz="0" w:space="0" w:color="auto"/>
            <w:bottom w:val="none" w:sz="0" w:space="0" w:color="auto"/>
            <w:right w:val="none" w:sz="0" w:space="0" w:color="auto"/>
          </w:divBdr>
        </w:div>
        <w:div w:id="830027458">
          <w:marLeft w:val="0"/>
          <w:marRight w:val="0"/>
          <w:marTop w:val="0"/>
          <w:marBottom w:val="0"/>
          <w:divBdr>
            <w:top w:val="none" w:sz="0" w:space="0" w:color="auto"/>
            <w:left w:val="none" w:sz="0" w:space="0" w:color="auto"/>
            <w:bottom w:val="none" w:sz="0" w:space="0" w:color="auto"/>
            <w:right w:val="none" w:sz="0" w:space="0" w:color="auto"/>
          </w:divBdr>
        </w:div>
        <w:div w:id="963075633">
          <w:marLeft w:val="0"/>
          <w:marRight w:val="0"/>
          <w:marTop w:val="0"/>
          <w:marBottom w:val="0"/>
          <w:divBdr>
            <w:top w:val="none" w:sz="0" w:space="0" w:color="auto"/>
            <w:left w:val="none" w:sz="0" w:space="0" w:color="auto"/>
            <w:bottom w:val="none" w:sz="0" w:space="0" w:color="auto"/>
            <w:right w:val="none" w:sz="0" w:space="0" w:color="auto"/>
          </w:divBdr>
        </w:div>
        <w:div w:id="974989940">
          <w:marLeft w:val="0"/>
          <w:marRight w:val="0"/>
          <w:marTop w:val="0"/>
          <w:marBottom w:val="0"/>
          <w:divBdr>
            <w:top w:val="none" w:sz="0" w:space="0" w:color="auto"/>
            <w:left w:val="none" w:sz="0" w:space="0" w:color="auto"/>
            <w:bottom w:val="none" w:sz="0" w:space="0" w:color="auto"/>
            <w:right w:val="none" w:sz="0" w:space="0" w:color="auto"/>
          </w:divBdr>
        </w:div>
        <w:div w:id="1721828033">
          <w:marLeft w:val="0"/>
          <w:marRight w:val="0"/>
          <w:marTop w:val="0"/>
          <w:marBottom w:val="0"/>
          <w:divBdr>
            <w:top w:val="none" w:sz="0" w:space="0" w:color="auto"/>
            <w:left w:val="none" w:sz="0" w:space="0" w:color="auto"/>
            <w:bottom w:val="none" w:sz="0" w:space="0" w:color="auto"/>
            <w:right w:val="none" w:sz="0" w:space="0" w:color="auto"/>
          </w:divBdr>
        </w:div>
        <w:div w:id="1783109728">
          <w:marLeft w:val="0"/>
          <w:marRight w:val="0"/>
          <w:marTop w:val="0"/>
          <w:marBottom w:val="0"/>
          <w:divBdr>
            <w:top w:val="none" w:sz="0" w:space="0" w:color="auto"/>
            <w:left w:val="none" w:sz="0" w:space="0" w:color="auto"/>
            <w:bottom w:val="none" w:sz="0" w:space="0" w:color="auto"/>
            <w:right w:val="none" w:sz="0" w:space="0" w:color="auto"/>
          </w:divBdr>
        </w:div>
        <w:div w:id="2006086062">
          <w:marLeft w:val="0"/>
          <w:marRight w:val="0"/>
          <w:marTop w:val="0"/>
          <w:marBottom w:val="0"/>
          <w:divBdr>
            <w:top w:val="none" w:sz="0" w:space="0" w:color="auto"/>
            <w:left w:val="none" w:sz="0" w:space="0" w:color="auto"/>
            <w:bottom w:val="none" w:sz="0" w:space="0" w:color="auto"/>
            <w:right w:val="none" w:sz="0" w:space="0" w:color="auto"/>
          </w:divBdr>
        </w:div>
      </w:divsChild>
    </w:div>
    <w:div w:id="2071921366">
      <w:bodyDiv w:val="1"/>
      <w:marLeft w:val="0"/>
      <w:marRight w:val="0"/>
      <w:marTop w:val="0"/>
      <w:marBottom w:val="0"/>
      <w:divBdr>
        <w:top w:val="none" w:sz="0" w:space="0" w:color="auto"/>
        <w:left w:val="none" w:sz="0" w:space="0" w:color="auto"/>
        <w:bottom w:val="none" w:sz="0" w:space="0" w:color="auto"/>
        <w:right w:val="none" w:sz="0" w:space="0" w:color="auto"/>
      </w:divBdr>
      <w:divsChild>
        <w:div w:id="298069355">
          <w:marLeft w:val="0"/>
          <w:marRight w:val="0"/>
          <w:marTop w:val="0"/>
          <w:marBottom w:val="0"/>
          <w:divBdr>
            <w:top w:val="none" w:sz="0" w:space="0" w:color="auto"/>
            <w:left w:val="none" w:sz="0" w:space="0" w:color="auto"/>
            <w:bottom w:val="none" w:sz="0" w:space="0" w:color="auto"/>
            <w:right w:val="none" w:sz="0" w:space="0" w:color="auto"/>
          </w:divBdr>
        </w:div>
        <w:div w:id="308705620">
          <w:marLeft w:val="0"/>
          <w:marRight w:val="0"/>
          <w:marTop w:val="0"/>
          <w:marBottom w:val="0"/>
          <w:divBdr>
            <w:top w:val="none" w:sz="0" w:space="0" w:color="auto"/>
            <w:left w:val="none" w:sz="0" w:space="0" w:color="auto"/>
            <w:bottom w:val="none" w:sz="0" w:space="0" w:color="auto"/>
            <w:right w:val="none" w:sz="0" w:space="0" w:color="auto"/>
          </w:divBdr>
        </w:div>
        <w:div w:id="415595636">
          <w:marLeft w:val="0"/>
          <w:marRight w:val="0"/>
          <w:marTop w:val="0"/>
          <w:marBottom w:val="0"/>
          <w:divBdr>
            <w:top w:val="none" w:sz="0" w:space="0" w:color="auto"/>
            <w:left w:val="none" w:sz="0" w:space="0" w:color="auto"/>
            <w:bottom w:val="none" w:sz="0" w:space="0" w:color="auto"/>
            <w:right w:val="none" w:sz="0" w:space="0" w:color="auto"/>
          </w:divBdr>
        </w:div>
        <w:div w:id="588195082">
          <w:marLeft w:val="0"/>
          <w:marRight w:val="0"/>
          <w:marTop w:val="0"/>
          <w:marBottom w:val="0"/>
          <w:divBdr>
            <w:top w:val="none" w:sz="0" w:space="0" w:color="auto"/>
            <w:left w:val="none" w:sz="0" w:space="0" w:color="auto"/>
            <w:bottom w:val="none" w:sz="0" w:space="0" w:color="auto"/>
            <w:right w:val="none" w:sz="0" w:space="0" w:color="auto"/>
          </w:divBdr>
        </w:div>
        <w:div w:id="637492664">
          <w:marLeft w:val="0"/>
          <w:marRight w:val="0"/>
          <w:marTop w:val="0"/>
          <w:marBottom w:val="0"/>
          <w:divBdr>
            <w:top w:val="none" w:sz="0" w:space="0" w:color="auto"/>
            <w:left w:val="none" w:sz="0" w:space="0" w:color="auto"/>
            <w:bottom w:val="none" w:sz="0" w:space="0" w:color="auto"/>
            <w:right w:val="none" w:sz="0" w:space="0" w:color="auto"/>
          </w:divBdr>
        </w:div>
        <w:div w:id="928391804">
          <w:marLeft w:val="0"/>
          <w:marRight w:val="0"/>
          <w:marTop w:val="0"/>
          <w:marBottom w:val="0"/>
          <w:divBdr>
            <w:top w:val="none" w:sz="0" w:space="0" w:color="auto"/>
            <w:left w:val="none" w:sz="0" w:space="0" w:color="auto"/>
            <w:bottom w:val="none" w:sz="0" w:space="0" w:color="auto"/>
            <w:right w:val="none" w:sz="0" w:space="0" w:color="auto"/>
          </w:divBdr>
        </w:div>
        <w:div w:id="1711765642">
          <w:marLeft w:val="0"/>
          <w:marRight w:val="0"/>
          <w:marTop w:val="0"/>
          <w:marBottom w:val="0"/>
          <w:divBdr>
            <w:top w:val="none" w:sz="0" w:space="0" w:color="auto"/>
            <w:left w:val="none" w:sz="0" w:space="0" w:color="auto"/>
            <w:bottom w:val="none" w:sz="0" w:space="0" w:color="auto"/>
            <w:right w:val="none" w:sz="0" w:space="0" w:color="auto"/>
          </w:divBdr>
        </w:div>
        <w:div w:id="1990163903">
          <w:marLeft w:val="0"/>
          <w:marRight w:val="0"/>
          <w:marTop w:val="0"/>
          <w:marBottom w:val="0"/>
          <w:divBdr>
            <w:top w:val="none" w:sz="0" w:space="0" w:color="auto"/>
            <w:left w:val="none" w:sz="0" w:space="0" w:color="auto"/>
            <w:bottom w:val="none" w:sz="0" w:space="0" w:color="auto"/>
            <w:right w:val="none" w:sz="0" w:space="0" w:color="auto"/>
          </w:divBdr>
        </w:div>
        <w:div w:id="2090930238">
          <w:marLeft w:val="0"/>
          <w:marRight w:val="0"/>
          <w:marTop w:val="0"/>
          <w:marBottom w:val="0"/>
          <w:divBdr>
            <w:top w:val="none" w:sz="0" w:space="0" w:color="auto"/>
            <w:left w:val="none" w:sz="0" w:space="0" w:color="auto"/>
            <w:bottom w:val="none" w:sz="0" w:space="0" w:color="auto"/>
            <w:right w:val="none" w:sz="0" w:space="0" w:color="auto"/>
          </w:divBdr>
        </w:div>
        <w:div w:id="2115661332">
          <w:marLeft w:val="0"/>
          <w:marRight w:val="0"/>
          <w:marTop w:val="0"/>
          <w:marBottom w:val="0"/>
          <w:divBdr>
            <w:top w:val="none" w:sz="0" w:space="0" w:color="auto"/>
            <w:left w:val="none" w:sz="0" w:space="0" w:color="auto"/>
            <w:bottom w:val="none" w:sz="0" w:space="0" w:color="auto"/>
            <w:right w:val="none" w:sz="0" w:space="0" w:color="auto"/>
          </w:divBdr>
        </w:div>
      </w:divsChild>
    </w:div>
    <w:div w:id="207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vk.com/dvorezokt" TargetMode="External"/><Relationship Id="rId10" Type="http://schemas.openxmlformats.org/officeDocument/2006/relationships/hyperlink" Target="http://www.oktadm.ru" TargetMode="External"/><Relationship Id="rId19" Type="http://schemas.openxmlformats.org/officeDocument/2006/relationships/chart" Target="charts/chart9.xml"/><Relationship Id="rId31" Type="http://schemas.openxmlformats.org/officeDocument/2006/relationships/hyperlink" Target="http://www.oktadm.ru" TargetMode="External"/><Relationship Id="rId4" Type="http://schemas.openxmlformats.org/officeDocument/2006/relationships/settings" Target="settings.xml"/><Relationship Id="rId9" Type="http://schemas.openxmlformats.org/officeDocument/2006/relationships/hyperlink" Target="http://www.oktadm.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vk.com/dvorezokt" TargetMode="External"/><Relationship Id="rId30" Type="http://schemas.openxmlformats.org/officeDocument/2006/relationships/chart" Target="charts/chart18.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Times New Roman" panose="02020603050405020304" pitchFamily="18" charset="0"/>
              </a:defRPr>
            </a:pPr>
            <a:r>
              <a:rPr lang="ru-RU" sz="1400" b="1">
                <a:solidFill>
                  <a:sysClr val="windowText" lastClr="000000"/>
                </a:solidFill>
                <a:latin typeface="+mn-lt"/>
                <a:cs typeface="Times New Roman" panose="02020603050405020304" pitchFamily="18" charset="0"/>
              </a:rPr>
              <a:t>Оборот организаций</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Оборот организаций, всего по обследуемым видам экономической деятельности, млрд. рублей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accent1">
                  <a:alpha val="0"/>
                </a:schemeClr>
              </a:contourClr>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42.2</c:v>
                </c:pt>
                <c:pt idx="1">
                  <c:v>43.4</c:v>
                </c:pt>
                <c:pt idx="2" formatCode="0.0">
                  <c:v>55.3</c:v>
                </c:pt>
              </c:numCache>
            </c:numRef>
          </c:val>
          <c:extLst xmlns:c16r2="http://schemas.microsoft.com/office/drawing/2015/06/chart">
            <c:ext xmlns:c16="http://schemas.microsoft.com/office/drawing/2014/chart" uri="{C3380CC4-5D6E-409C-BE32-E72D297353CC}">
              <c16:uniqueId val="{00000000-BDBB-4721-A746-A27FA313D05C}"/>
            </c:ext>
          </c:extLst>
        </c:ser>
        <c:ser>
          <c:idx val="1"/>
          <c:order val="1"/>
          <c:tx>
            <c:strRef>
              <c:f>Лист1!$C$1</c:f>
              <c:strCache>
                <c:ptCount val="1"/>
                <c:pt idx="0">
                  <c:v>Оборот организаций, промышленное производство, млрд. рублей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26.5</c:v>
                </c:pt>
                <c:pt idx="1">
                  <c:v>26.8</c:v>
                </c:pt>
                <c:pt idx="2">
                  <c:v>36.700000000000003</c:v>
                </c:pt>
              </c:numCache>
            </c:numRef>
          </c:val>
          <c:extLst xmlns:c16r2="http://schemas.microsoft.com/office/drawing/2015/06/chart">
            <c:ext xmlns:c16="http://schemas.microsoft.com/office/drawing/2014/chart" uri="{C3380CC4-5D6E-409C-BE32-E72D297353CC}">
              <c16:uniqueId val="{00000001-BDBB-4721-A746-A27FA313D05C}"/>
            </c:ext>
          </c:extLst>
        </c:ser>
        <c:dLbls>
          <c:showLegendKey val="0"/>
          <c:showVal val="0"/>
          <c:showCatName val="0"/>
          <c:showSerName val="0"/>
          <c:showPercent val="0"/>
          <c:showBubbleSize val="0"/>
        </c:dLbls>
        <c:gapWidth val="150"/>
        <c:shape val="box"/>
        <c:axId val="-1816381424"/>
        <c:axId val="-1816380880"/>
        <c:axId val="0"/>
      </c:bar3DChart>
      <c:catAx>
        <c:axId val="-1816381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16380880"/>
        <c:crosses val="autoZero"/>
        <c:auto val="1"/>
        <c:lblAlgn val="ctr"/>
        <c:lblOffset val="100"/>
        <c:noMultiLvlLbl val="0"/>
      </c:catAx>
      <c:valAx>
        <c:axId val="-1816380880"/>
        <c:scaling>
          <c:orientation val="minMax"/>
        </c:scaling>
        <c:delete val="0"/>
        <c:axPos val="l"/>
        <c:majorGridlines>
          <c:spPr>
            <a:ln w="1270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638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302004713526"/>
          <c:y val="0.1683464566929134"/>
          <c:w val="0.69471206051396683"/>
          <c:h val="0.44670593341186682"/>
        </c:manualLayout>
      </c:layout>
      <c:barChart>
        <c:barDir val="col"/>
        <c:grouping val="clustered"/>
        <c:varyColors val="0"/>
        <c:ser>
          <c:idx val="0"/>
          <c:order val="0"/>
          <c:tx>
            <c:strRef>
              <c:f>Лист1!$B$1</c:f>
              <c:strCache>
                <c:ptCount val="1"/>
                <c:pt idx="0">
                  <c:v>Среднемесячная номинальная начисленная заработная плата работников организаций, рублей</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0-AAFA-48EA-91F5-793E140831B6}"/>
              </c:ext>
            </c:extLst>
          </c:dPt>
          <c:dLbls>
            <c:dLbl>
              <c:idx val="0"/>
              <c:layout>
                <c:manualLayout>
                  <c:x val="-4.0944995081069325E-17"/>
                  <c:y val="0.2959278366066310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9281805291579932"/>
                </c:manualLayout>
              </c:layout>
              <c:tx>
                <c:rich>
                  <a:bodyPr/>
                  <a:lstStyle/>
                  <a:p>
                    <a:r>
                      <a:rPr lang="en-US"/>
                      <a:t>42497</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6727324922452875"/>
                </c:manualLayout>
              </c:layout>
              <c:tx>
                <c:rich>
                  <a:bodyPr/>
                  <a:lstStyle/>
                  <a:p>
                    <a:r>
                      <a:rPr lang="en-US"/>
                      <a:t>47405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FA-48EA-91F5-793E140831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январь-ноябрь 
2022 года </c:v>
                </c:pt>
              </c:strCache>
            </c:strRef>
          </c:cat>
          <c:val>
            <c:numRef>
              <c:f>Лист1!$B$2:$B$4</c:f>
              <c:numCache>
                <c:formatCode>#,##0</c:formatCode>
                <c:ptCount val="3"/>
                <c:pt idx="0">
                  <c:v>39254.699999999997</c:v>
                </c:pt>
                <c:pt idx="1">
                  <c:v>42497.4</c:v>
                </c:pt>
                <c:pt idx="2">
                  <c:v>47404.9</c:v>
                </c:pt>
              </c:numCache>
            </c:numRef>
          </c:val>
          <c:extLst xmlns:c16r2="http://schemas.microsoft.com/office/drawing/2015/06/chart">
            <c:ext xmlns:c16="http://schemas.microsoft.com/office/drawing/2014/chart" uri="{C3380CC4-5D6E-409C-BE32-E72D297353CC}">
              <c16:uniqueId val="{00000002-AAFA-48EA-91F5-793E140831B6}"/>
            </c:ext>
          </c:extLst>
        </c:ser>
        <c:dLbls>
          <c:showLegendKey val="0"/>
          <c:showVal val="0"/>
          <c:showCatName val="0"/>
          <c:showSerName val="0"/>
          <c:showPercent val="0"/>
          <c:showBubbleSize val="0"/>
        </c:dLbls>
        <c:gapWidth val="60"/>
        <c:axId val="-1809595904"/>
        <c:axId val="-1809598080"/>
      </c:barChart>
      <c:lineChart>
        <c:grouping val="standard"/>
        <c:varyColors val="0"/>
        <c:ser>
          <c:idx val="1"/>
          <c:order val="1"/>
          <c:tx>
            <c:strRef>
              <c:f>Лист1!$C$1</c:f>
              <c:strCache>
                <c:ptCount val="1"/>
                <c:pt idx="0">
                  <c:v>Темп роста, в % к предыдущему году</c:v>
                </c:pt>
              </c:strCache>
            </c:strRef>
          </c:tx>
          <c:spPr>
            <a:ln w="34925" cap="rnd">
              <a:solidFill>
                <a:schemeClr val="accent5"/>
              </a:solidFill>
              <a:round/>
            </a:ln>
            <a:effectLst>
              <a:outerShdw blurRad="40000" dist="23000" dir="5400000" rotWithShape="0">
                <a:srgbClr val="000000">
                  <a:alpha val="35000"/>
                </a:srgbClr>
              </a:outerShdw>
            </a:effectLst>
          </c:spPr>
          <c:marker>
            <c:symbol val="none"/>
          </c:marker>
          <c:dLbls>
            <c:dLbl>
              <c:idx val="1"/>
              <c:layout>
                <c:manualLayout>
                  <c:x val="-4.9838167214022872E-2"/>
                  <c:y val="-7.0485212336963629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4410943606923505E-2"/>
                  <c:y val="5.567039752214881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январь-ноябрь 
2022 года </c:v>
                </c:pt>
              </c:strCache>
            </c:strRef>
          </c:cat>
          <c:val>
            <c:numRef>
              <c:f>Лист1!$C$2:$C$4</c:f>
              <c:numCache>
                <c:formatCode>#\ ##0.0</c:formatCode>
                <c:ptCount val="3"/>
                <c:pt idx="0">
                  <c:v>103</c:v>
                </c:pt>
                <c:pt idx="1">
                  <c:v>108</c:v>
                </c:pt>
                <c:pt idx="2">
                  <c:v>115</c:v>
                </c:pt>
              </c:numCache>
            </c:numRef>
          </c:val>
          <c:smooth val="0"/>
          <c:extLst xmlns:c16r2="http://schemas.microsoft.com/office/drawing/2015/06/chart">
            <c:ext xmlns:c16="http://schemas.microsoft.com/office/drawing/2014/chart" uri="{C3380CC4-5D6E-409C-BE32-E72D297353CC}">
              <c16:uniqueId val="{00000006-AAFA-48EA-91F5-793E140831B6}"/>
            </c:ext>
          </c:extLst>
        </c:ser>
        <c:dLbls>
          <c:showLegendKey val="0"/>
          <c:showVal val="0"/>
          <c:showCatName val="0"/>
          <c:showSerName val="0"/>
          <c:showPercent val="0"/>
          <c:showBubbleSize val="0"/>
        </c:dLbls>
        <c:marker val="1"/>
        <c:smooth val="0"/>
        <c:axId val="-1809584480"/>
        <c:axId val="-1809598624"/>
      </c:lineChart>
      <c:valAx>
        <c:axId val="-1809598624"/>
        <c:scaling>
          <c:orientation val="minMax"/>
        </c:scaling>
        <c:delete val="0"/>
        <c:axPos val="r"/>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9584480"/>
        <c:crosses val="max"/>
        <c:crossBetween val="between"/>
      </c:valAx>
      <c:catAx>
        <c:axId val="-1809584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9598624"/>
        <c:crosses val="autoZero"/>
        <c:auto val="1"/>
        <c:lblAlgn val="ctr"/>
        <c:lblOffset val="100"/>
        <c:noMultiLvlLbl val="0"/>
      </c:catAx>
      <c:valAx>
        <c:axId val="-18095980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9595904"/>
        <c:crosses val="autoZero"/>
        <c:crossBetween val="between"/>
      </c:valAx>
      <c:catAx>
        <c:axId val="-1809595904"/>
        <c:scaling>
          <c:orientation val="minMax"/>
        </c:scaling>
        <c:delete val="1"/>
        <c:axPos val="b"/>
        <c:numFmt formatCode="General" sourceLinked="1"/>
        <c:majorTickMark val="none"/>
        <c:minorTickMark val="none"/>
        <c:tickLblPos val="nextTo"/>
        <c:crossAx val="-1809598080"/>
        <c:crosses val="autoZero"/>
        <c:auto val="1"/>
        <c:lblAlgn val="ctr"/>
        <c:lblOffset val="100"/>
        <c:noMultiLvlLbl val="0"/>
      </c:catAx>
      <c:spPr>
        <a:noFill/>
        <a:ln>
          <a:noFill/>
        </a:ln>
        <a:effectLst/>
      </c:spPr>
    </c:plotArea>
    <c:legend>
      <c:legendPos val="b"/>
      <c:layout>
        <c:manualLayout>
          <c:xMode val="edge"/>
          <c:yMode val="edge"/>
          <c:x val="0.1119038763370659"/>
          <c:y val="0.76118140404863199"/>
          <c:w val="0.78065884980457845"/>
          <c:h val="0.2388185959513681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Times New Roman" panose="02020603050405020304" pitchFamily="18" charset="0"/>
              </a:defRPr>
            </a:pPr>
            <a:r>
              <a:rPr lang="ru-RU" sz="1400" b="1" baseline="0">
                <a:solidFill>
                  <a:sysClr val="windowText" lastClr="000000"/>
                </a:solidFill>
                <a:latin typeface="+mn-lt"/>
                <a:cs typeface="Times New Roman" panose="02020603050405020304" pitchFamily="18" charset="0"/>
              </a:rPr>
              <a:t>Среднесписочная численность работников крупных и средних предприятий, человек</a:t>
            </a:r>
          </a:p>
          <a:p>
            <a:pPr>
              <a:defRPr>
                <a:solidFill>
                  <a:sysClr val="windowText" lastClr="000000"/>
                </a:solidFill>
                <a:cs typeface="Times New Roman" panose="02020603050405020304" pitchFamily="18" charset="0"/>
              </a:defRPr>
            </a:pPr>
            <a:endParaRPr lang="ru-RU" sz="1400" b="1" baseline="0">
              <a:solidFill>
                <a:sysClr val="windowText" lastClr="000000"/>
              </a:solidFill>
              <a:latin typeface="+mn-lt"/>
              <a:cs typeface="Times New Roman" panose="02020603050405020304" pitchFamily="18" charset="0"/>
            </a:endParaRPr>
          </a:p>
          <a:p>
            <a:pPr>
              <a:defRPr>
                <a:solidFill>
                  <a:sysClr val="windowText" lastClr="000000"/>
                </a:solidFill>
                <a:cs typeface="Times New Roman" panose="02020603050405020304" pitchFamily="18" charset="0"/>
              </a:defRPr>
            </a:pPr>
            <a:endParaRPr lang="ru-RU" sz="1400" b="1" baseline="0">
              <a:solidFill>
                <a:sysClr val="windowText" lastClr="000000"/>
              </a:solidFill>
              <a:latin typeface="+mn-lt"/>
              <a:cs typeface="Times New Roman" panose="02020603050405020304" pitchFamily="18" charset="0"/>
            </a:endParaRPr>
          </a:p>
        </c:rich>
      </c:tx>
      <c:layout>
        <c:manualLayout>
          <c:xMode val="edge"/>
          <c:yMode val="edge"/>
          <c:x val="0.16288432495703098"/>
          <c:y val="2.155753166262463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Times New Roman" panose="02020603050405020304" pitchFamily="18" charset="0"/>
            </a:defRPr>
          </a:pPr>
          <a:endParaRPr lang="ru-RU"/>
        </a:p>
      </c:txPr>
    </c:title>
    <c:autoTitleDeleted val="0"/>
    <c:plotArea>
      <c:layout>
        <c:manualLayout>
          <c:layoutTarget val="inner"/>
          <c:xMode val="edge"/>
          <c:yMode val="edge"/>
          <c:x val="0.14569103631911634"/>
          <c:y val="0.30703698802355589"/>
          <c:w val="0.68707833989781608"/>
          <c:h val="0.47498545622973598"/>
        </c:manualLayout>
      </c:layout>
      <c:barChart>
        <c:barDir val="col"/>
        <c:grouping val="clustered"/>
        <c:varyColors val="0"/>
        <c:ser>
          <c:idx val="0"/>
          <c:order val="0"/>
          <c:tx>
            <c:strRef>
              <c:f>Лист1!$B$1</c:f>
              <c:strCache>
                <c:ptCount val="1"/>
                <c:pt idx="0">
                  <c:v>Численность работников крупных и средних предприятий, человек
</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0-8493-4B0D-B082-0AF8764F91E3}"/>
              </c:ext>
            </c:extLst>
          </c:dPt>
          <c:dLbls>
            <c:dLbl>
              <c:idx val="2"/>
              <c:layout>
                <c:manualLayout>
                  <c:x val="-7.8313206098029853E-17"/>
                  <c:y val="0.13429773043075488"/>
                </c:manualLayout>
              </c:layout>
              <c:tx>
                <c:rich>
                  <a:bodyPr/>
                  <a:lstStyle/>
                  <a:p>
                    <a:r>
                      <a:rPr lang="en-US"/>
                      <a:t>23 230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93-4B0D-B082-0AF8764F91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январь-ноябрь 2022 года</c:v>
                </c:pt>
              </c:strCache>
            </c:strRef>
          </c:cat>
          <c:val>
            <c:numRef>
              <c:f>Лист1!$B$2:$B$4</c:f>
              <c:numCache>
                <c:formatCode>#,##0</c:formatCode>
                <c:ptCount val="3"/>
                <c:pt idx="0">
                  <c:v>24585</c:v>
                </c:pt>
                <c:pt idx="1">
                  <c:v>23556</c:v>
                </c:pt>
                <c:pt idx="2">
                  <c:v>23230</c:v>
                </c:pt>
              </c:numCache>
            </c:numRef>
          </c:val>
          <c:extLst xmlns:c16r2="http://schemas.microsoft.com/office/drawing/2015/06/chart">
            <c:ext xmlns:c16="http://schemas.microsoft.com/office/drawing/2014/chart" uri="{C3380CC4-5D6E-409C-BE32-E72D297353CC}">
              <c16:uniqueId val="{00000002-8493-4B0D-B082-0AF8764F91E3}"/>
            </c:ext>
          </c:extLst>
        </c:ser>
        <c:dLbls>
          <c:showLegendKey val="0"/>
          <c:showVal val="0"/>
          <c:showCatName val="0"/>
          <c:showSerName val="0"/>
          <c:showPercent val="0"/>
          <c:showBubbleSize val="0"/>
        </c:dLbls>
        <c:gapWidth val="60"/>
        <c:axId val="-1809591008"/>
        <c:axId val="-1809599168"/>
      </c:barChart>
      <c:valAx>
        <c:axId val="-1809599168"/>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9591008"/>
        <c:crosses val="max"/>
        <c:crossBetween val="between"/>
      </c:valAx>
      <c:catAx>
        <c:axId val="-1809591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8095991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Times New Roman" panose="02020603050405020304" pitchFamily="18" charset="0"/>
              </a:defRPr>
            </a:pPr>
            <a:r>
              <a:rPr lang="ru-RU" sz="1400" b="1">
                <a:solidFill>
                  <a:sysClr val="windowText" lastClr="000000"/>
                </a:solidFill>
                <a:latin typeface="+mn-lt"/>
                <a:cs typeface="Times New Roman" panose="02020603050405020304" pitchFamily="18" charset="0"/>
              </a:rPr>
              <a:t>Уровень безработицы</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Times New Roman" panose="02020603050405020304" pitchFamily="18" charset="0"/>
            </a:defRPr>
          </a:pPr>
          <a:endParaRPr lang="ru-RU"/>
        </a:p>
      </c:txPr>
    </c:title>
    <c:autoTitleDeleted val="0"/>
    <c:plotArea>
      <c:layout>
        <c:manualLayout>
          <c:layoutTarget val="inner"/>
          <c:xMode val="edge"/>
          <c:yMode val="edge"/>
          <c:x val="0.15679056341836298"/>
          <c:y val="0.17196671692634166"/>
          <c:w val="0.6669922218979164"/>
          <c:h val="0.56949840844362543"/>
        </c:manualLayout>
      </c:layout>
      <c:barChart>
        <c:barDir val="col"/>
        <c:grouping val="clustered"/>
        <c:varyColors val="0"/>
        <c:ser>
          <c:idx val="0"/>
          <c:order val="0"/>
          <c:tx>
            <c:strRef>
              <c:f>Лист1!$B$1</c:f>
              <c:strCache>
                <c:ptCount val="1"/>
                <c:pt idx="0">
                  <c:v>Численность безработных граждан, человек</c:v>
                </c:pt>
              </c:strCache>
            </c:strRef>
          </c:tx>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0-DE6C-46D9-87AD-B36A384BD2C1}"/>
              </c:ext>
            </c:extLst>
          </c:dPt>
          <c:dLbls>
            <c:dLbl>
              <c:idx val="0"/>
              <c:layout>
                <c:manualLayout>
                  <c:x val="2.1001785151737898E-3"/>
                  <c:y val="0.2195789356117719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1"/>
              <c:layout>
                <c:manualLayout>
                  <c:x val="-4.4103748818649584E-2"/>
                  <c:y val="0.1061037583068073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410374881864966E-2"/>
                  <c:y val="9.62416931926062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454478630683608E-2"/>
                      <c:h val="8.626972692243256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#,##0</c:formatCode>
                <c:ptCount val="3"/>
                <c:pt idx="0">
                  <c:v>3142</c:v>
                </c:pt>
                <c:pt idx="1">
                  <c:v>452</c:v>
                </c:pt>
                <c:pt idx="2">
                  <c:v>280</c:v>
                </c:pt>
              </c:numCache>
            </c:numRef>
          </c:val>
          <c:extLst xmlns:c16r2="http://schemas.microsoft.com/office/drawing/2015/06/chart">
            <c:ext xmlns:c16="http://schemas.microsoft.com/office/drawing/2014/chart" uri="{C3380CC4-5D6E-409C-BE32-E72D297353CC}">
              <c16:uniqueId val="{00000001-DE6C-46D9-87AD-B36A384BD2C1}"/>
            </c:ext>
          </c:extLst>
        </c:ser>
        <c:dLbls>
          <c:showLegendKey val="0"/>
          <c:showVal val="0"/>
          <c:showCatName val="0"/>
          <c:showSerName val="0"/>
          <c:showPercent val="0"/>
          <c:showBubbleSize val="0"/>
        </c:dLbls>
        <c:gapWidth val="60"/>
        <c:axId val="-1809585024"/>
        <c:axId val="-1809596992"/>
      </c:barChart>
      <c:lineChart>
        <c:grouping val="standard"/>
        <c:varyColors val="0"/>
        <c:ser>
          <c:idx val="1"/>
          <c:order val="1"/>
          <c:tx>
            <c:strRef>
              <c:f>Лист1!$C$1</c:f>
              <c:strCache>
                <c:ptCount val="1"/>
                <c:pt idx="0">
                  <c:v>Уровень безработицы, %</c:v>
                </c:pt>
              </c:strCache>
            </c:strRef>
          </c:tx>
          <c:spPr>
            <a:ln w="28575" cap="rnd" cmpd="sng" algn="ctr">
              <a:solidFill>
                <a:schemeClr val="accent2">
                  <a:shade val="95000"/>
                  <a:satMod val="105000"/>
                </a:schemeClr>
              </a:solidFill>
              <a:prstDash val="solid"/>
              <a:round/>
            </a:ln>
            <a:effectLst>
              <a:outerShdw blurRad="40000" dist="23000" dir="5400000" rotWithShape="0">
                <a:srgbClr val="000000">
                  <a:alpha val="35000"/>
                </a:srgbClr>
              </a:outerShdw>
            </a:effectLst>
          </c:spPr>
          <c:marker>
            <c:symbol val="none"/>
          </c:marker>
          <c:dLbls>
            <c:dLbl>
              <c:idx val="0"/>
              <c:layout>
                <c:manualLayout>
                  <c:x val="-3.8259464652920731E-2"/>
                  <c:y val="-7.1187803652203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6C-46D9-87AD-B36A384BD2C1}"/>
                </c:ext>
                <c:ext xmlns:c15="http://schemas.microsoft.com/office/drawing/2012/chart" uri="{CE6537A1-D6FC-4f65-9D91-7224C49458BB}"/>
              </c:extLst>
            </c:dLbl>
            <c:dLbl>
              <c:idx val="1"/>
              <c:layout>
                <c:manualLayout>
                  <c:x val="-4.4458558272467509E-2"/>
                  <c:y val="-6.52777777777777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6C-46D9-87AD-B36A384BD2C1}"/>
                </c:ext>
                <c:ext xmlns:c15="http://schemas.microsoft.com/office/drawing/2012/chart" uri="{CE6537A1-D6FC-4f65-9D91-7224C49458BB}"/>
              </c:extLst>
            </c:dLbl>
            <c:dLbl>
              <c:idx val="2"/>
              <c:layout>
                <c:manualLayout>
                  <c:x val="-6.8073896517424452E-3"/>
                  <c:y val="-5.73902942983191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E6C-46D9-87AD-B36A384BD2C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#,##0.00</c:formatCode>
                <c:ptCount val="3"/>
                <c:pt idx="0">
                  <c:v>5.19</c:v>
                </c:pt>
                <c:pt idx="1">
                  <c:v>0.75</c:v>
                </c:pt>
                <c:pt idx="2">
                  <c:v>0.46</c:v>
                </c:pt>
              </c:numCache>
            </c:numRef>
          </c:val>
          <c:smooth val="0"/>
          <c:extLst xmlns:c16r2="http://schemas.microsoft.com/office/drawing/2015/06/chart">
            <c:ext xmlns:c16="http://schemas.microsoft.com/office/drawing/2014/chart" uri="{C3380CC4-5D6E-409C-BE32-E72D297353CC}">
              <c16:uniqueId val="{00000005-DE6C-46D9-87AD-B36A384BD2C1}"/>
            </c:ext>
          </c:extLst>
        </c:ser>
        <c:dLbls>
          <c:showLegendKey val="0"/>
          <c:showVal val="0"/>
          <c:showCatName val="0"/>
          <c:showSerName val="0"/>
          <c:showPercent val="0"/>
          <c:showBubbleSize val="0"/>
        </c:dLbls>
        <c:marker val="1"/>
        <c:smooth val="0"/>
        <c:axId val="-1809590464"/>
        <c:axId val="-1809592640"/>
      </c:lineChart>
      <c:valAx>
        <c:axId val="-1809592640"/>
        <c:scaling>
          <c:orientation val="minMax"/>
        </c:scaling>
        <c:delete val="0"/>
        <c:axPos val="r"/>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9590464"/>
        <c:crosses val="max"/>
        <c:crossBetween val="between"/>
      </c:valAx>
      <c:catAx>
        <c:axId val="-1809590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9592640"/>
        <c:crosses val="autoZero"/>
        <c:auto val="1"/>
        <c:lblAlgn val="ctr"/>
        <c:lblOffset val="100"/>
        <c:noMultiLvlLbl val="0"/>
      </c:catAx>
      <c:valAx>
        <c:axId val="-1809596992"/>
        <c:scaling>
          <c:orientation val="minMax"/>
        </c:scaling>
        <c:delete val="0"/>
        <c:axPos val="l"/>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9585024"/>
        <c:crosses val="autoZero"/>
        <c:crossBetween val="between"/>
      </c:valAx>
      <c:catAx>
        <c:axId val="-1809585024"/>
        <c:scaling>
          <c:orientation val="minMax"/>
        </c:scaling>
        <c:delete val="1"/>
        <c:axPos val="b"/>
        <c:numFmt formatCode="General" sourceLinked="1"/>
        <c:majorTickMark val="none"/>
        <c:minorTickMark val="none"/>
        <c:tickLblPos val="nextTo"/>
        <c:crossAx val="-1809596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n-lt"/>
                <a:ea typeface="+mj-ea"/>
                <a:cs typeface="+mj-cs"/>
              </a:defRPr>
            </a:pPr>
            <a:r>
              <a:rPr lang="ru-RU" sz="1400" b="1" baseline="0">
                <a:solidFill>
                  <a:sysClr val="windowText" lastClr="000000"/>
                </a:solidFill>
                <a:latin typeface="+mn-lt"/>
                <a:cs typeface="Times New Roman" panose="02020603050405020304" pitchFamily="18" charset="0"/>
              </a:rPr>
              <a:t>Численность пенсионеров</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n-lt"/>
              <a:ea typeface="+mj-ea"/>
              <a:cs typeface="+mj-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Численность работающих пенсионеров</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5768</c:v>
                </c:pt>
                <c:pt idx="1">
                  <c:v>5480</c:v>
                </c:pt>
                <c:pt idx="2">
                  <c:v>5183</c:v>
                </c:pt>
              </c:numCache>
            </c:numRef>
          </c:val>
          <c:extLst xmlns:c16r2="http://schemas.microsoft.com/office/drawing/2015/06/chart">
            <c:ext xmlns:c16="http://schemas.microsoft.com/office/drawing/2014/chart" uri="{C3380CC4-5D6E-409C-BE32-E72D297353CC}">
              <c16:uniqueId val="{00000000-56F0-48BE-AEB0-47915D384EC6}"/>
            </c:ext>
          </c:extLst>
        </c:ser>
        <c:ser>
          <c:idx val="1"/>
          <c:order val="1"/>
          <c:tx>
            <c:strRef>
              <c:f>Лист1!$C$1</c:f>
              <c:strCache>
                <c:ptCount val="1"/>
                <c:pt idx="0">
                  <c:v>Численность пенсионеров, человек</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31829</c:v>
                </c:pt>
                <c:pt idx="1">
                  <c:v>31245</c:v>
                </c:pt>
                <c:pt idx="2">
                  <c:v>31383</c:v>
                </c:pt>
              </c:numCache>
            </c:numRef>
          </c:val>
          <c:extLst xmlns:c16r2="http://schemas.microsoft.com/office/drawing/2015/06/chart">
            <c:ext xmlns:c16="http://schemas.microsoft.com/office/drawing/2014/chart" uri="{C3380CC4-5D6E-409C-BE32-E72D297353CC}">
              <c16:uniqueId val="{00000001-56F0-48BE-AEB0-47915D384EC6}"/>
            </c:ext>
          </c:extLst>
        </c:ser>
        <c:dLbls>
          <c:showLegendKey val="0"/>
          <c:showVal val="1"/>
          <c:showCatName val="0"/>
          <c:showSerName val="0"/>
          <c:showPercent val="0"/>
          <c:showBubbleSize val="0"/>
        </c:dLbls>
        <c:gapWidth val="150"/>
        <c:shape val="box"/>
        <c:axId val="-1809589920"/>
        <c:axId val="-1809589376"/>
        <c:axId val="0"/>
      </c:bar3DChart>
      <c:catAx>
        <c:axId val="-1809589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mn-lt"/>
                <a:ea typeface="+mn-ea"/>
                <a:cs typeface="+mn-cs"/>
              </a:defRPr>
            </a:pPr>
            <a:endParaRPr lang="ru-RU"/>
          </a:p>
        </c:txPr>
        <c:crossAx val="-1809589376"/>
        <c:crosses val="autoZero"/>
        <c:auto val="1"/>
        <c:lblAlgn val="ctr"/>
        <c:lblOffset val="100"/>
        <c:noMultiLvlLbl val="0"/>
      </c:catAx>
      <c:valAx>
        <c:axId val="-1809589376"/>
        <c:scaling>
          <c:orientation val="minMax"/>
          <c:max val="3200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bg1"/>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0958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b="1" i="0" baseline="0">
                <a:solidFill>
                  <a:sysClr val="windowText" lastClr="000000"/>
                </a:solidFill>
                <a:effectLst/>
              </a:rPr>
              <a:t>Средний размер назначенной пенсии, рублей</a:t>
            </a:r>
            <a:endParaRPr lang="ru-RU"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Средний размер назначенной месячной пенсии, рублей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16279</c:v>
                </c:pt>
                <c:pt idx="1">
                  <c:v>17204</c:v>
                </c:pt>
                <c:pt idx="2">
                  <c:v>20212</c:v>
                </c:pt>
              </c:numCache>
            </c:numRef>
          </c:val>
        </c:ser>
        <c:dLbls>
          <c:dLblPos val="outEnd"/>
          <c:showLegendKey val="0"/>
          <c:showVal val="1"/>
          <c:showCatName val="0"/>
          <c:showSerName val="0"/>
          <c:showPercent val="0"/>
          <c:showBubbleSize val="0"/>
        </c:dLbls>
        <c:gapWidth val="182"/>
        <c:axId val="-1809595360"/>
        <c:axId val="-1809588288"/>
      </c:barChart>
      <c:catAx>
        <c:axId val="-180959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crossAx val="-1809588288"/>
        <c:crosses val="autoZero"/>
        <c:auto val="1"/>
        <c:lblAlgn val="ctr"/>
        <c:lblOffset val="100"/>
        <c:noMultiLvlLbl val="0"/>
      </c:catAx>
      <c:valAx>
        <c:axId val="-1809588288"/>
        <c:scaling>
          <c:orientation val="minMax"/>
          <c:max val="21000"/>
          <c:min val="1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959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b="1">
                <a:solidFill>
                  <a:sysClr val="windowText" lastClr="000000"/>
                </a:solidFill>
                <a:latin typeface="+mn-lt"/>
                <a:cs typeface="Times New Roman" panose="02020603050405020304" pitchFamily="18" charset="0"/>
              </a:rPr>
              <a:t>Численность учащихся в общеобразовательных учреждениях</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Численность учащихся в общеобразовательных учреждениях, человек</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4.2437781360066642E-17"/>
                  <c:y val="-4.3650793650793648E-2"/>
                </c:manualLayout>
              </c:layout>
              <c:tx>
                <c:rich>
                  <a:bodyPr/>
                  <a:lstStyle/>
                  <a:p>
                    <a:r>
                      <a:rPr lang="en-US" baseline="0"/>
                      <a:t> </a:t>
                    </a:r>
                    <a:fld id="{5023F2C8-8D4A-468B-BFF2-EF7AC281152F}" type="VALUE">
                      <a:rPr lang="en-US" baseline="0"/>
                      <a:pPr/>
                      <a:t>[ЗНАЧЕНИЕ]</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65B-4F9C-89EF-84FF00F28356}"/>
                </c:ext>
                <c:ext xmlns:c15="http://schemas.microsoft.com/office/drawing/2012/chart" uri="{CE6537A1-D6FC-4f65-9D91-7224C49458BB}">
                  <c15:dlblFieldTable/>
                  <c15:showDataLabelsRange val="0"/>
                </c:ext>
              </c:extLst>
            </c:dLbl>
            <c:dLbl>
              <c:idx val="1"/>
              <c:layout>
                <c:manualLayout>
                  <c:x val="0"/>
                  <c:y val="-3.5714285714285712E-2"/>
                </c:manualLayout>
              </c:layout>
              <c:tx>
                <c:rich>
                  <a:bodyPr/>
                  <a:lstStyle/>
                  <a:p>
                    <a:r>
                      <a:rPr lang="en-US" baseline="0"/>
                      <a:t> </a:t>
                    </a:r>
                    <a:fld id="{ADE9A1B9-1643-48D4-946F-167CBE954395}" type="VALUE">
                      <a:rPr lang="en-US" baseline="0"/>
                      <a:pPr/>
                      <a:t>[ЗНАЧЕНИЕ]</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65B-4F9C-89EF-84FF00F28356}"/>
                </c:ext>
                <c:ext xmlns:c15="http://schemas.microsoft.com/office/drawing/2012/chart" uri="{CE6537A1-D6FC-4f65-9D91-7224C49458BB}">
                  <c15:dlblFieldTable/>
                  <c15:showDataLabelsRange val="0"/>
                </c:ext>
              </c:extLst>
            </c:dLbl>
            <c:dLbl>
              <c:idx val="2"/>
              <c:layout>
                <c:manualLayout>
                  <c:x val="-8.4875562720133283E-17"/>
                  <c:y val="-2.3809523809523808E-2"/>
                </c:manualLayout>
              </c:layout>
              <c:tx>
                <c:rich>
                  <a:bodyPr/>
                  <a:lstStyle/>
                  <a:p>
                    <a:fld id="{423397BE-E87E-451C-A8BD-88514C8945E4}" type="VALUE">
                      <a:rPr lang="en-US" baseline="0"/>
                      <a:pPr/>
                      <a:t>[ЗНАЧЕНИЕ]</a:t>
                    </a:fld>
                    <a:endParaRPr lang="ru-RU"/>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F65B-4F9C-89EF-84FF00F28356}"/>
                </c:ext>
                <c:ext xmlns:c15="http://schemas.microsoft.com/office/drawing/2012/chart" uri="{CE6537A1-D6FC-4f65-9D91-7224C49458BB}">
                  <c15:dlblFieldTable/>
                  <c15:showDataLabelsRange val="0"/>
                </c:ext>
              </c:extLst>
            </c:dLbl>
            <c:dLbl>
              <c:idx val="3"/>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12868</c:v>
                </c:pt>
                <c:pt idx="1">
                  <c:v>13177</c:v>
                </c:pt>
                <c:pt idx="2">
                  <c:v>13826</c:v>
                </c:pt>
                <c:pt idx="3">
                  <c:v>14469</c:v>
                </c:pt>
              </c:numCache>
            </c:numRef>
          </c:val>
          <c:extLst xmlns:c16r2="http://schemas.microsoft.com/office/drawing/2015/06/chart">
            <c:ext xmlns:c16="http://schemas.microsoft.com/office/drawing/2014/chart" uri="{C3380CC4-5D6E-409C-BE32-E72D297353CC}">
              <c16:uniqueId val="{00000003-F65B-4F9C-89EF-84FF00F28356}"/>
            </c:ext>
          </c:extLst>
        </c:ser>
        <c:ser>
          <c:idx val="1"/>
          <c:order val="1"/>
          <c:tx>
            <c:strRef>
              <c:f>Лист1!$C$1</c:f>
              <c:strCache>
                <c:ptCount val="1"/>
                <c:pt idx="0">
                  <c:v>Численность учащихся в первую смену, человек</c:v>
                </c:pt>
              </c:strCache>
            </c:strRef>
          </c:tx>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6203703703703703E-2"/>
                  <c:y val="-7.275048233154282E-17"/>
                </c:manualLayout>
              </c:layout>
              <c:tx>
                <c:rich>
                  <a:bodyPr/>
                  <a:lstStyle/>
                  <a:p>
                    <a:fld id="{FB349C2F-FD67-4B7C-A5A6-AEC40500CA01}" type="VALUE">
                      <a:rPr lang="en-US" baseline="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5B-4F9C-89EF-84FF00F28356}"/>
                </c:ext>
                <c:ext xmlns:c15="http://schemas.microsoft.com/office/drawing/2012/chart" uri="{CE6537A1-D6FC-4f65-9D91-7224C49458BB}">
                  <c15:dlblFieldTable/>
                  <c15:showDataLabelsRange val="0"/>
                </c:ext>
              </c:extLst>
            </c:dLbl>
            <c:dLbl>
              <c:idx val="1"/>
              <c:layout>
                <c:manualLayout>
                  <c:x val="2.3148148148148147E-2"/>
                  <c:y val="0"/>
                </c:manualLayout>
              </c:layout>
              <c:tx>
                <c:rich>
                  <a:bodyPr/>
                  <a:lstStyle/>
                  <a:p>
                    <a:r>
                      <a:rPr lang="en-US" baseline="0"/>
                      <a:t> </a:t>
                    </a:r>
                    <a:fld id="{D6B51C42-9317-4770-8435-C1E233A93F1C}" type="VALUE">
                      <a:rPr lang="en-US" baseline="0"/>
                      <a:pPr/>
                      <a:t>[ЗНАЧЕНИЕ]</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65B-4F9C-89EF-84FF00F28356}"/>
                </c:ext>
                <c:ext xmlns:c15="http://schemas.microsoft.com/office/drawing/2012/chart" uri="{CE6537A1-D6FC-4f65-9D91-7224C49458BB}">
                  <c15:dlblFieldTable/>
                  <c15:showDataLabelsRange val="0"/>
                </c:ext>
              </c:extLst>
            </c:dLbl>
            <c:dLbl>
              <c:idx val="2"/>
              <c:layout>
                <c:manualLayout>
                  <c:x val="2.3148148148148147E-2"/>
                  <c:y val="0"/>
                </c:manualLayout>
              </c:layout>
              <c:tx>
                <c:rich>
                  <a:bodyPr/>
                  <a:lstStyle/>
                  <a:p>
                    <a:fld id="{44C58809-C4B6-495A-80F9-6C59A7D4C3D9}" type="VALUE">
                      <a:rPr lang="en-US" baseline="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65B-4F9C-89EF-84FF00F28356}"/>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11831</c:v>
                </c:pt>
                <c:pt idx="1">
                  <c:v>12385</c:v>
                </c:pt>
                <c:pt idx="2">
                  <c:v>13003</c:v>
                </c:pt>
                <c:pt idx="3">
                  <c:v>11133</c:v>
                </c:pt>
              </c:numCache>
            </c:numRef>
          </c:val>
          <c:extLst xmlns:c16r2="http://schemas.microsoft.com/office/drawing/2015/06/chart">
            <c:ext xmlns:c16="http://schemas.microsoft.com/office/drawing/2014/chart" uri="{C3380CC4-5D6E-409C-BE32-E72D297353CC}">
              <c16:uniqueId val="{00000007-F65B-4F9C-89EF-84FF00F28356}"/>
            </c:ext>
          </c:extLst>
        </c:ser>
        <c:dLbls>
          <c:showLegendKey val="0"/>
          <c:showVal val="0"/>
          <c:showCatName val="0"/>
          <c:showSerName val="0"/>
          <c:showPercent val="0"/>
          <c:showBubbleSize val="0"/>
        </c:dLbls>
        <c:gapWidth val="150"/>
        <c:shape val="box"/>
        <c:axId val="-1809593728"/>
        <c:axId val="-1809587200"/>
        <c:axId val="0"/>
      </c:bar3DChart>
      <c:catAx>
        <c:axId val="-1809593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9587200"/>
        <c:crosses val="autoZero"/>
        <c:auto val="1"/>
        <c:lblAlgn val="ctr"/>
        <c:lblOffset val="100"/>
        <c:noMultiLvlLbl val="0"/>
      </c:catAx>
      <c:valAx>
        <c:axId val="-180958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959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b="1">
                <a:solidFill>
                  <a:sysClr val="windowText" lastClr="000000"/>
                </a:solidFill>
                <a:latin typeface="+mn-lt"/>
                <a:cs typeface="Times New Roman" panose="02020603050405020304" pitchFamily="18" charset="0"/>
              </a:rPr>
              <a:t>Библиотечное обслуживание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Число читателей, человек</c:v>
                </c:pt>
              </c:strCache>
            </c:strRef>
          </c:tx>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49438</c:v>
                </c:pt>
                <c:pt idx="1">
                  <c:v>49449</c:v>
                </c:pt>
                <c:pt idx="2">
                  <c:v>49460</c:v>
                </c:pt>
              </c:numCache>
            </c:numRef>
          </c:val>
          <c:extLst xmlns:c16r2="http://schemas.microsoft.com/office/drawing/2015/06/chart">
            <c:ext xmlns:c16="http://schemas.microsoft.com/office/drawing/2014/chart" uri="{C3380CC4-5D6E-409C-BE32-E72D297353CC}">
              <c16:uniqueId val="{00000000-159E-4A5C-B64F-E44C95EF5487}"/>
            </c:ext>
          </c:extLst>
        </c:ser>
        <c:dLbls>
          <c:showLegendKey val="0"/>
          <c:showVal val="1"/>
          <c:showCatName val="0"/>
          <c:showSerName val="0"/>
          <c:showPercent val="0"/>
          <c:showBubbleSize val="0"/>
        </c:dLbls>
        <c:gapWidth val="150"/>
        <c:axId val="-1679704592"/>
        <c:axId val="-1679708944"/>
      </c:barChart>
      <c:catAx>
        <c:axId val="-1679704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679708944"/>
        <c:crosses val="autoZero"/>
        <c:auto val="1"/>
        <c:lblAlgn val="ctr"/>
        <c:lblOffset val="100"/>
        <c:noMultiLvlLbl val="0"/>
      </c:catAx>
      <c:valAx>
        <c:axId val="-167970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9704592"/>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Число зарегистрированных преступлений, единиц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0833333333333332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BFA-4E77-AF79-DA2EB740FC53}"/>
                </c:ext>
                <c:ext xmlns:c15="http://schemas.microsoft.com/office/drawing/2012/chart" uri="{CE6537A1-D6FC-4f65-9D91-7224C49458BB}"/>
              </c:extLst>
            </c:dLbl>
            <c:dLbl>
              <c:idx val="1"/>
              <c:layout>
                <c:manualLayout>
                  <c:x val="3.4722222222222224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BFA-4E77-AF79-DA2EB740FC53}"/>
                </c:ext>
                <c:ext xmlns:c15="http://schemas.microsoft.com/office/drawing/2012/chart" uri="{CE6537A1-D6FC-4f65-9D91-7224C49458BB}"/>
              </c:extLst>
            </c:dLbl>
            <c:dLbl>
              <c:idx val="2"/>
              <c:layout>
                <c:manualLayout>
                  <c:x val="3.7037037037036868E-2"/>
                  <c:y val="-3.96825396825397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BFA-4E77-AF79-DA2EB740FC53}"/>
                </c:ext>
                <c:ext xmlns:c15="http://schemas.microsoft.com/office/drawing/2012/chart" uri="{CE6537A1-D6FC-4f65-9D91-7224C49458BB}"/>
              </c:extLst>
            </c:dLbl>
            <c:dLbl>
              <c:idx val="3"/>
              <c:layout>
                <c:manualLayout>
                  <c:x val="2.3148148148148147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1555</c:v>
                </c:pt>
                <c:pt idx="1">
                  <c:v>1626</c:v>
                </c:pt>
                <c:pt idx="2">
                  <c:v>1648</c:v>
                </c:pt>
                <c:pt idx="3">
                  <c:v>1462</c:v>
                </c:pt>
              </c:numCache>
            </c:numRef>
          </c:val>
          <c:extLst xmlns:c16r2="http://schemas.microsoft.com/office/drawing/2015/06/chart">
            <c:ext xmlns:c16="http://schemas.microsoft.com/office/drawing/2014/chart" uri="{C3380CC4-5D6E-409C-BE32-E72D297353CC}">
              <c16:uniqueId val="{00000003-4BFA-4E77-AF79-DA2EB740FC53}"/>
            </c:ext>
          </c:extLst>
        </c:ser>
        <c:dLbls>
          <c:showLegendKey val="0"/>
          <c:showVal val="1"/>
          <c:showCatName val="0"/>
          <c:showSerName val="0"/>
          <c:showPercent val="0"/>
          <c:showBubbleSize val="0"/>
        </c:dLbls>
        <c:gapWidth val="150"/>
        <c:shape val="box"/>
        <c:axId val="-1679699152"/>
        <c:axId val="-1679727984"/>
        <c:axId val="0"/>
      </c:bar3DChart>
      <c:catAx>
        <c:axId val="-167969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679727984"/>
        <c:crosses val="autoZero"/>
        <c:auto val="1"/>
        <c:lblAlgn val="ctr"/>
        <c:lblOffset val="100"/>
        <c:noMultiLvlLbl val="0"/>
      </c:catAx>
      <c:valAx>
        <c:axId val="-167972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969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baseline="0">
                <a:solidFill>
                  <a:sysClr val="windowText" lastClr="000000"/>
                </a:solidFill>
                <a:latin typeface="+mn-lt"/>
                <a:cs typeface="Times New Roman" panose="02020603050405020304" pitchFamily="18" charset="0"/>
              </a:rPr>
              <a:t>Доходы и расходы бюджета городского округа</a:t>
            </a:r>
          </a:p>
        </c:rich>
      </c:tx>
      <c:layout>
        <c:manualLayout>
          <c:xMode val="edge"/>
          <c:yMode val="edge"/>
          <c:x val="0.24376480674892526"/>
          <c:y val="6.1657056647446619E-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16625213835946"/>
          <c:y val="0.19717058989673536"/>
          <c:w val="0.85387945921243669"/>
          <c:h val="0.65236751656043002"/>
        </c:manualLayout>
      </c:layout>
      <c:bar3DChart>
        <c:barDir val="bar"/>
        <c:grouping val="clustered"/>
        <c:varyColors val="0"/>
        <c:ser>
          <c:idx val="0"/>
          <c:order val="0"/>
          <c:tx>
            <c:strRef>
              <c:f>Лист1!$B$1</c:f>
              <c:strCache>
                <c:ptCount val="1"/>
                <c:pt idx="0">
                  <c:v>Расходы, млн.рублей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Pt>
            <c:idx val="0"/>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1-DBEF-40F3-B34D-B9FCB2C1D8AC}"/>
              </c:ext>
            </c:extLst>
          </c:dPt>
          <c:dPt>
            <c:idx val="1"/>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3-DBEF-40F3-B34D-B9FCB2C1D8AC}"/>
              </c:ext>
            </c:extLst>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5-DBEF-40F3-B34D-B9FCB2C1D8A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2617.5</c:v>
                </c:pt>
                <c:pt idx="1">
                  <c:v>2805.9</c:v>
                </c:pt>
                <c:pt idx="2" formatCode="0.0">
                  <c:v>2951</c:v>
                </c:pt>
              </c:numCache>
            </c:numRef>
          </c:val>
          <c:extLst xmlns:c16r2="http://schemas.microsoft.com/office/drawing/2015/06/chart">
            <c:ext xmlns:c16="http://schemas.microsoft.com/office/drawing/2014/chart" uri="{C3380CC4-5D6E-409C-BE32-E72D297353CC}">
              <c16:uniqueId val="{00000006-DBEF-40F3-B34D-B9FCB2C1D8AC}"/>
            </c:ext>
          </c:extLst>
        </c:ser>
        <c:ser>
          <c:idx val="1"/>
          <c:order val="1"/>
          <c:tx>
            <c:strRef>
              <c:f>Лист1!$C$1</c:f>
              <c:strCache>
                <c:ptCount val="1"/>
                <c:pt idx="0">
                  <c:v>Доходы, млн.рублей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6.1633281972263516E-3"/>
                  <c:y val="-1.98412698412699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EF-40F3-B34D-B9FCB2C1D8AC}"/>
                </c:ext>
                <c:ext xmlns:c15="http://schemas.microsoft.com/office/drawing/2012/chart" uri="{CE6537A1-D6FC-4f65-9D91-7224C49458BB}"/>
              </c:extLst>
            </c:dLbl>
            <c:dLbl>
              <c:idx val="1"/>
              <c:layout>
                <c:manualLayout>
                  <c:x val="1.4381099126861838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BEF-40F3-B34D-B9FCB2C1D8AC}"/>
                </c:ext>
                <c:ext xmlns:c15="http://schemas.microsoft.com/office/drawing/2012/chart" uri="{CE6537A1-D6FC-4f65-9D91-7224C49458BB}"/>
              </c:extLst>
            </c:dLbl>
            <c:dLbl>
              <c:idx val="2"/>
              <c:layout>
                <c:manualLayout>
                  <c:x val="0"/>
                  <c:y val="-9.71645049223216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BEF-40F3-B34D-B9FCB2C1D8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2704.5</c:v>
                </c:pt>
                <c:pt idx="1">
                  <c:v>2676.4</c:v>
                </c:pt>
                <c:pt idx="2">
                  <c:v>2997.4</c:v>
                </c:pt>
              </c:numCache>
            </c:numRef>
          </c:val>
          <c:extLst xmlns:c16r2="http://schemas.microsoft.com/office/drawing/2015/06/chart">
            <c:ext xmlns:c16="http://schemas.microsoft.com/office/drawing/2014/chart" uri="{C3380CC4-5D6E-409C-BE32-E72D297353CC}">
              <c16:uniqueId val="{0000000A-DBEF-40F3-B34D-B9FCB2C1D8AC}"/>
            </c:ext>
          </c:extLst>
        </c:ser>
        <c:dLbls>
          <c:showLegendKey val="0"/>
          <c:showVal val="1"/>
          <c:showCatName val="0"/>
          <c:showSerName val="0"/>
          <c:showPercent val="0"/>
          <c:showBubbleSize val="0"/>
        </c:dLbls>
        <c:gapWidth val="150"/>
        <c:shape val="box"/>
        <c:axId val="-1679702416"/>
        <c:axId val="-1679713296"/>
        <c:axId val="0"/>
      </c:bar3DChart>
      <c:catAx>
        <c:axId val="-16797024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679713296"/>
        <c:crosses val="autoZero"/>
        <c:auto val="1"/>
        <c:lblAlgn val="ctr"/>
        <c:lblOffset val="100"/>
        <c:noMultiLvlLbl val="0"/>
      </c:catAx>
      <c:valAx>
        <c:axId val="-167971329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79702416"/>
        <c:crosses val="autoZero"/>
        <c:crossBetween val="between"/>
      </c:valAx>
      <c:spPr>
        <a:noFill/>
        <a:ln>
          <a:noFill/>
        </a:ln>
        <a:effectLst/>
      </c:spPr>
    </c:plotArea>
    <c:legend>
      <c:legendPos val="b"/>
      <c:layout>
        <c:manualLayout>
          <c:xMode val="edge"/>
          <c:yMode val="edge"/>
          <c:x val="0.27375061168201431"/>
          <c:y val="0.89894971789943567"/>
          <c:w val="0.45455305760123588"/>
          <c:h val="5.90555314443962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mn-lt"/>
                <a:cs typeface="Times New Roman" panose="02020603050405020304" pitchFamily="18" charset="0"/>
              </a:rPr>
              <a:t>Объем отгруженных товаров собственного производства, выполненных работ и услуг собственными силами промышленными предприятиями по отраслям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93759942609638E-2"/>
          <c:y val="0.24943368651808545"/>
          <c:w val="0.89437755893255899"/>
          <c:h val="0.47536126398522438"/>
        </c:manualLayout>
      </c:layout>
      <c:bar3DChart>
        <c:barDir val="col"/>
        <c:grouping val="clustered"/>
        <c:varyColors val="0"/>
        <c:ser>
          <c:idx val="0"/>
          <c:order val="0"/>
          <c:tx>
            <c:strRef>
              <c:f>Лист1!$B$1</c:f>
              <c:strCache>
                <c:ptCount val="1"/>
                <c:pt idx="0">
                  <c:v>Темп роста, в % к предыдущему году</c:v>
                </c:pt>
              </c:strCache>
            </c:strRef>
          </c:tx>
          <c:spPr>
            <a:solidFill>
              <a:schemeClr val="accent6">
                <a:lumMod val="75000"/>
              </a:schemeClr>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2022 год</c:v>
                </c:pt>
              </c:strCache>
            </c:strRef>
          </c:cat>
          <c:val>
            <c:numRef>
              <c:f>Лист1!$B$2:$B$4</c:f>
              <c:numCache>
                <c:formatCode>0.0</c:formatCode>
                <c:ptCount val="3"/>
                <c:pt idx="0">
                  <c:v>95</c:v>
                </c:pt>
                <c:pt idx="1">
                  <c:v>103.6</c:v>
                </c:pt>
                <c:pt idx="2">
                  <c:v>138.6</c:v>
                </c:pt>
              </c:numCache>
            </c:numRef>
          </c:val>
          <c:extLst xmlns:c16r2="http://schemas.microsoft.com/office/drawing/2015/06/chart">
            <c:ext xmlns:c16="http://schemas.microsoft.com/office/drawing/2014/chart" uri="{C3380CC4-5D6E-409C-BE32-E72D297353CC}">
              <c16:uniqueId val="{00000000-BBD4-45DB-A669-9493157952A3}"/>
            </c:ext>
          </c:extLst>
        </c:ser>
        <c:ser>
          <c:idx val="1"/>
          <c:order val="1"/>
          <c:tx>
            <c:strRef>
              <c:f>Лист1!$C$1</c:f>
              <c:strCache>
                <c:ptCount val="1"/>
                <c:pt idx="0">
                  <c:v>Отгружено товаров собственного производства, выполнено работ и услуг собственными силами, млрд. рублей</c:v>
                </c:pt>
              </c:strCache>
            </c:strRef>
          </c:tx>
          <c:spPr>
            <a:solidFill>
              <a:srgbClr val="7030A0"/>
            </a:solidFill>
            <a:ln>
              <a:noFill/>
            </a:ln>
            <a:effectLst/>
            <a:sp3d/>
          </c:spPr>
          <c:invertIfNegative val="0"/>
          <c:dLbls>
            <c:dLbl>
              <c:idx val="2"/>
              <c:tx>
                <c:rich>
                  <a:bodyPr/>
                  <a:lstStyle/>
                  <a:p>
                    <a:r>
                      <a:rPr lang="en-US"/>
                      <a:t>34,6</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D4-45DB-A669-9493157952A3}"/>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2022 год</c:v>
                </c:pt>
              </c:strCache>
            </c:strRef>
          </c:cat>
          <c:val>
            <c:numRef>
              <c:f>Лист1!$C$2:$C$4</c:f>
              <c:numCache>
                <c:formatCode>0.0</c:formatCode>
                <c:ptCount val="3"/>
                <c:pt idx="0">
                  <c:v>24.1</c:v>
                </c:pt>
                <c:pt idx="1">
                  <c:v>25</c:v>
                </c:pt>
                <c:pt idx="2">
                  <c:v>34.6</c:v>
                </c:pt>
              </c:numCache>
            </c:numRef>
          </c:val>
          <c:extLst xmlns:c16r2="http://schemas.microsoft.com/office/drawing/2015/06/chart">
            <c:ext xmlns:c16="http://schemas.microsoft.com/office/drawing/2014/chart" uri="{C3380CC4-5D6E-409C-BE32-E72D297353CC}">
              <c16:uniqueId val="{00000002-BBD4-45DB-A669-9493157952A3}"/>
            </c:ext>
          </c:extLst>
        </c:ser>
        <c:dLbls>
          <c:showLegendKey val="0"/>
          <c:showVal val="0"/>
          <c:showCatName val="0"/>
          <c:showSerName val="0"/>
          <c:showPercent val="0"/>
          <c:showBubbleSize val="0"/>
        </c:dLbls>
        <c:gapWidth val="150"/>
        <c:shape val="box"/>
        <c:axId val="-1816385776"/>
        <c:axId val="-1816384688"/>
        <c:axId val="0"/>
      </c:bar3DChart>
      <c:catAx>
        <c:axId val="-1816385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16384688"/>
        <c:crosses val="autoZero"/>
        <c:auto val="1"/>
        <c:lblAlgn val="ctr"/>
        <c:lblOffset val="100"/>
        <c:noMultiLvlLbl val="0"/>
      </c:catAx>
      <c:valAx>
        <c:axId val="-1816384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638577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1" i="0" u="none" strike="noStrike" kern="1200" baseline="0">
                <a:ln>
                  <a:noFill/>
                </a:ln>
                <a:solidFill>
                  <a:sysClr val="windowText" lastClr="000000"/>
                </a:solidFill>
                <a:latin typeface="+mn-lt"/>
                <a:ea typeface="+mn-ea"/>
                <a:cs typeface="+mn-cs"/>
              </a:defRPr>
            </a:pPr>
            <a:endParaRPr lang="ru-RU"/>
          </a:p>
        </c:txPr>
      </c:legendEntry>
      <c:layout>
        <c:manualLayout>
          <c:xMode val="edge"/>
          <c:yMode val="edge"/>
          <c:x val="3.8620706219551736E-2"/>
          <c:y val="0.82414406897902748"/>
          <c:w val="0.89428883667121684"/>
          <c:h val="0.1758558221765305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Times New Roman" panose="02020603050405020304" pitchFamily="18" charset="0"/>
              </a:defRPr>
            </a:pPr>
            <a:r>
              <a:rPr lang="ru-RU" sz="1400" b="1">
                <a:solidFill>
                  <a:sysClr val="windowText" lastClr="000000"/>
                </a:solidFill>
                <a:latin typeface="+mn-lt"/>
                <a:cs typeface="Times New Roman" panose="02020603050405020304" pitchFamily="18" charset="0"/>
              </a:rPr>
              <a:t>Численность работающих в предпринимательстве, человек</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2018 год</c:v>
                </c:pt>
              </c:strCache>
            </c:strRef>
          </c:tx>
          <c:spPr>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25665</c:v>
                </c:pt>
              </c:numCache>
            </c:numRef>
          </c:val>
          <c:extLst xmlns:c16r2="http://schemas.microsoft.com/office/drawing/2015/06/chart">
            <c:ext xmlns:c16="http://schemas.microsoft.com/office/drawing/2014/chart" uri="{C3380CC4-5D6E-409C-BE32-E72D297353CC}">
              <c16:uniqueId val="{00000000-A392-4F59-84C4-20925790F90B}"/>
            </c:ext>
          </c:extLst>
        </c:ser>
        <c:ser>
          <c:idx val="1"/>
          <c:order val="1"/>
          <c:tx>
            <c:strRef>
              <c:f>Лист1!$C$1</c:f>
              <c:strCache>
                <c:ptCount val="1"/>
                <c:pt idx="0">
                  <c:v>2019 год</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25795</c:v>
                </c:pt>
              </c:numCache>
            </c:numRef>
          </c:val>
          <c:extLst xmlns:c16r2="http://schemas.microsoft.com/office/drawing/2015/06/chart">
            <c:ext xmlns:c16="http://schemas.microsoft.com/office/drawing/2014/chart" uri="{C3380CC4-5D6E-409C-BE32-E72D297353CC}">
              <c16:uniqueId val="{00000001-A392-4F59-84C4-20925790F90B}"/>
            </c:ext>
          </c:extLst>
        </c:ser>
        <c:ser>
          <c:idx val="2"/>
          <c:order val="2"/>
          <c:tx>
            <c:strRef>
              <c:f>Лист1!$D$1</c:f>
              <c:strCache>
                <c:ptCount val="1"/>
                <c:pt idx="0">
                  <c:v>2020 год</c:v>
                </c:pt>
              </c:strCache>
            </c:strRef>
          </c:tx>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25508</c:v>
                </c:pt>
              </c:numCache>
            </c:numRef>
          </c:val>
          <c:extLst xmlns:c16r2="http://schemas.microsoft.com/office/drawing/2015/06/chart">
            <c:ext xmlns:c16="http://schemas.microsoft.com/office/drawing/2014/chart" uri="{C3380CC4-5D6E-409C-BE32-E72D297353CC}">
              <c16:uniqueId val="{00000002-A392-4F59-84C4-20925790F90B}"/>
            </c:ext>
          </c:extLst>
        </c:ser>
        <c:ser>
          <c:idx val="3"/>
          <c:order val="3"/>
          <c:tx>
            <c:strRef>
              <c:f>Лист1!$E$1</c:f>
              <c:strCache>
                <c:ptCount val="1"/>
                <c:pt idx="0">
                  <c:v>2021 год</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25768</c:v>
                </c:pt>
              </c:numCache>
            </c:numRef>
          </c:val>
          <c:extLst xmlns:c16r2="http://schemas.microsoft.com/office/drawing/2015/06/chart">
            <c:ext xmlns:c16="http://schemas.microsoft.com/office/drawing/2014/chart" uri="{C3380CC4-5D6E-409C-BE32-E72D297353CC}">
              <c16:uniqueId val="{00000003-A392-4F59-84C4-20925790F90B}"/>
            </c:ext>
          </c:extLst>
        </c:ser>
        <c:ser>
          <c:idx val="4"/>
          <c:order val="4"/>
          <c:tx>
            <c:strRef>
              <c:f>Лист1!$F$1</c:f>
              <c:strCache>
                <c:ptCount val="1"/>
                <c:pt idx="0">
                  <c:v>2022 год </c:v>
                </c:pt>
              </c:strCache>
            </c:strRef>
          </c:tx>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Лист1!$F$2</c:f>
              <c:numCache>
                <c:formatCode>General</c:formatCode>
                <c:ptCount val="1"/>
                <c:pt idx="0">
                  <c:v>25703</c:v>
                </c:pt>
              </c:numCache>
            </c:numRef>
          </c:val>
        </c:ser>
        <c:dLbls>
          <c:dLblPos val="outEnd"/>
          <c:showLegendKey val="0"/>
          <c:showVal val="1"/>
          <c:showCatName val="0"/>
          <c:showSerName val="0"/>
          <c:showPercent val="0"/>
          <c:showBubbleSize val="0"/>
        </c:dLbls>
        <c:gapWidth val="115"/>
        <c:overlap val="-20"/>
        <c:axId val="-1816385232"/>
        <c:axId val="-1816384144"/>
      </c:barChart>
      <c:catAx>
        <c:axId val="-1816385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6384144"/>
        <c:crosses val="autoZero"/>
        <c:auto val="1"/>
        <c:lblAlgn val="ctr"/>
        <c:lblOffset val="100"/>
        <c:noMultiLvlLbl val="0"/>
      </c:catAx>
      <c:valAx>
        <c:axId val="-1816384144"/>
        <c:scaling>
          <c:orientation val="minMax"/>
          <c:min val="20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16385232"/>
        <c:crosses val="autoZero"/>
        <c:crossBetween val="between"/>
      </c:valAx>
      <c:spPr>
        <a:noFill/>
        <a:ln w="25400">
          <a:noFill/>
        </a:ln>
        <a:effectLst/>
      </c:spPr>
    </c:plotArea>
    <c:legend>
      <c:legendPos val="l"/>
      <c:layout>
        <c:manualLayout>
          <c:xMode val="edge"/>
          <c:yMode val="edge"/>
          <c:x val="1.8844221105527637E-2"/>
          <c:y val="0.18983220847394081"/>
          <c:w val="0.11836165736820586"/>
          <c:h val="0.6881530433695788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ru-RU" b="1" baseline="0">
                <a:solidFill>
                  <a:sysClr val="windowText" lastClr="000000"/>
                </a:solidFill>
                <a:latin typeface="+mn-lt"/>
                <a:cs typeface="Times New Roman" panose="02020603050405020304" pitchFamily="18" charset="0"/>
              </a:rPr>
              <a:t>Объем инвестиций в основной капитал (без субъектов малого предпринимательства)</a:t>
            </a:r>
          </a:p>
        </c:rich>
      </c:tx>
      <c:layout>
        <c:manualLayout>
          <c:xMode val="edge"/>
          <c:yMode val="edge"/>
          <c:x val="0.10816121264908297"/>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95691311129426E-2"/>
          <c:y val="0.19619996310643792"/>
          <c:w val="0.90850029291632728"/>
          <c:h val="0.57340526125435209"/>
        </c:manualLayout>
      </c:layout>
      <c:bar3DChart>
        <c:barDir val="col"/>
        <c:grouping val="clustered"/>
        <c:varyColors val="0"/>
        <c:ser>
          <c:idx val="0"/>
          <c:order val="0"/>
          <c:tx>
            <c:strRef>
              <c:f>Лист1!$B$1</c:f>
              <c:strCache>
                <c:ptCount val="1"/>
                <c:pt idx="0">
                  <c:v>Темп роста, в % к предыдущему году</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 </c:v>
                </c:pt>
                <c:pt idx="2">
                  <c:v>январь-сентябрь 2022 года </c:v>
                </c:pt>
              </c:strCache>
            </c:strRef>
          </c:cat>
          <c:val>
            <c:numRef>
              <c:f>Лист1!$B$2:$B$4</c:f>
              <c:numCache>
                <c:formatCode>General</c:formatCode>
                <c:ptCount val="3"/>
                <c:pt idx="0">
                  <c:v>114.1</c:v>
                </c:pt>
                <c:pt idx="1">
                  <c:v>80.900000000000006</c:v>
                </c:pt>
                <c:pt idx="2">
                  <c:v>115.3</c:v>
                </c:pt>
              </c:numCache>
            </c:numRef>
          </c:val>
          <c:extLst xmlns:c16r2="http://schemas.microsoft.com/office/drawing/2015/06/chart">
            <c:ext xmlns:c16="http://schemas.microsoft.com/office/drawing/2014/chart" uri="{C3380CC4-5D6E-409C-BE32-E72D297353CC}">
              <c16:uniqueId val="{00000000-3FE7-4ED9-A6ED-FC6E204330FC}"/>
            </c:ext>
          </c:extLst>
        </c:ser>
        <c:ser>
          <c:idx val="1"/>
          <c:order val="1"/>
          <c:tx>
            <c:strRef>
              <c:f>Лист1!$C$1</c:f>
              <c:strCache>
                <c:ptCount val="1"/>
                <c:pt idx="0">
                  <c:v>Объем инвестиций в основной капитал (без субъектов малого предпринимательства)</c:v>
                </c:pt>
              </c:strCache>
            </c:strRef>
          </c:tx>
          <c:spPr>
            <a:solidFill>
              <a:schemeClr val="accent3"/>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 </c:v>
                </c:pt>
                <c:pt idx="2">
                  <c:v>январь-сентябрь 2022 года </c:v>
                </c:pt>
              </c:strCache>
            </c:strRef>
          </c:cat>
          <c:val>
            <c:numRef>
              <c:f>Лист1!$C$2:$C$4</c:f>
              <c:numCache>
                <c:formatCode>0.0</c:formatCode>
                <c:ptCount val="3"/>
                <c:pt idx="0">
                  <c:v>3499.3</c:v>
                </c:pt>
                <c:pt idx="1">
                  <c:v>2964.8</c:v>
                </c:pt>
                <c:pt idx="2" formatCode="General">
                  <c:v>2194.5</c:v>
                </c:pt>
              </c:numCache>
            </c:numRef>
          </c:val>
          <c:extLst xmlns:c16r2="http://schemas.microsoft.com/office/drawing/2015/06/chart">
            <c:ext xmlns:c16="http://schemas.microsoft.com/office/drawing/2014/chart" uri="{C3380CC4-5D6E-409C-BE32-E72D297353CC}">
              <c16:uniqueId val="{00000001-3FE7-4ED9-A6ED-FC6E204330FC}"/>
            </c:ext>
          </c:extLst>
        </c:ser>
        <c:dLbls>
          <c:showLegendKey val="0"/>
          <c:showVal val="0"/>
          <c:showCatName val="0"/>
          <c:showSerName val="0"/>
          <c:showPercent val="0"/>
          <c:showBubbleSize val="0"/>
        </c:dLbls>
        <c:gapWidth val="150"/>
        <c:shape val="box"/>
        <c:axId val="-1807431280"/>
        <c:axId val="-1807434000"/>
        <c:axId val="0"/>
      </c:bar3DChart>
      <c:catAx>
        <c:axId val="-1807431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7434000"/>
        <c:crosses val="autoZero"/>
        <c:auto val="1"/>
        <c:lblAlgn val="ctr"/>
        <c:lblOffset val="100"/>
        <c:noMultiLvlLbl val="0"/>
      </c:catAx>
      <c:valAx>
        <c:axId val="-180743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43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Times New Roman" panose="02020603050405020304" pitchFamily="18" charset="0"/>
              </a:defRPr>
            </a:pPr>
            <a:r>
              <a:rPr lang="ru-RU" b="1" baseline="0">
                <a:solidFill>
                  <a:schemeClr val="tx1"/>
                </a:solidFill>
                <a:latin typeface="+mn-lt"/>
                <a:cs typeface="Times New Roman" panose="02020603050405020304" pitchFamily="18" charset="0"/>
              </a:rPr>
              <a:t>Источники финансирования в основной капитал</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Привлечение средств, млн. рублей</c:v>
                </c:pt>
              </c:strCache>
            </c:strRef>
          </c:tx>
          <c:spPr>
            <a:solidFill>
              <a:schemeClr val="accent6"/>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январь-сентябрь 2022 года</c:v>
                </c:pt>
              </c:strCache>
            </c:strRef>
          </c:cat>
          <c:val>
            <c:numRef>
              <c:f>Лист1!$B$2:$B$4</c:f>
              <c:numCache>
                <c:formatCode>General</c:formatCode>
                <c:ptCount val="3"/>
                <c:pt idx="0">
                  <c:v>914.2</c:v>
                </c:pt>
                <c:pt idx="1">
                  <c:v>869.6</c:v>
                </c:pt>
                <c:pt idx="2">
                  <c:v>514.4</c:v>
                </c:pt>
              </c:numCache>
            </c:numRef>
          </c:val>
          <c:extLst xmlns:c16r2="http://schemas.microsoft.com/office/drawing/2015/06/chart">
            <c:ext xmlns:c16="http://schemas.microsoft.com/office/drawing/2014/chart" uri="{C3380CC4-5D6E-409C-BE32-E72D297353CC}">
              <c16:uniqueId val="{00000000-2940-4A74-AEF1-9289201C60E6}"/>
            </c:ext>
          </c:extLst>
        </c:ser>
        <c:ser>
          <c:idx val="1"/>
          <c:order val="1"/>
          <c:tx>
            <c:strRef>
              <c:f>Лист1!$C$1</c:f>
              <c:strCache>
                <c:ptCount val="1"/>
                <c:pt idx="0">
                  <c:v>Собственные средства, млн. рублей</c:v>
                </c:pt>
              </c:strCache>
            </c:strRef>
          </c:tx>
          <c:spPr>
            <a:solidFill>
              <a:schemeClr val="accent5"/>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c:v>
                </c:pt>
                <c:pt idx="1">
                  <c:v>2021 год</c:v>
                </c:pt>
                <c:pt idx="2">
                  <c:v>январь-сентябрь 2022 года</c:v>
                </c:pt>
              </c:strCache>
            </c:strRef>
          </c:cat>
          <c:val>
            <c:numRef>
              <c:f>Лист1!$C$2:$C$4</c:f>
              <c:numCache>
                <c:formatCode>General</c:formatCode>
                <c:ptCount val="3"/>
                <c:pt idx="0">
                  <c:v>2585.1</c:v>
                </c:pt>
                <c:pt idx="1">
                  <c:v>2095.1999999999998</c:v>
                </c:pt>
                <c:pt idx="2">
                  <c:v>1680.1</c:v>
                </c:pt>
              </c:numCache>
            </c:numRef>
          </c:val>
          <c:extLst xmlns:c16r2="http://schemas.microsoft.com/office/drawing/2015/06/chart">
            <c:ext xmlns:c16="http://schemas.microsoft.com/office/drawing/2014/chart" uri="{C3380CC4-5D6E-409C-BE32-E72D297353CC}">
              <c16:uniqueId val="{00000001-2940-4A74-AEF1-9289201C60E6}"/>
            </c:ext>
          </c:extLst>
        </c:ser>
        <c:dLbls>
          <c:showLegendKey val="0"/>
          <c:showVal val="0"/>
          <c:showCatName val="0"/>
          <c:showSerName val="0"/>
          <c:showPercent val="0"/>
          <c:showBubbleSize val="0"/>
        </c:dLbls>
        <c:gapWidth val="150"/>
        <c:shape val="box"/>
        <c:axId val="-1807430736"/>
        <c:axId val="-1807437808"/>
        <c:axId val="0"/>
      </c:bar3DChart>
      <c:catAx>
        <c:axId val="-180743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7437808"/>
        <c:crosses val="autoZero"/>
        <c:auto val="1"/>
        <c:lblAlgn val="ctr"/>
        <c:lblOffset val="100"/>
        <c:noMultiLvlLbl val="0"/>
      </c:catAx>
      <c:valAx>
        <c:axId val="-180743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43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ru-RU" b="1" baseline="0">
                <a:solidFill>
                  <a:sysClr val="windowText" lastClr="000000"/>
                </a:solidFill>
                <a:latin typeface="+mn-lt"/>
                <a:cs typeface="Times New Roman" panose="02020603050405020304" pitchFamily="18" charset="0"/>
              </a:rPr>
              <a:t>Финансовый результат предприятий (+ прибыль, - убытки)</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Финансовый результат предприятий, млн. рублей</c:v>
                </c:pt>
              </c:strCache>
            </c:strRef>
          </c:tx>
          <c:spPr>
            <a:solidFill>
              <a:schemeClr val="accent6"/>
            </a:solidFill>
            <a:ln>
              <a:noFill/>
            </a:ln>
            <a:effectLst/>
            <a:sp3d/>
          </c:spPr>
          <c:invertIfNegative val="0"/>
          <c:dLbls>
            <c:dLbl>
              <c:idx val="0"/>
              <c:layout>
                <c:manualLayout>
                  <c:x val="2.164502164502125E-3"/>
                  <c:y val="-3.6231884057971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77C-4051-B7DF-51331A0B9383}"/>
                </c:ext>
                <c:ext xmlns:c15="http://schemas.microsoft.com/office/drawing/2012/chart" uri="{CE6537A1-D6FC-4f65-9D91-7224C49458BB}"/>
              </c:extLst>
            </c:dLbl>
            <c:dLbl>
              <c:idx val="1"/>
              <c:layout>
                <c:manualLayout>
                  <c:x val="-4.329004329004329E-3"/>
                  <c:y val="-3.26086956521739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77C-4051-B7DF-51331A0B9383}"/>
                </c:ext>
                <c:ext xmlns:c15="http://schemas.microsoft.com/office/drawing/2012/chart" uri="{CE6537A1-D6FC-4f65-9D91-7224C49458BB}"/>
              </c:extLst>
            </c:dLbl>
            <c:dLbl>
              <c:idx val="2"/>
              <c:layout>
                <c:manualLayout>
                  <c:x val="2.1645021645020851E-3"/>
                  <c:y val="-3.26086956521739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77C-4051-B7DF-51331A0B9383}"/>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
2020 год</c:v>
                </c:pt>
                <c:pt idx="1">
                  <c:v>
2021 год</c:v>
                </c:pt>
                <c:pt idx="2">
                  <c:v>
январь-ноябрь 2022 года</c:v>
                </c:pt>
              </c:strCache>
            </c:strRef>
          </c:cat>
          <c:val>
            <c:numRef>
              <c:f>Лист1!$B$2:$B$4</c:f>
              <c:numCache>
                <c:formatCode>General</c:formatCode>
                <c:ptCount val="3"/>
                <c:pt idx="0">
                  <c:v>1626.6</c:v>
                </c:pt>
                <c:pt idx="1">
                  <c:v>1065.3</c:v>
                </c:pt>
                <c:pt idx="2">
                  <c:v>1639.6</c:v>
                </c:pt>
              </c:numCache>
            </c:numRef>
          </c:val>
          <c:extLst xmlns:c16r2="http://schemas.microsoft.com/office/drawing/2015/06/chart">
            <c:ext xmlns:c16="http://schemas.microsoft.com/office/drawing/2014/chart" uri="{C3380CC4-5D6E-409C-BE32-E72D297353CC}">
              <c16:uniqueId val="{00000003-E77C-4051-B7DF-51331A0B9383}"/>
            </c:ext>
          </c:extLst>
        </c:ser>
        <c:ser>
          <c:idx val="1"/>
          <c:order val="1"/>
          <c:tx>
            <c:strRef>
              <c:f>Лист1!$C$1</c:f>
              <c:strCache>
                <c:ptCount val="1"/>
                <c:pt idx="0">
                  <c:v>Сумма убытка убыточных преприятий, млн. рублей</c:v>
                </c:pt>
              </c:strCache>
            </c:strRef>
          </c:tx>
          <c:spPr>
            <a:solidFill>
              <a:schemeClr val="accent5"/>
            </a:solidFill>
            <a:ln>
              <a:noFill/>
            </a:ln>
            <a:effectLst/>
            <a:sp3d/>
          </c:spPr>
          <c:invertIfNegative val="0"/>
          <c:dLbls>
            <c:dLbl>
              <c:idx val="0"/>
              <c:layout>
                <c:manualLayout>
                  <c:x val="8.658008658008658E-3"/>
                  <c:y val="0.144928106812735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77C-4051-B7DF-51331A0B9383}"/>
                </c:ext>
                <c:ext xmlns:c15="http://schemas.microsoft.com/office/drawing/2012/chart" uri="{CE6537A1-D6FC-4f65-9D91-7224C49458BB}"/>
              </c:extLst>
            </c:dLbl>
            <c:dLbl>
              <c:idx val="1"/>
              <c:layout>
                <c:manualLayout>
                  <c:x val="6.4935064935064939E-3"/>
                  <c:y val="0.155797672030126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77C-4051-B7DF-51331A0B9383}"/>
                </c:ext>
                <c:ext xmlns:c15="http://schemas.microsoft.com/office/drawing/2012/chart" uri="{CE6537A1-D6FC-4f65-9D91-7224C49458BB}"/>
              </c:extLst>
            </c:dLbl>
            <c:dLbl>
              <c:idx val="2"/>
              <c:layout>
                <c:manualLayout>
                  <c:x val="4.7619047619047616E-2"/>
                  <c:y val="0.188406938263151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77C-4051-B7DF-51331A0B9383}"/>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
2020 год</c:v>
                </c:pt>
                <c:pt idx="1">
                  <c:v>
2021 год</c:v>
                </c:pt>
                <c:pt idx="2">
                  <c:v>
январь-ноябрь 2022 года</c:v>
                </c:pt>
              </c:strCache>
            </c:strRef>
          </c:cat>
          <c:val>
            <c:numRef>
              <c:f>Лист1!$C$2:$C$4</c:f>
              <c:numCache>
                <c:formatCode>General</c:formatCode>
                <c:ptCount val="3"/>
                <c:pt idx="0">
                  <c:v>-100.5</c:v>
                </c:pt>
                <c:pt idx="1">
                  <c:v>-270.60000000000002</c:v>
                </c:pt>
                <c:pt idx="2">
                  <c:v>-293.3</c:v>
                </c:pt>
              </c:numCache>
            </c:numRef>
          </c:val>
          <c:extLst xmlns:c16r2="http://schemas.microsoft.com/office/drawing/2015/06/chart">
            <c:ext xmlns:c16="http://schemas.microsoft.com/office/drawing/2014/chart" uri="{C3380CC4-5D6E-409C-BE32-E72D297353CC}">
              <c16:uniqueId val="{00000007-E77C-4051-B7DF-51331A0B9383}"/>
            </c:ext>
          </c:extLst>
        </c:ser>
        <c:dLbls>
          <c:showLegendKey val="0"/>
          <c:showVal val="0"/>
          <c:showCatName val="0"/>
          <c:showSerName val="0"/>
          <c:showPercent val="0"/>
          <c:showBubbleSize val="0"/>
        </c:dLbls>
        <c:gapWidth val="150"/>
        <c:shape val="box"/>
        <c:axId val="-1807429648"/>
        <c:axId val="-1807428560"/>
        <c:axId val="0"/>
      </c:bar3DChart>
      <c:catAx>
        <c:axId val="-180742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7428560"/>
        <c:crosses val="autoZero"/>
        <c:auto val="1"/>
        <c:lblAlgn val="ctr"/>
        <c:lblOffset val="100"/>
        <c:noMultiLvlLbl val="0"/>
      </c:catAx>
      <c:valAx>
        <c:axId val="-180742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742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400" b="1">
                <a:solidFill>
                  <a:sysClr val="windowText" lastClr="000000"/>
                </a:solidFill>
              </a:rPr>
              <a:t>Ввод в действие жилых домов</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7706328375619711E-2"/>
          <c:y val="0.14718253968253969"/>
          <c:w val="0.87683070866141732"/>
          <c:h val="0.64597081614798146"/>
        </c:manualLayout>
      </c:layout>
      <c:barChart>
        <c:barDir val="col"/>
        <c:grouping val="clustered"/>
        <c:varyColors val="0"/>
        <c:ser>
          <c:idx val="0"/>
          <c:order val="0"/>
          <c:tx>
            <c:strRef>
              <c:f>Лист1!$B$1</c:f>
              <c:strCache>
                <c:ptCount val="1"/>
                <c:pt idx="0">
                  <c:v>Ввод жилых домов, всего кв.м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55878</c:v>
                </c:pt>
                <c:pt idx="1">
                  <c:v>54957</c:v>
                </c:pt>
                <c:pt idx="2">
                  <c:v>53530</c:v>
                </c:pt>
                <c:pt idx="3">
                  <c:v>100791</c:v>
                </c:pt>
                <c:pt idx="4">
                  <c:v>80537</c:v>
                </c:pt>
              </c:numCache>
            </c:numRef>
          </c:val>
        </c:ser>
        <c:ser>
          <c:idx val="1"/>
          <c:order val="1"/>
          <c:tx>
            <c:strRef>
              <c:f>Лист1!$C$1</c:f>
              <c:strCache>
                <c:ptCount val="1"/>
                <c:pt idx="0">
                  <c:v>Индустриальное жилищное строительство, кв.м</c:v>
                </c:pt>
              </c:strCache>
            </c:strRef>
          </c:tx>
          <c:spPr>
            <a:solidFill>
              <a:schemeClr val="accent2"/>
            </a:solidFill>
            <a:ln>
              <a:noFill/>
            </a:ln>
            <a:effectLst/>
          </c:spPr>
          <c:invertIfNegative val="0"/>
          <c:dLbls>
            <c:dLbl>
              <c:idx val="0"/>
              <c:layout>
                <c:manualLayout>
                  <c:x val="9.2592592592592587E-3"/>
                  <c:y val="-1.98412698412698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9.2593503937007018E-3"/>
                  <c:y val="-2.777777777777777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569444444444436E-2"/>
                      <c:h val="7.6210473690788663E-2"/>
                    </c:manualLayout>
                  </c15:layout>
                </c:ext>
              </c:extLst>
            </c:dLbl>
            <c:dLbl>
              <c:idx val="3"/>
              <c:layout>
                <c:manualLayout>
                  <c:x val="1.1574074074074158E-2"/>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20370370370370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29040</c:v>
                </c:pt>
                <c:pt idx="1">
                  <c:v>27059</c:v>
                </c:pt>
                <c:pt idx="2">
                  <c:v>22720</c:v>
                </c:pt>
                <c:pt idx="3">
                  <c:v>48410</c:v>
                </c:pt>
                <c:pt idx="4">
                  <c:v>28631</c:v>
                </c:pt>
              </c:numCache>
            </c:numRef>
          </c:val>
        </c:ser>
        <c:ser>
          <c:idx val="2"/>
          <c:order val="2"/>
          <c:tx>
            <c:strRef>
              <c:f>Лист1!$D$1</c:f>
              <c:strCache>
                <c:ptCount val="1"/>
                <c:pt idx="0">
                  <c:v>Индивидуальное жилищное строительство, кв.м</c:v>
                </c:pt>
              </c:strCache>
            </c:strRef>
          </c:tx>
          <c:spPr>
            <a:solidFill>
              <a:schemeClr val="accent3"/>
            </a:solidFill>
            <a:ln>
              <a:noFill/>
            </a:ln>
            <a:effectLst/>
          </c:spPr>
          <c:invertIfNegative val="0"/>
          <c:dLbls>
            <c:dLbl>
              <c:idx val="0"/>
              <c:layout>
                <c:manualLayout>
                  <c:x val="3.009259259259259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35E-2"/>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472222222222214E-2"/>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Лист1!$D$2:$D$6</c:f>
              <c:numCache>
                <c:formatCode>General</c:formatCode>
                <c:ptCount val="5"/>
                <c:pt idx="0">
                  <c:v>26838</c:v>
                </c:pt>
                <c:pt idx="1">
                  <c:v>27898</c:v>
                </c:pt>
                <c:pt idx="2">
                  <c:v>30810</c:v>
                </c:pt>
                <c:pt idx="3">
                  <c:v>52381</c:v>
                </c:pt>
                <c:pt idx="4">
                  <c:v>51906</c:v>
                </c:pt>
              </c:numCache>
            </c:numRef>
          </c:val>
        </c:ser>
        <c:dLbls>
          <c:dLblPos val="outEnd"/>
          <c:showLegendKey val="0"/>
          <c:showVal val="1"/>
          <c:showCatName val="0"/>
          <c:showSerName val="0"/>
          <c:showPercent val="0"/>
          <c:showBubbleSize val="0"/>
        </c:dLbls>
        <c:gapWidth val="219"/>
        <c:overlap val="-27"/>
        <c:axId val="-1807441072"/>
        <c:axId val="-1807438896"/>
      </c:barChart>
      <c:catAx>
        <c:axId val="-180744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07438896"/>
        <c:crosses val="autoZero"/>
        <c:auto val="1"/>
        <c:lblAlgn val="ctr"/>
        <c:lblOffset val="100"/>
        <c:noMultiLvlLbl val="0"/>
      </c:catAx>
      <c:valAx>
        <c:axId val="-1807438896"/>
        <c:scaling>
          <c:orientation val="minMax"/>
          <c:max val="10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744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mn-lt"/>
                <a:cs typeface="Times New Roman" panose="02020603050405020304" pitchFamily="18" charset="0"/>
              </a:rPr>
              <a:t>Пассажироперевозки городского округа</a:t>
            </a:r>
          </a:p>
        </c:rich>
      </c:tx>
      <c:layout>
        <c:manualLayout>
          <c:xMode val="edge"/>
          <c:yMode val="edge"/>
          <c:x val="0.25310258444528516"/>
          <c:y val="2.533019721367830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Октябрьское ПАТП Филиал ГУП "Башавтотранс", перевезено тыс. пассажиров</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 </c:v>
                </c:pt>
                <c:pt idx="1">
                  <c:v>2021 год </c:v>
                </c:pt>
                <c:pt idx="2">
                  <c:v>2022 год </c:v>
                </c:pt>
              </c:strCache>
            </c:strRef>
          </c:cat>
          <c:val>
            <c:numRef>
              <c:f>Лист1!$B$2:$B$4</c:f>
              <c:numCache>
                <c:formatCode>General</c:formatCode>
                <c:ptCount val="3"/>
                <c:pt idx="0">
                  <c:v>1459.4</c:v>
                </c:pt>
                <c:pt idx="1">
                  <c:v>1377.4</c:v>
                </c:pt>
                <c:pt idx="2">
                  <c:v>1018.5</c:v>
                </c:pt>
              </c:numCache>
            </c:numRef>
          </c:val>
          <c:extLst xmlns:c16r2="http://schemas.microsoft.com/office/drawing/2015/06/chart">
            <c:ext xmlns:c16="http://schemas.microsoft.com/office/drawing/2014/chart" uri="{C3380CC4-5D6E-409C-BE32-E72D297353CC}">
              <c16:uniqueId val="{00000000-28B9-420D-912D-DE2C31723B38}"/>
            </c:ext>
          </c:extLst>
        </c:ser>
        <c:ser>
          <c:idx val="1"/>
          <c:order val="1"/>
          <c:tx>
            <c:strRef>
              <c:f>Лист1!$C$1</c:f>
              <c:strCache>
                <c:ptCount val="1"/>
                <c:pt idx="0">
                  <c:v>Некоммерческое партнерство "Пассажир - Сервис", перевезено тыс. пассажиров</c:v>
                </c:pt>
              </c:strCache>
            </c:strRef>
          </c:tx>
          <c:spPr>
            <a:solidFill>
              <a:schemeClr val="accent3"/>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Лист1!$A$2:$A$4</c:f>
              <c:strCache>
                <c:ptCount val="3"/>
                <c:pt idx="0">
                  <c:v>2020 год </c:v>
                </c:pt>
                <c:pt idx="1">
                  <c:v>2021 год </c:v>
                </c:pt>
                <c:pt idx="2">
                  <c:v>2022 год </c:v>
                </c:pt>
              </c:strCache>
            </c:strRef>
          </c:cat>
          <c:val>
            <c:numRef>
              <c:f>Лист1!$C$2:$C$4</c:f>
              <c:numCache>
                <c:formatCode>0.0</c:formatCode>
                <c:ptCount val="3"/>
                <c:pt idx="0" formatCode="General">
                  <c:v>1888.2</c:v>
                </c:pt>
                <c:pt idx="1">
                  <c:v>1743</c:v>
                </c:pt>
                <c:pt idx="2">
                  <c:v>1418.4</c:v>
                </c:pt>
              </c:numCache>
            </c:numRef>
          </c:val>
          <c:extLst xmlns:c16r2="http://schemas.microsoft.com/office/drawing/2015/06/chart">
            <c:ext xmlns:c16="http://schemas.microsoft.com/office/drawing/2014/chart" uri="{C3380CC4-5D6E-409C-BE32-E72D297353CC}">
              <c16:uniqueId val="{00000001-28B9-420D-912D-DE2C31723B38}"/>
            </c:ext>
          </c:extLst>
        </c:ser>
        <c:dLbls>
          <c:showLegendKey val="0"/>
          <c:showVal val="0"/>
          <c:showCatName val="0"/>
          <c:showSerName val="0"/>
          <c:showPercent val="0"/>
          <c:showBubbleSize val="0"/>
        </c:dLbls>
        <c:gapWidth val="150"/>
        <c:shape val="box"/>
        <c:axId val="-1856780384"/>
        <c:axId val="-1856773312"/>
        <c:axId val="0"/>
      </c:bar3DChart>
      <c:catAx>
        <c:axId val="-1856780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856773312"/>
        <c:crosses val="autoZero"/>
        <c:auto val="1"/>
        <c:lblAlgn val="ctr"/>
        <c:lblOffset val="100"/>
        <c:noMultiLvlLbl val="0"/>
      </c:catAx>
      <c:valAx>
        <c:axId val="-18567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85678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b="1">
                <a:solidFill>
                  <a:sysClr val="windowText" lastClr="000000"/>
                </a:solidFill>
              </a:rPr>
              <a:t>Естественный прирост населения городского округа, человек</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280402449693791E-2"/>
          <c:y val="0.22293650793650793"/>
          <c:w val="0.8979418197725284"/>
          <c:h val="0.60216910386201727"/>
        </c:manualLayout>
      </c:layout>
      <c:bar3DChart>
        <c:barDir val="col"/>
        <c:grouping val="clustered"/>
        <c:varyColors val="0"/>
        <c:ser>
          <c:idx val="0"/>
          <c:order val="0"/>
          <c:tx>
            <c:strRef>
              <c:f>Лист1!$B$1</c:f>
              <c:strCache>
                <c:ptCount val="1"/>
                <c:pt idx="0">
                  <c:v>Родилось</c:v>
                </c:pt>
              </c:strCache>
            </c:strRef>
          </c:tx>
          <c:spPr>
            <a:solidFill>
              <a:srgbClr val="92D050"/>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год</c:v>
                </c:pt>
                <c:pt idx="1">
                  <c:v>2020 год</c:v>
                </c:pt>
                <c:pt idx="2">
                  <c:v>январь-ноябрь 
2021 год </c:v>
                </c:pt>
                <c:pt idx="3">
                  <c:v>январь-ноябрь 
2022 год </c:v>
                </c:pt>
              </c:strCache>
            </c:strRef>
          </c:cat>
          <c:val>
            <c:numRef>
              <c:f>Лист1!$B$2:$B$5</c:f>
              <c:numCache>
                <c:formatCode>General</c:formatCode>
                <c:ptCount val="4"/>
                <c:pt idx="0">
                  <c:v>1084</c:v>
                </c:pt>
                <c:pt idx="1">
                  <c:v>1173</c:v>
                </c:pt>
                <c:pt idx="2">
                  <c:v>988</c:v>
                </c:pt>
                <c:pt idx="3">
                  <c:v>956</c:v>
                </c:pt>
              </c:numCache>
            </c:numRef>
          </c:val>
          <c:extLst xmlns:c16r2="http://schemas.microsoft.com/office/drawing/2015/06/chart">
            <c:ext xmlns:c16="http://schemas.microsoft.com/office/drawing/2014/chart" uri="{C3380CC4-5D6E-409C-BE32-E72D297353CC}">
              <c16:uniqueId val="{00000000-A2BC-473B-B100-12E7CE398910}"/>
            </c:ext>
          </c:extLst>
        </c:ser>
        <c:ser>
          <c:idx val="1"/>
          <c:order val="1"/>
          <c:tx>
            <c:strRef>
              <c:f>Лист1!$C$1</c:f>
              <c:strCache>
                <c:ptCount val="1"/>
                <c:pt idx="0">
                  <c:v>Умерло</c:v>
                </c:pt>
              </c:strCache>
            </c:strRef>
          </c:tx>
          <c:spPr>
            <a:solidFill>
              <a:schemeClr val="accent1">
                <a:lumMod val="75000"/>
              </a:schemeClr>
            </a:solidFill>
            <a:ln>
              <a:noFill/>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год</c:v>
                </c:pt>
                <c:pt idx="1">
                  <c:v>2020 год</c:v>
                </c:pt>
                <c:pt idx="2">
                  <c:v>январь-ноябрь 
2021 год </c:v>
                </c:pt>
                <c:pt idx="3">
                  <c:v>январь-ноябрь 
2022 год </c:v>
                </c:pt>
              </c:strCache>
            </c:strRef>
          </c:cat>
          <c:val>
            <c:numRef>
              <c:f>Лист1!$C$2:$C$5</c:f>
              <c:numCache>
                <c:formatCode>General</c:formatCode>
                <c:ptCount val="4"/>
                <c:pt idx="0">
                  <c:v>1150</c:v>
                </c:pt>
                <c:pt idx="1">
                  <c:v>1466</c:v>
                </c:pt>
                <c:pt idx="2">
                  <c:v>1550</c:v>
                </c:pt>
                <c:pt idx="3">
                  <c:v>1035</c:v>
                </c:pt>
              </c:numCache>
            </c:numRef>
          </c:val>
          <c:extLst xmlns:c16r2="http://schemas.microsoft.com/office/drawing/2015/06/chart">
            <c:ext xmlns:c16="http://schemas.microsoft.com/office/drawing/2014/chart" uri="{C3380CC4-5D6E-409C-BE32-E72D297353CC}">
              <c16:uniqueId val="{00000001-A2BC-473B-B100-12E7CE398910}"/>
            </c:ext>
          </c:extLst>
        </c:ser>
        <c:ser>
          <c:idx val="2"/>
          <c:order val="2"/>
          <c:tx>
            <c:strRef>
              <c:f>Лист1!$D$1</c:f>
              <c:strCache>
                <c:ptCount val="1"/>
                <c:pt idx="0">
                  <c:v>Естественный прирост (убыль)</c:v>
                </c:pt>
              </c:strCache>
            </c:strRef>
          </c:tx>
          <c:spPr>
            <a:solidFill>
              <a:schemeClr val="accent1">
                <a:lumMod val="60000"/>
                <a:lumOff val="40000"/>
              </a:schemeClr>
            </a:solidFill>
            <a:ln>
              <a:noFill/>
            </a:ln>
            <a:effectLst/>
            <a:scene3d>
              <a:camera prst="orthographicFront">
                <a:rot lat="0" lon="0" rev="0"/>
              </a:camera>
              <a:lightRig rig="threePt" dir="t">
                <a:rot lat="0" lon="0" rev="1200000"/>
              </a:lightRig>
            </a:scene3d>
            <a:sp3d>
              <a:bevelT w="63500" h="25400"/>
            </a:sp3d>
          </c:spPr>
          <c:invertIfNegative val="0"/>
          <c:dLbls>
            <c:dLbl>
              <c:idx val="1"/>
              <c:layout>
                <c:manualLayout>
                  <c:x val="2.7438396488417893E-2"/>
                  <c:y val="-1.37210258356259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BC-473B-B100-12E7CE398910}"/>
                </c:ext>
                <c:ext xmlns:c15="http://schemas.microsoft.com/office/drawing/2012/chart" uri="{CE6537A1-D6FC-4f65-9D91-7224C49458BB}"/>
              </c:extLst>
            </c:dLbl>
            <c:dLbl>
              <c:idx val="2"/>
              <c:layout>
                <c:manualLayout>
                  <c:x val="6.9835862657194187E-2"/>
                  <c:y val="5.43133162571547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BC-473B-B100-12E7CE39891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год</c:v>
                </c:pt>
                <c:pt idx="1">
                  <c:v>2020 год</c:v>
                </c:pt>
                <c:pt idx="2">
                  <c:v>январь-ноябрь 
2021 год </c:v>
                </c:pt>
                <c:pt idx="3">
                  <c:v>январь-ноябрь 
2022 год </c:v>
                </c:pt>
              </c:strCache>
            </c:strRef>
          </c:cat>
          <c:val>
            <c:numRef>
              <c:f>Лист1!$D$2:$D$5</c:f>
              <c:numCache>
                <c:formatCode>General</c:formatCode>
                <c:ptCount val="4"/>
                <c:pt idx="0">
                  <c:v>-66</c:v>
                </c:pt>
                <c:pt idx="1">
                  <c:v>-293</c:v>
                </c:pt>
                <c:pt idx="2">
                  <c:v>-562</c:v>
                </c:pt>
                <c:pt idx="3">
                  <c:v>-79</c:v>
                </c:pt>
              </c:numCache>
            </c:numRef>
          </c:val>
          <c:extLst xmlns:c16r2="http://schemas.microsoft.com/office/drawing/2015/06/chart">
            <c:ext xmlns:c16="http://schemas.microsoft.com/office/drawing/2014/chart" uri="{C3380CC4-5D6E-409C-BE32-E72D297353CC}">
              <c16:uniqueId val="{00000004-A2BC-473B-B100-12E7CE398910}"/>
            </c:ext>
          </c:extLst>
        </c:ser>
        <c:dLbls>
          <c:showLegendKey val="0"/>
          <c:showVal val="1"/>
          <c:showCatName val="0"/>
          <c:showSerName val="0"/>
          <c:showPercent val="0"/>
          <c:showBubbleSize val="0"/>
        </c:dLbls>
        <c:gapWidth val="150"/>
        <c:shape val="box"/>
        <c:axId val="-1967655168"/>
        <c:axId val="-1967655712"/>
        <c:axId val="0"/>
      </c:bar3DChart>
      <c:catAx>
        <c:axId val="-1967655168"/>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1967655712"/>
        <c:crosses val="autoZero"/>
        <c:auto val="1"/>
        <c:lblAlgn val="ctr"/>
        <c:lblOffset val="100"/>
        <c:noMultiLvlLbl val="0"/>
      </c:catAx>
      <c:valAx>
        <c:axId val="-1967655712"/>
        <c:scaling>
          <c:orientation val="minMax"/>
          <c:min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655168"/>
        <c:crosses val="autoZero"/>
        <c:crossBetween val="between"/>
      </c:valAx>
      <c:spPr>
        <a:noFill/>
        <a:ln>
          <a:noFill/>
        </a:ln>
        <a:effectLst/>
      </c:spPr>
    </c:plotArea>
    <c:legend>
      <c:legendPos val="b"/>
      <c:layout>
        <c:manualLayout>
          <c:xMode val="edge"/>
          <c:yMode val="edge"/>
          <c:x val="0.22860823044411391"/>
          <c:y val="0.92737785788824589"/>
          <c:w val="0.54278336575167208"/>
          <c:h val="7.2622142111754107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B21B-24A4-4DD9-8276-4E1CB44F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12175</Words>
  <Characters>69401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 1</cp:lastModifiedBy>
  <cp:revision>14</cp:revision>
  <cp:lastPrinted>2023-03-01T04:34:00Z</cp:lastPrinted>
  <dcterms:created xsi:type="dcterms:W3CDTF">2023-02-22T05:34:00Z</dcterms:created>
  <dcterms:modified xsi:type="dcterms:W3CDTF">2023-03-01T04:35:00Z</dcterms:modified>
</cp:coreProperties>
</file>